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432"/>
        <w:tblLayout w:type="fixed"/>
      </w:tblPr>
      <w:tblGrid>
        <w:gridCol w:w="517"/>
        <w:gridCol w:w="1358"/>
        <w:gridCol w:w="1034"/>
        <w:gridCol w:w="610"/>
        <w:gridCol w:w="713"/>
        <w:gridCol w:w="712"/>
        <w:gridCol w:w="712"/>
        <w:gridCol w:w="713"/>
        <w:gridCol w:w="712"/>
        <w:gridCol w:w="712"/>
        <w:gridCol w:w="713"/>
        <w:gridCol w:w="1280"/>
      </w:tblGrid>
      <w:tr>
        <w:trPr>
          <w:trHeight w:hRule="atLeast" w:val="1438"/>
        </w:trPr>
        <w:tc>
          <w:tcPr>
            <w:tcW w:type="dxa" w:w="9786"/>
            <w:gridSpan w:val="12"/>
            <w:vAlign w:val="center"/>
          </w:tcPr>
          <w:p w14:paraId="01000000">
            <w:pPr>
              <w:tabs>
                <w:tab w:leader="none" w:pos="6919" w:val="left"/>
              </w:tabs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  <w:r>
              <w:rPr>
                <w:color w:val="808080"/>
                <w:sz w:val="28"/>
              </w:rPr>
              <w:drawing>
                <wp:inline>
                  <wp:extent cx="533400" cy="923925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533400" cy="9239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          </w:t>
            </w:r>
          </w:p>
          <w:p w14:paraId="02000000">
            <w:pPr>
              <w:spacing w:line="276" w:lineRule="auto"/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1642"/>
        </w:trPr>
        <w:tc>
          <w:tcPr>
            <w:tcW w:type="dxa" w:w="9786"/>
            <w:gridSpan w:val="12"/>
            <w:vAlign w:val="center"/>
          </w:tcPr>
          <w:p w14:paraId="03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0"/>
                <w:spacing w:val="20"/>
                <w:sz w:val="24"/>
              </w:rPr>
            </w:pPr>
            <w:r>
              <w:rPr>
                <w:rFonts w:ascii="Times New Roman" w:hAnsi="Times New Roman"/>
                <w:b w:val="0"/>
                <w:spacing w:val="20"/>
                <w:sz w:val="24"/>
              </w:rPr>
              <w:t>АДМИНИСТРАЦИЯ СТАРОЧЕРКАССКОГО СЕЛЬСКОГО ПОСЕЛЕНИЯ</w:t>
            </w:r>
          </w:p>
          <w:p w14:paraId="04000000">
            <w:pPr>
              <w:spacing w:line="360" w:lineRule="auto"/>
              <w:ind/>
              <w:jc w:val="center"/>
              <w:rPr>
                <w:b w:val="1"/>
                <w:sz w:val="28"/>
              </w:rPr>
            </w:pPr>
          </w:p>
          <w:p w14:paraId="05000000">
            <w:pPr>
              <w:spacing w:line="360" w:lineRule="auto"/>
              <w:ind/>
              <w:jc w:val="center"/>
              <w:rPr>
                <w:rFonts w:ascii="Courier New" w:hAnsi="Courier New"/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</w:tc>
      </w:tr>
      <w:tr>
        <w:trPr>
          <w:trHeight w:hRule="atLeast" w:val="397"/>
        </w:trPr>
        <w:tc>
          <w:tcPr>
            <w:tcW w:type="dxa" w:w="51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6000000">
            <w:pPr>
              <w:pStyle w:val="Style_3"/>
              <w:spacing w:line="276" w:lineRule="auto"/>
              <w:ind w:firstLine="0" w:left="0"/>
              <w:rPr>
                <w:b w:val="0"/>
                <w:sz w:val="28"/>
              </w:rPr>
            </w:pPr>
          </w:p>
        </w:tc>
        <w:tc>
          <w:tcPr>
            <w:tcW w:type="dxa" w:w="135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7000000">
            <w:pPr>
              <w:pStyle w:val="Style_3"/>
              <w:spacing w:line="276" w:lineRule="auto"/>
              <w:ind w:firstLine="0"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02.12.2022 г</w:t>
            </w:r>
          </w:p>
        </w:tc>
        <w:tc>
          <w:tcPr>
            <w:tcW w:type="dxa" w:w="1034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8000000">
            <w:pPr>
              <w:pStyle w:val="Style_3"/>
              <w:spacing w:line="276" w:lineRule="auto"/>
              <w:ind w:firstLine="0" w:left="0"/>
              <w:rPr>
                <w:b w:val="0"/>
                <w:sz w:val="28"/>
              </w:rPr>
            </w:pPr>
          </w:p>
        </w:tc>
        <w:tc>
          <w:tcPr>
            <w:tcW w:type="dxa" w:w="610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9000000">
            <w:pPr>
              <w:pStyle w:val="Style_3"/>
              <w:spacing w:line="276" w:lineRule="auto"/>
              <w:ind/>
              <w:rPr>
                <w:b w:val="0"/>
                <w:sz w:val="28"/>
              </w:rPr>
            </w:pPr>
          </w:p>
        </w:tc>
        <w:tc>
          <w:tcPr>
            <w:tcW w:type="dxa" w:w="713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A000000">
            <w:pPr>
              <w:pStyle w:val="Style_3"/>
              <w:spacing w:line="276" w:lineRule="auto"/>
              <w:ind/>
              <w:rPr>
                <w:b w:val="0"/>
                <w:sz w:val="28"/>
              </w:rPr>
            </w:pPr>
          </w:p>
        </w:tc>
        <w:tc>
          <w:tcPr>
            <w:tcW w:type="dxa" w:w="712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B000000">
            <w:pPr>
              <w:pStyle w:val="Style_3"/>
              <w:spacing w:line="276" w:lineRule="auto"/>
              <w:ind/>
              <w:rPr>
                <w:b w:val="0"/>
                <w:sz w:val="28"/>
              </w:rPr>
            </w:pPr>
          </w:p>
        </w:tc>
        <w:tc>
          <w:tcPr>
            <w:tcW w:type="dxa" w:w="712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C000000">
            <w:pPr>
              <w:pStyle w:val="Style_3"/>
              <w:spacing w:line="276" w:lineRule="auto"/>
              <w:ind/>
              <w:rPr>
                <w:b w:val="0"/>
                <w:sz w:val="28"/>
              </w:rPr>
            </w:pPr>
          </w:p>
        </w:tc>
        <w:tc>
          <w:tcPr>
            <w:tcW w:type="dxa" w:w="713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D000000">
            <w:pPr>
              <w:pStyle w:val="Style_3"/>
              <w:spacing w:line="276" w:lineRule="auto"/>
              <w:ind/>
              <w:rPr>
                <w:b w:val="0"/>
                <w:sz w:val="28"/>
              </w:rPr>
            </w:pPr>
          </w:p>
        </w:tc>
        <w:tc>
          <w:tcPr>
            <w:tcW w:type="dxa" w:w="712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E000000">
            <w:pPr>
              <w:pStyle w:val="Style_3"/>
              <w:spacing w:line="276" w:lineRule="auto"/>
              <w:ind/>
              <w:rPr>
                <w:b w:val="0"/>
                <w:sz w:val="28"/>
              </w:rPr>
            </w:pPr>
          </w:p>
        </w:tc>
        <w:tc>
          <w:tcPr>
            <w:tcW w:type="dxa" w:w="712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F000000">
            <w:pPr>
              <w:pStyle w:val="Style_3"/>
              <w:spacing w:line="276" w:lineRule="auto"/>
              <w:ind/>
              <w:rPr>
                <w:b w:val="0"/>
                <w:sz w:val="28"/>
              </w:rPr>
            </w:pPr>
          </w:p>
        </w:tc>
        <w:tc>
          <w:tcPr>
            <w:tcW w:type="dxa" w:w="713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10000000">
            <w:pPr>
              <w:pStyle w:val="Style_3"/>
              <w:spacing w:line="276" w:lineRule="auto"/>
              <w:ind w:firstLine="0" w:lef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№</w:t>
            </w:r>
          </w:p>
        </w:tc>
        <w:tc>
          <w:tcPr>
            <w:tcW w:type="dxa" w:w="128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11000000">
            <w:pPr>
              <w:pStyle w:val="Style_3"/>
              <w:spacing w:line="276" w:lineRule="auto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185</w:t>
            </w:r>
          </w:p>
        </w:tc>
      </w:tr>
      <w:tr>
        <w:trPr>
          <w:trHeight w:hRule="atLeast" w:val="621"/>
        </w:trPr>
        <w:tc>
          <w:tcPr>
            <w:tcW w:type="dxa" w:w="9786"/>
            <w:gridSpan w:val="12"/>
            <w:vAlign w:val="center"/>
          </w:tcPr>
          <w:p w14:paraId="12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</w:t>
            </w:r>
            <w:r>
              <w:rPr>
                <w:sz w:val="28"/>
              </w:rPr>
              <w:t xml:space="preserve">. </w:t>
            </w:r>
            <w:r>
              <w:rPr>
                <w:sz w:val="28"/>
              </w:rPr>
              <w:t>Старочеркасская</w:t>
            </w:r>
          </w:p>
        </w:tc>
      </w:tr>
    </w:tbl>
    <w:p w14:paraId="13000000">
      <w:pPr>
        <w:rPr>
          <w:b w:val="1"/>
          <w:sz w:val="26"/>
        </w:rPr>
      </w:pPr>
    </w:p>
    <w:p w14:paraId="14000000">
      <w:pPr>
        <w:ind/>
        <w:jc w:val="center"/>
        <w:rPr>
          <w:b w:val="1"/>
          <w:sz w:val="26"/>
        </w:rPr>
      </w:pPr>
    </w:p>
    <w:p w14:paraId="15000000">
      <w:pPr>
        <w:ind w:right="4819"/>
        <w:rPr>
          <w:sz w:val="26"/>
        </w:rPr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sz w:val="26"/>
        </w:rPr>
        <w:t>по муниципальному земельному контролю на территории</w:t>
      </w:r>
      <w:r>
        <w:rPr>
          <w:sz w:val="26"/>
        </w:rPr>
        <w:t xml:space="preserve"> </w:t>
      </w:r>
      <w:r>
        <w:rPr>
          <w:color w:themeColor="text1" w:val="000000"/>
          <w:sz w:val="26"/>
        </w:rPr>
        <w:t>Старочеркасского</w:t>
      </w:r>
      <w:r>
        <w:rPr>
          <w:color w:themeColor="text1" w:val="000000"/>
          <w:sz w:val="26"/>
        </w:rPr>
        <w:t xml:space="preserve"> сельского поселения  </w:t>
      </w:r>
      <w:r>
        <w:rPr>
          <w:color w:themeColor="text1" w:val="000000"/>
          <w:sz w:val="26"/>
        </w:rPr>
        <w:t xml:space="preserve"> </w:t>
      </w:r>
      <w:r>
        <w:rPr>
          <w:sz w:val="26"/>
        </w:rPr>
        <w:t>на 2023 год</w:t>
      </w:r>
    </w:p>
    <w:p w14:paraId="16000000">
      <w:pPr>
        <w:tabs>
          <w:tab w:leader="none" w:pos="993" w:val="left"/>
        </w:tabs>
        <w:ind/>
        <w:jc w:val="center"/>
        <w:rPr>
          <w:b w:val="1"/>
          <w:sz w:val="26"/>
        </w:rPr>
      </w:pPr>
    </w:p>
    <w:p w14:paraId="17000000">
      <w:pPr>
        <w:spacing w:line="240" w:lineRule="auto"/>
        <w:ind w:firstLine="708" w:left="0"/>
        <w:rPr>
          <w:color w:themeColor="text1" w:val="000000"/>
          <w:sz w:val="28"/>
        </w:rPr>
      </w:pPr>
      <w:r>
        <w:rPr>
          <w:sz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themeColor="text1" w:val="000000"/>
          <w:sz w:val="28"/>
        </w:rPr>
        <w:t xml:space="preserve">», соглашением о передаче части полномочий по муниципальному земельному контролю от </w:t>
      </w:r>
      <w:r>
        <w:rPr>
          <w:color w:themeColor="text1" w:val="000000"/>
          <w:sz w:val="28"/>
        </w:rPr>
        <w:t>21</w:t>
      </w:r>
      <w:r>
        <w:rPr>
          <w:color w:themeColor="text1" w:val="000000"/>
          <w:sz w:val="28"/>
        </w:rPr>
        <w:t xml:space="preserve">.12.2017 года, </w:t>
      </w:r>
      <w:r>
        <w:rPr>
          <w:sz w:val="28"/>
        </w:rPr>
        <w:t xml:space="preserve">решением </w:t>
      </w:r>
      <w:r>
        <w:rPr>
          <w:sz w:val="28"/>
        </w:rPr>
        <w:t>Собрания</w:t>
      </w:r>
      <w:r>
        <w:rPr>
          <w:sz w:val="28"/>
        </w:rPr>
        <w:t xml:space="preserve"> депутатов </w:t>
      </w:r>
      <w:r>
        <w:rPr>
          <w:color w:themeColor="text1" w:val="000000"/>
          <w:sz w:val="28"/>
        </w:rPr>
        <w:t>Старочеркасского</w:t>
      </w:r>
      <w:r>
        <w:rPr>
          <w:color w:themeColor="text1" w:val="000000"/>
          <w:sz w:val="28"/>
        </w:rPr>
        <w:t xml:space="preserve"> сельско</w:t>
      </w:r>
      <w:r>
        <w:rPr>
          <w:color w:themeColor="text1" w:val="000000"/>
          <w:sz w:val="28"/>
        </w:rPr>
        <w:t xml:space="preserve">го </w:t>
      </w:r>
      <w:r>
        <w:rPr>
          <w:color w:themeColor="text1" w:val="000000"/>
          <w:sz w:val="28"/>
        </w:rPr>
        <w:t xml:space="preserve"> поселения </w:t>
      </w:r>
      <w:r>
        <w:rPr>
          <w:color w:themeColor="text1" w:val="000000"/>
          <w:sz w:val="28"/>
        </w:rPr>
        <w:t>23.11.</w:t>
      </w:r>
      <w:r>
        <w:rPr>
          <w:color w:themeColor="text1" w:val="000000"/>
          <w:sz w:val="28"/>
        </w:rPr>
        <w:t xml:space="preserve">2021 № </w:t>
      </w:r>
      <w:r>
        <w:rPr>
          <w:color w:themeColor="text1" w:val="000000"/>
          <w:sz w:val="28"/>
        </w:rPr>
        <w:t>14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«Об утверждении Положения о муниципальном земельном контроле </w:t>
      </w:r>
      <w:r>
        <w:rPr>
          <w:sz w:val="28"/>
        </w:rPr>
        <w:t>в границах</w:t>
      </w:r>
      <w:r>
        <w:rPr>
          <w:sz w:val="28"/>
        </w:rPr>
        <w:t xml:space="preserve"> 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», </w:t>
      </w:r>
      <w:r>
        <w:rPr>
          <w:sz w:val="28"/>
        </w:rPr>
        <w:t>А</w:t>
      </w:r>
      <w:r>
        <w:rPr>
          <w:color w:themeColor="text1" w:val="000000"/>
          <w:sz w:val="28"/>
        </w:rPr>
        <w:t xml:space="preserve">дминистрация </w:t>
      </w:r>
      <w:r>
        <w:rPr>
          <w:color w:themeColor="text1" w:val="000000"/>
          <w:sz w:val="28"/>
        </w:rPr>
        <w:t>Старочеркасского</w:t>
      </w:r>
      <w:r>
        <w:rPr>
          <w:color w:themeColor="text1" w:val="000000"/>
          <w:sz w:val="28"/>
        </w:rPr>
        <w:t xml:space="preserve"> сельского поселения</w:t>
      </w:r>
      <w:r>
        <w:rPr>
          <w:color w:themeColor="text1" w:val="000000"/>
          <w:sz w:val="28"/>
        </w:rPr>
        <w:t>,</w:t>
      </w:r>
    </w:p>
    <w:p w14:paraId="18000000">
      <w:pPr>
        <w:tabs>
          <w:tab w:leader="none" w:pos="993" w:val="left"/>
        </w:tabs>
        <w:ind/>
        <w:rPr>
          <w:b w:val="1"/>
          <w:sz w:val="12"/>
        </w:rPr>
      </w:pPr>
    </w:p>
    <w:p w14:paraId="19000000">
      <w:pPr>
        <w:tabs>
          <w:tab w:leader="none" w:pos="993" w:val="left"/>
        </w:tabs>
        <w:ind/>
        <w:jc w:val="center"/>
        <w:rPr>
          <w:b w:val="1"/>
          <w:sz w:val="28"/>
        </w:rPr>
      </w:pPr>
    </w:p>
    <w:p w14:paraId="1A000000">
      <w:pPr>
        <w:tabs>
          <w:tab w:leader="none" w:pos="993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B000000">
      <w:pPr>
        <w:tabs>
          <w:tab w:leader="none" w:pos="993" w:val="left"/>
        </w:tabs>
        <w:ind/>
        <w:rPr>
          <w:b w:val="1"/>
          <w:sz w:val="12"/>
        </w:rPr>
      </w:pPr>
    </w:p>
    <w:p w14:paraId="1C000000">
      <w:pPr>
        <w:pStyle w:val="Style_4"/>
        <w:ind w:firstLine="708" w:left="0"/>
        <w:rPr>
          <w:sz w:val="28"/>
        </w:rPr>
      </w:pPr>
      <w:r>
        <w:rPr>
          <w:sz w:val="28"/>
        </w:rPr>
        <w:t xml:space="preserve">1. Утвердить программу </w:t>
      </w:r>
      <w:r>
        <w:rPr>
          <w:sz w:val="28"/>
        </w:rPr>
        <w:t>п</w:t>
      </w:r>
      <w:r>
        <w:rPr>
          <w:sz w:val="28"/>
        </w:rPr>
        <w:t>рофилактик</w:t>
      </w:r>
      <w:r>
        <w:rPr>
          <w:sz w:val="28"/>
        </w:rPr>
        <w:t>и</w:t>
      </w:r>
      <w:r>
        <w:rPr>
          <w:sz w:val="28"/>
        </w:rPr>
        <w:t xml:space="preserve"> рисков причинения вреда (ущерба) охраняемым законом ценностям по муниципальному земельному контролю на территории </w:t>
      </w:r>
      <w:r>
        <w:rPr>
          <w:color w:themeColor="text1" w:val="000000"/>
          <w:sz w:val="28"/>
        </w:rPr>
        <w:t>Старочеркасского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сельского </w:t>
      </w:r>
      <w:r>
        <w:rPr>
          <w:color w:themeColor="text1" w:val="000000"/>
          <w:sz w:val="28"/>
        </w:rPr>
        <w:t xml:space="preserve"> поселения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на 2023 год» согласно приложению.</w:t>
      </w:r>
    </w:p>
    <w:p w14:paraId="1D000000">
      <w:pPr>
        <w:pStyle w:val="Style_5"/>
        <w:ind w:firstLine="540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Опубликовать настоящее постановление в информационном бюллетене нормативно-</w:t>
      </w:r>
      <w:r>
        <w:rPr>
          <w:sz w:val="28"/>
        </w:rPr>
        <w:t>правовых актов Старочеркасского сел</w:t>
      </w:r>
      <w:r>
        <w:rPr>
          <w:sz w:val="28"/>
        </w:rPr>
        <w:t>ьского поселения «Старочеркасский вестник» и разместить на официальном сайте Администрации Старочеркасского сельского поселения</w:t>
      </w:r>
    </w:p>
    <w:p w14:paraId="1E000000">
      <w:pPr>
        <w:pStyle w:val="Style_5"/>
        <w:ind w:firstLine="540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Настоящее постановление вступает в силу со дня его официального опубликования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pacing w:val="-2"/>
        </w:rPr>
        <w:t xml:space="preserve"> </w:t>
      </w:r>
      <w:r>
        <w:rPr>
          <w:spacing w:val="-2"/>
          <w:sz w:val="28"/>
        </w:rPr>
        <w:t>Информационном</w:t>
      </w:r>
      <w:r>
        <w:rPr>
          <w:spacing w:val="-2"/>
          <w:sz w:val="28"/>
        </w:rPr>
        <w:t xml:space="preserve"> бюллетене правовых актов органа местного самоуправления </w:t>
      </w:r>
      <w:r>
        <w:rPr>
          <w:spacing w:val="-2"/>
          <w:sz w:val="28"/>
        </w:rPr>
        <w:t>Старочеркасского</w:t>
      </w:r>
      <w:r>
        <w:rPr>
          <w:spacing w:val="-2"/>
          <w:sz w:val="28"/>
        </w:rPr>
        <w:t xml:space="preserve">  сельского поселения.</w:t>
      </w:r>
    </w:p>
    <w:p w14:paraId="1F000000">
      <w:pPr>
        <w:pStyle w:val="Style_4"/>
        <w:ind w:firstLine="708" w:left="0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Контроль за исполнением настоящего постановления оставляю за собой.</w:t>
      </w:r>
    </w:p>
    <w:p w14:paraId="20000000">
      <w:pPr>
        <w:pStyle w:val="Style_4"/>
        <w:rPr>
          <w:sz w:val="28"/>
        </w:rPr>
      </w:pPr>
    </w:p>
    <w:p w14:paraId="21000000">
      <w:pPr>
        <w:pStyle w:val="Style_4"/>
        <w:rPr>
          <w:sz w:val="28"/>
        </w:rPr>
      </w:pPr>
    </w:p>
    <w:p w14:paraId="22000000">
      <w:pPr>
        <w:pStyle w:val="Style_4"/>
        <w:rPr>
          <w:sz w:val="28"/>
        </w:rPr>
      </w:pPr>
    </w:p>
    <w:p w14:paraId="23000000">
      <w:pPr>
        <w:pStyle w:val="Style_4"/>
        <w:rPr>
          <w:sz w:val="28"/>
        </w:rPr>
      </w:pPr>
    </w:p>
    <w:p w14:paraId="24000000">
      <w:pPr>
        <w:pStyle w:val="Style_4"/>
        <w:rPr>
          <w:sz w:val="28"/>
        </w:rPr>
      </w:pPr>
    </w:p>
    <w:p w14:paraId="25000000">
      <w:pPr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 </w:t>
      </w:r>
    </w:p>
    <w:p w14:paraId="26000000">
      <w:pPr>
        <w:rPr>
          <w:sz w:val="28"/>
        </w:rPr>
      </w:pPr>
      <w:r>
        <w:rPr>
          <w:sz w:val="28"/>
        </w:rPr>
        <w:t>Старочеркасского</w:t>
      </w:r>
      <w:r>
        <w:rPr>
          <w:sz w:val="28"/>
        </w:rPr>
        <w:t xml:space="preserve"> сельского </w:t>
      </w:r>
      <w:r>
        <w:rPr>
          <w:sz w:val="28"/>
        </w:rPr>
        <w:t xml:space="preserve"> </w:t>
      </w:r>
    </w:p>
    <w:p w14:paraId="27000000">
      <w:pPr>
        <w:rPr>
          <w:sz w:val="28"/>
        </w:rPr>
      </w:pPr>
      <w:r>
        <w:rPr>
          <w:sz w:val="28"/>
        </w:rPr>
        <w:t xml:space="preserve">поселения                                            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     </w:t>
      </w:r>
      <w:r>
        <w:rPr>
          <w:sz w:val="28"/>
        </w:rPr>
        <w:t xml:space="preserve">       </w:t>
      </w:r>
      <w:r>
        <w:rPr>
          <w:sz w:val="28"/>
        </w:rPr>
        <w:t xml:space="preserve"> </w:t>
      </w:r>
      <w:r>
        <w:rPr>
          <w:sz w:val="28"/>
        </w:rPr>
        <w:t>Е.В.Галицин</w:t>
      </w:r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rPr>
          <w:sz w:val="28"/>
        </w:rPr>
      </w:pPr>
    </w:p>
    <w:p w14:paraId="2B000000">
      <w:pPr>
        <w:rPr>
          <w:sz w:val="28"/>
        </w:rPr>
      </w:pPr>
    </w:p>
    <w:p w14:paraId="2C000000">
      <w:pPr>
        <w:ind w:firstLine="5" w:left="4248" w:right="-1"/>
        <w:jc w:val="center"/>
        <w:rPr>
          <w:sz w:val="28"/>
        </w:rPr>
      </w:pPr>
    </w:p>
    <w:p w14:paraId="2D000000">
      <w:pPr>
        <w:ind w:firstLine="5" w:left="4248" w:right="-1"/>
        <w:jc w:val="center"/>
        <w:rPr>
          <w:sz w:val="28"/>
        </w:rPr>
      </w:pPr>
    </w:p>
    <w:p w14:paraId="2E000000">
      <w:pPr>
        <w:ind w:firstLine="5" w:left="4248" w:right="-1"/>
        <w:jc w:val="center"/>
        <w:rPr>
          <w:sz w:val="28"/>
        </w:rPr>
      </w:pPr>
    </w:p>
    <w:p w14:paraId="2F000000">
      <w:pPr>
        <w:ind w:firstLine="5" w:left="4248" w:right="-1"/>
        <w:jc w:val="center"/>
        <w:rPr>
          <w:sz w:val="28"/>
        </w:rPr>
      </w:pPr>
    </w:p>
    <w:p w14:paraId="30000000">
      <w:pPr>
        <w:ind w:firstLine="5" w:left="4248" w:right="-1"/>
        <w:jc w:val="center"/>
        <w:rPr>
          <w:sz w:val="28"/>
        </w:rPr>
      </w:pPr>
    </w:p>
    <w:p w14:paraId="31000000">
      <w:pPr>
        <w:ind w:firstLine="5" w:left="4248" w:right="-1"/>
        <w:jc w:val="center"/>
        <w:rPr>
          <w:sz w:val="28"/>
        </w:rPr>
      </w:pPr>
    </w:p>
    <w:p w14:paraId="32000000">
      <w:pPr>
        <w:ind w:firstLine="5" w:left="4248" w:right="-1"/>
        <w:jc w:val="center"/>
        <w:rPr>
          <w:sz w:val="28"/>
        </w:rPr>
      </w:pPr>
    </w:p>
    <w:p w14:paraId="33000000">
      <w:pPr>
        <w:ind w:firstLine="5" w:left="4248" w:right="-1"/>
        <w:jc w:val="center"/>
        <w:rPr>
          <w:sz w:val="28"/>
        </w:rPr>
      </w:pPr>
    </w:p>
    <w:p w14:paraId="34000000">
      <w:pPr>
        <w:ind w:firstLine="5" w:left="4248" w:right="-1"/>
        <w:jc w:val="center"/>
        <w:rPr>
          <w:sz w:val="28"/>
        </w:rPr>
      </w:pPr>
    </w:p>
    <w:p w14:paraId="35000000">
      <w:pPr>
        <w:ind w:firstLine="5" w:left="4248" w:right="-1"/>
        <w:jc w:val="center"/>
        <w:rPr>
          <w:sz w:val="28"/>
        </w:rPr>
      </w:pPr>
    </w:p>
    <w:p w14:paraId="36000000">
      <w:pPr>
        <w:ind w:firstLine="5" w:left="4248" w:right="-1"/>
        <w:jc w:val="center"/>
        <w:rPr>
          <w:sz w:val="28"/>
        </w:rPr>
      </w:pPr>
    </w:p>
    <w:p w14:paraId="37000000">
      <w:pPr>
        <w:ind w:firstLine="5" w:left="4248" w:right="-1"/>
        <w:jc w:val="center"/>
        <w:rPr>
          <w:sz w:val="28"/>
        </w:rPr>
      </w:pPr>
    </w:p>
    <w:p w14:paraId="38000000">
      <w:pPr>
        <w:ind w:firstLine="5" w:left="4248" w:right="-1"/>
        <w:jc w:val="center"/>
        <w:rPr>
          <w:sz w:val="28"/>
        </w:rPr>
      </w:pPr>
    </w:p>
    <w:p w14:paraId="39000000">
      <w:pPr>
        <w:ind w:firstLine="5" w:left="4248" w:right="-1"/>
        <w:jc w:val="center"/>
        <w:rPr>
          <w:sz w:val="28"/>
        </w:rPr>
      </w:pPr>
    </w:p>
    <w:p w14:paraId="3A000000">
      <w:pPr>
        <w:ind w:firstLine="5" w:left="4248" w:right="-1"/>
        <w:jc w:val="center"/>
        <w:rPr>
          <w:sz w:val="28"/>
        </w:rPr>
      </w:pPr>
    </w:p>
    <w:p w14:paraId="3B000000">
      <w:pPr>
        <w:ind w:firstLine="5" w:left="4248" w:right="-1"/>
        <w:jc w:val="center"/>
        <w:rPr>
          <w:sz w:val="28"/>
        </w:rPr>
      </w:pPr>
    </w:p>
    <w:p w14:paraId="3C000000">
      <w:pPr>
        <w:ind w:firstLine="5" w:left="4248" w:right="-1"/>
        <w:jc w:val="center"/>
        <w:rPr>
          <w:sz w:val="28"/>
        </w:rPr>
      </w:pPr>
    </w:p>
    <w:p w14:paraId="3D000000">
      <w:pPr>
        <w:ind w:firstLine="5" w:left="4248" w:right="-1"/>
        <w:jc w:val="center"/>
        <w:rPr>
          <w:sz w:val="28"/>
        </w:rPr>
      </w:pPr>
    </w:p>
    <w:p w14:paraId="3E000000">
      <w:pPr>
        <w:ind w:firstLine="5" w:left="4248" w:right="-1"/>
        <w:jc w:val="center"/>
        <w:rPr>
          <w:sz w:val="28"/>
        </w:rPr>
      </w:pPr>
    </w:p>
    <w:p w14:paraId="3F000000">
      <w:pPr>
        <w:ind w:firstLine="5" w:left="4248" w:right="-1"/>
        <w:jc w:val="center"/>
        <w:rPr>
          <w:sz w:val="28"/>
        </w:rPr>
      </w:pPr>
    </w:p>
    <w:p w14:paraId="40000000">
      <w:pPr>
        <w:ind w:firstLine="5" w:left="4248" w:right="-1"/>
        <w:jc w:val="center"/>
        <w:rPr>
          <w:sz w:val="28"/>
        </w:rPr>
      </w:pPr>
    </w:p>
    <w:p w14:paraId="41000000">
      <w:pPr>
        <w:ind w:firstLine="5" w:left="4248" w:right="-1"/>
        <w:jc w:val="center"/>
        <w:rPr>
          <w:sz w:val="28"/>
        </w:rPr>
      </w:pPr>
    </w:p>
    <w:p w14:paraId="42000000">
      <w:pPr>
        <w:ind w:right="-1"/>
        <w:jc w:val="left"/>
        <w:rPr>
          <w:sz w:val="18"/>
        </w:rPr>
      </w:pPr>
      <w:r>
        <w:rPr>
          <w:sz w:val="18"/>
        </w:rPr>
        <w:t xml:space="preserve">Постановление вносит </w:t>
      </w:r>
    </w:p>
    <w:p w14:paraId="43000000">
      <w:pPr>
        <w:ind w:right="-1"/>
        <w:jc w:val="left"/>
        <w:rPr>
          <w:sz w:val="18"/>
        </w:rPr>
      </w:pPr>
      <w:r>
        <w:rPr>
          <w:sz w:val="18"/>
        </w:rPr>
        <w:t>ведущий специалист</w:t>
      </w:r>
    </w:p>
    <w:p w14:paraId="44000000">
      <w:pPr>
        <w:ind w:right="-1"/>
        <w:jc w:val="left"/>
        <w:rPr>
          <w:sz w:val="18"/>
        </w:rPr>
      </w:pPr>
      <w:r>
        <w:rPr>
          <w:sz w:val="18"/>
        </w:rPr>
        <w:t>Никишова Н.П.</w:t>
      </w:r>
      <w:bookmarkStart w:id="1" w:name="_GoBack"/>
      <w:bookmarkEnd w:id="1"/>
    </w:p>
    <w:p w14:paraId="45000000">
      <w:pPr>
        <w:ind w:right="-1"/>
        <w:jc w:val="left"/>
        <w:rPr>
          <w:sz w:val="28"/>
        </w:rPr>
      </w:pPr>
    </w:p>
    <w:p w14:paraId="46000000">
      <w:pPr>
        <w:ind w:firstLine="5" w:left="4248" w:right="-1"/>
        <w:jc w:val="center"/>
        <w:rPr>
          <w:sz w:val="28"/>
        </w:rPr>
      </w:pPr>
      <w:r>
        <w:rPr>
          <w:sz w:val="28"/>
        </w:rPr>
        <w:t>Приложение</w:t>
      </w:r>
    </w:p>
    <w:p w14:paraId="47000000">
      <w:pPr>
        <w:ind w:firstLine="5" w:left="4248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Постановлению Администрации</w:t>
      </w:r>
    </w:p>
    <w:p w14:paraId="48000000">
      <w:pPr>
        <w:ind w:firstLine="5" w:left="4248"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Старочеркасского</w:t>
      </w:r>
      <w:r>
        <w:rPr>
          <w:color w:themeColor="text1" w:val="000000"/>
          <w:sz w:val="28"/>
        </w:rPr>
        <w:t xml:space="preserve"> сельского поселения</w:t>
      </w:r>
    </w:p>
    <w:p w14:paraId="49000000">
      <w:pPr>
        <w:ind w:firstLine="5" w:left="4248"/>
        <w:jc w:val="center"/>
        <w:rPr>
          <w:sz w:val="28"/>
        </w:rPr>
      </w:pPr>
      <w:r>
        <w:rPr>
          <w:sz w:val="28"/>
        </w:rPr>
        <w:t>от 02.12.2022 г. №185</w:t>
      </w:r>
    </w:p>
    <w:p w14:paraId="4A000000">
      <w:pPr>
        <w:spacing w:line="240" w:lineRule="exact"/>
        <w:ind/>
        <w:jc w:val="center"/>
        <w:rPr>
          <w:b w:val="1"/>
          <w:sz w:val="28"/>
        </w:rPr>
      </w:pPr>
    </w:p>
    <w:p w14:paraId="4B000000">
      <w:pPr>
        <w:spacing w:line="240" w:lineRule="exact"/>
        <w:ind/>
        <w:jc w:val="center"/>
        <w:rPr>
          <w:b w:val="1"/>
          <w:sz w:val="28"/>
        </w:rPr>
      </w:pPr>
    </w:p>
    <w:p w14:paraId="4C000000">
      <w:pPr>
        <w:spacing w:line="240" w:lineRule="exact"/>
        <w:ind/>
        <w:jc w:val="center"/>
        <w:rPr>
          <w:b w:val="1"/>
          <w:sz w:val="28"/>
        </w:rPr>
      </w:pPr>
    </w:p>
    <w:p w14:paraId="4D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ПРОГРАММА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профилактики </w:t>
      </w:r>
      <w:r>
        <w:rPr>
          <w:b w:val="1"/>
          <w:sz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>
        <w:rPr>
          <w:b w:val="1"/>
          <w:sz w:val="28"/>
        </w:rPr>
        <w:t>на 2023 год</w:t>
      </w:r>
    </w:p>
    <w:p w14:paraId="4E000000">
      <w:pPr>
        <w:spacing w:line="300" w:lineRule="exact"/>
        <w:ind/>
        <w:jc w:val="center"/>
        <w:rPr>
          <w:sz w:val="28"/>
        </w:rPr>
      </w:pPr>
    </w:p>
    <w:p w14:paraId="4F000000">
      <w:pPr>
        <w:ind/>
        <w:jc w:val="center"/>
        <w:rPr>
          <w:b w:val="1"/>
          <w:sz w:val="28"/>
        </w:rPr>
      </w:pPr>
      <w:r>
        <w:rPr>
          <w:b w:val="1"/>
          <w:color w:val="010101"/>
          <w:sz w:val="28"/>
        </w:rPr>
        <w:t xml:space="preserve">1. </w:t>
      </w:r>
      <w:r>
        <w:rPr>
          <w:b w:val="1"/>
          <w:sz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50000000">
      <w:pPr>
        <w:ind/>
        <w:jc w:val="center"/>
        <w:rPr>
          <w:b w:val="1"/>
          <w:sz w:val="28"/>
        </w:rPr>
      </w:pPr>
    </w:p>
    <w:p w14:paraId="51000000">
      <w:pPr>
        <w:ind w:firstLine="709" w:left="0"/>
        <w:rPr>
          <w:color w:themeColor="text1" w:val="000000"/>
          <w:sz w:val="28"/>
        </w:rPr>
      </w:pPr>
      <w:r>
        <w:rPr>
          <w:color w:val="010101"/>
          <w:sz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и (или) причинения вреда (ущерба) охраняемым законом ценностям, соблюдение которых оценивается при осуществлении муниципального земельного контроля </w:t>
      </w:r>
      <w:r>
        <w:rPr>
          <w:sz w:val="28"/>
        </w:rPr>
        <w:t xml:space="preserve">в границах </w:t>
      </w:r>
      <w:r>
        <w:rPr>
          <w:color w:themeColor="text1" w:val="000000"/>
          <w:sz w:val="28"/>
        </w:rPr>
        <w:t>Старочеркасского</w:t>
      </w:r>
      <w:r>
        <w:rPr>
          <w:color w:themeColor="text1" w:val="000000"/>
          <w:sz w:val="28"/>
        </w:rPr>
        <w:t xml:space="preserve"> сельского поселения.</w:t>
      </w:r>
    </w:p>
    <w:p w14:paraId="52000000">
      <w:pPr>
        <w:spacing w:beforeAutospacing="on"/>
        <w:ind/>
        <w:jc w:val="center"/>
        <w:rPr>
          <w:color w:val="010101"/>
          <w:sz w:val="28"/>
        </w:rPr>
      </w:pPr>
      <w:r>
        <w:rPr>
          <w:b w:val="1"/>
          <w:color w:val="010101"/>
          <w:sz w:val="28"/>
        </w:rPr>
        <w:t>2. Аналитическая часть Программы</w:t>
      </w:r>
      <w:r>
        <w:rPr>
          <w:b w:val="1"/>
          <w:color w:val="010101"/>
          <w:sz w:val="28"/>
        </w:rPr>
        <w:t> </w:t>
      </w:r>
    </w:p>
    <w:p w14:paraId="53000000">
      <w:pPr>
        <w:tabs>
          <w:tab w:leader="none" w:pos="567" w:val="left"/>
        </w:tabs>
        <w:spacing w:beforeAutospacing="on"/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2.1. Вид осуществляемого муниципального контроля.</w:t>
      </w:r>
    </w:p>
    <w:p w14:paraId="54000000">
      <w:pPr>
        <w:rPr>
          <w:sz w:val="28"/>
        </w:rPr>
      </w:pPr>
    </w:p>
    <w:p w14:paraId="55000000">
      <w:pPr>
        <w:ind w:firstLine="709" w:left="0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Администраци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Старочеркасского</w:t>
      </w:r>
      <w:r>
        <w:rPr>
          <w:color w:themeColor="text1" w:val="000000"/>
          <w:sz w:val="28"/>
        </w:rPr>
        <w:t xml:space="preserve"> сельского</w:t>
      </w:r>
      <w:r>
        <w:rPr>
          <w:color w:themeColor="text1" w:val="000000"/>
          <w:sz w:val="28"/>
        </w:rPr>
        <w:t xml:space="preserve"> поселения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(далее </w:t>
      </w:r>
      <w:r>
        <w:rPr>
          <w:color w:val="010101"/>
          <w:sz w:val="28"/>
        </w:rPr>
        <w:t xml:space="preserve">– </w:t>
      </w:r>
      <w:r>
        <w:rPr>
          <w:color w:val="010101"/>
          <w:sz w:val="28"/>
        </w:rPr>
        <w:t>Администрация</w:t>
      </w:r>
      <w:r>
        <w:rPr>
          <w:sz w:val="28"/>
        </w:rPr>
        <w:t xml:space="preserve">) осуществляет муниципальный земельный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расположенных в границах </w:t>
      </w:r>
      <w:r>
        <w:rPr>
          <w:color w:themeColor="text1" w:val="000000"/>
          <w:sz w:val="28"/>
        </w:rPr>
        <w:t>Старочеркасского</w:t>
      </w:r>
      <w:r>
        <w:rPr>
          <w:color w:themeColor="text1" w:val="000000"/>
          <w:sz w:val="28"/>
        </w:rPr>
        <w:t xml:space="preserve"> сельского поселения</w:t>
      </w:r>
      <w:r>
        <w:rPr>
          <w:color w:themeColor="text1" w:val="000000"/>
          <w:sz w:val="28"/>
        </w:rPr>
        <w:t xml:space="preserve">, </w:t>
      </w:r>
      <w:r>
        <w:rPr>
          <w:sz w:val="28"/>
        </w:rPr>
        <w:t xml:space="preserve">требований земельного законодательства в порядке </w:t>
      </w:r>
      <w:r>
        <w:rPr>
          <w:sz w:val="28"/>
        </w:rPr>
        <w:br/>
      </w:r>
      <w:r>
        <w:rPr>
          <w:sz w:val="28"/>
        </w:rPr>
        <w:t xml:space="preserve">и случаях, установленных правовыми актами </w:t>
      </w:r>
      <w:r>
        <w:rPr>
          <w:color w:themeColor="text1" w:val="000000"/>
          <w:sz w:val="28"/>
        </w:rPr>
        <w:t xml:space="preserve">Собрания депутатов и </w:t>
      </w:r>
      <w:r>
        <w:rPr>
          <w:color w:themeColor="text1" w:val="000000"/>
          <w:sz w:val="28"/>
        </w:rPr>
        <w:t>Администрации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Старочеркасского</w:t>
      </w:r>
      <w:r>
        <w:rPr>
          <w:color w:themeColor="text1" w:val="000000"/>
          <w:sz w:val="28"/>
        </w:rPr>
        <w:t xml:space="preserve"> сельского</w:t>
      </w:r>
      <w:r>
        <w:rPr>
          <w:color w:themeColor="text1" w:val="000000"/>
          <w:sz w:val="28"/>
        </w:rPr>
        <w:t xml:space="preserve"> поселения</w:t>
      </w:r>
      <w:r>
        <w:rPr>
          <w:color w:themeColor="text1" w:val="000000"/>
          <w:sz w:val="28"/>
        </w:rPr>
        <w:t>.</w:t>
      </w:r>
    </w:p>
    <w:p w14:paraId="56000000">
      <w:pPr>
        <w:spacing w:beforeAutospacing="on"/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2.2. Обзор по виду муниципального контроля.</w:t>
      </w:r>
    </w:p>
    <w:p w14:paraId="57000000">
      <w:pPr>
        <w:spacing w:beforeAutospacing="on"/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 xml:space="preserve">Муниципальный земельный контроль (далее – муниципальный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контроль) – деятельность, направленная на предупреждение, выявление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и пресечение нарушений обязательных требований земельного законодательства (далее – обязательных требований), осуществляемая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в пределах полномочий посредством профилактики нарушений обязательных требований, оценки соблюдения гражданами и организациями обязательных </w:t>
      </w:r>
      <w:r>
        <w:rPr>
          <w:color w:val="010101"/>
          <w:sz w:val="28"/>
        </w:rPr>
        <w:t xml:space="preserve">требований, выявления нарушений обязательных требований, принятия предусмотренных законодательством Российской Федерации мер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58000000">
      <w:pPr>
        <w:spacing w:beforeAutospacing="on"/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2.3. Муниципальный земельный контроль осуществляется посредством:</w:t>
      </w:r>
    </w:p>
    <w:p w14:paraId="59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14:paraId="5A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 xml:space="preserve">– принятия предусмотренных законодательством Российской Федерации мер по пресечению и (или) устранению выявленных нарушений,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>а также систематического наблюдения за исполнением обязательных требований;</w:t>
      </w:r>
    </w:p>
    <w:p w14:paraId="5B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 организации и проведения мероприятий по профилактике рисков причинения вреда (ущерба) охраняемым законом ценностям;</w:t>
      </w:r>
    </w:p>
    <w:p w14:paraId="5C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 организации и проведения мероприятий по контролю, осуществляемых без взаимодействия с юридическими лицами, индивидуальными предпринимателями, гражданами.</w:t>
      </w:r>
    </w:p>
    <w:p w14:paraId="5D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2.4. Подконтрольные субъекты:</w:t>
      </w:r>
    </w:p>
    <w:p w14:paraId="5E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 xml:space="preserve">– юридические лица, индивидуальные предприниматели и граждане,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при осуществлении ими производственной и иной деятельности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>по использованию земель.</w:t>
      </w:r>
    </w:p>
    <w:p w14:paraId="5F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color w:themeColor="text1" w:val="000000"/>
          <w:sz w:val="28"/>
        </w:rPr>
        <w:t>Администрацией</w:t>
      </w:r>
      <w:r>
        <w:rPr>
          <w:color w:val="010101"/>
          <w:sz w:val="28"/>
        </w:rPr>
        <w:t xml:space="preserve"> мероприятий по муниципальному земельному контролю:</w:t>
      </w:r>
    </w:p>
    <w:p w14:paraId="60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 Земельный Кодекс Российской Федерации</w:t>
      </w:r>
      <w:r>
        <w:rPr>
          <w:color w:val="010101"/>
          <w:sz w:val="28"/>
        </w:rPr>
        <w:t>;</w:t>
      </w:r>
    </w:p>
    <w:p w14:paraId="61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- иные нормативные акты в сфере земельных отношений</w:t>
      </w:r>
      <w:r>
        <w:rPr>
          <w:color w:val="010101"/>
          <w:sz w:val="28"/>
        </w:rPr>
        <w:t>.</w:t>
      </w:r>
    </w:p>
    <w:p w14:paraId="62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2.6. Данные о проведенных мероприятиях.</w:t>
      </w:r>
    </w:p>
    <w:p w14:paraId="63000000">
      <w:pPr>
        <w:spacing w:line="240" w:lineRule="auto"/>
        <w:ind w:firstLine="709" w:left="0"/>
        <w:rPr>
          <w:rFonts w:ascii="Times New Roman" w:hAnsi="Times New Roman"/>
          <w:sz w:val="28"/>
        </w:rPr>
      </w:pPr>
      <w:r>
        <w:rPr>
          <w:sz w:val="28"/>
        </w:rPr>
        <w:t xml:space="preserve">За 9 месяцев  2022 года </w:t>
      </w:r>
      <w:r>
        <w:rPr>
          <w:sz w:val="28"/>
        </w:rPr>
        <w:t>Администрацией</w:t>
      </w:r>
      <w:r>
        <w:rPr>
          <w:sz w:val="28"/>
        </w:rPr>
        <w:t xml:space="preserve"> в отношении юридических лиц, индивидуальных предпринимателей и граждан плановых и внеплановых  </w:t>
      </w:r>
      <w:r>
        <w:rPr>
          <w:sz w:val="28"/>
        </w:rPr>
        <w:t xml:space="preserve">проверок не проводилось.  , </w:t>
      </w:r>
      <w:r>
        <w:rPr>
          <w:sz w:val="28"/>
        </w:rPr>
        <w:br/>
      </w:r>
      <w:r>
        <w:rPr>
          <w:sz w:val="28"/>
        </w:rPr>
        <w:t xml:space="preserve">  </w:t>
      </w:r>
      <w:r>
        <w:rPr>
          <w:sz w:val="28"/>
        </w:rPr>
        <w:t xml:space="preserve">При осуществлении муниципального земельного контроля проводились </w:t>
      </w:r>
      <w:r>
        <w:rPr>
          <w:rFonts w:ascii="Times New Roman" w:hAnsi="Times New Roman"/>
          <w:sz w:val="28"/>
        </w:rPr>
        <w:t xml:space="preserve"> профилактические мероприятия в отношении </w:t>
      </w:r>
      <w:r>
        <w:rPr>
          <w:sz w:val="28"/>
        </w:rPr>
        <w:t xml:space="preserve"> юридических лиц, индивидуальных предпринимателей и граждан, осуществляющих свою деятельность на территории земельных участков, расположенных в Старочеркасском сельском поселени</w:t>
      </w:r>
      <w:r>
        <w:rPr>
          <w:rFonts w:ascii="Times New Roman" w:hAnsi="Times New Roman"/>
          <w:sz w:val="28"/>
        </w:rPr>
        <w:t>и.</w:t>
      </w:r>
    </w:p>
    <w:p w14:paraId="64000000">
      <w:pPr>
        <w:spacing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Было проведено 7 профилактических мероприятий </w:t>
      </w:r>
      <w:r>
        <w:rPr>
          <w:rFonts w:ascii="Times New Roman" w:hAnsi="Times New Roman"/>
          <w:sz w:val="28"/>
        </w:rPr>
        <w:t>о недопустимости нарушения Земельного законодательства Российской Федерации;</w:t>
      </w:r>
      <w:r>
        <w:rPr>
          <w:rFonts w:ascii="Times New Roman" w:hAnsi="Times New Roman"/>
          <w:sz w:val="28"/>
        </w:rPr>
        <w:t xml:space="preserve"> из них </w:t>
      </w:r>
    </w:p>
    <w:p w14:paraId="65000000">
      <w:pPr>
        <w:spacing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4-информирование </w:t>
      </w:r>
    </w:p>
    <w:p w14:paraId="66000000">
      <w:pPr>
        <w:spacing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1 - консультирование;</w:t>
      </w:r>
    </w:p>
    <w:p w14:paraId="67000000">
      <w:pPr>
        <w:spacing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 профилактический визит</w:t>
      </w:r>
    </w:p>
    <w:p w14:paraId="68000000">
      <w:pPr>
        <w:spacing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 КНМ без взаимодействия</w:t>
      </w:r>
    </w:p>
    <w:p w14:paraId="69000000">
      <w:pPr>
        <w:spacing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был составлен 1 протокол об административном правонарушении по ст.63  </w:t>
      </w:r>
      <w:r>
        <w:rPr>
          <w:sz w:val="28"/>
        </w:rPr>
        <w:t>Областного закона РО от 25.10.2002 г. № 273-ЗС «Об административных правонарушениях»</w:t>
      </w:r>
      <w:r>
        <w:rPr>
          <w:sz w:val="24"/>
        </w:rPr>
        <w:t xml:space="preserve"> :</w:t>
      </w:r>
      <w:r>
        <w:rPr>
          <w:rFonts w:ascii="Times New Roman" w:hAnsi="Times New Roman"/>
          <w:sz w:val="28"/>
        </w:rPr>
        <w:t>за нерациональное использование земельного участка сельскохозяйственного назначения.</w:t>
      </w:r>
    </w:p>
    <w:p w14:paraId="6A000000">
      <w:pPr>
        <w:spacing w:line="240" w:lineRule="auto"/>
        <w:ind w:firstLine="709" w:left="0"/>
        <w:rPr>
          <w:sz w:val="28"/>
        </w:rPr>
      </w:pPr>
      <w:r>
        <w:rPr>
          <w:sz w:val="28"/>
        </w:rPr>
        <w:t xml:space="preserve"> Протокол об административном правонарушении был</w:t>
      </w:r>
      <w:r>
        <w:rPr>
          <w:sz w:val="28"/>
        </w:rPr>
        <w:t xml:space="preserve"> направлен </w:t>
      </w:r>
      <w:r>
        <w:rPr>
          <w:sz w:val="28"/>
        </w:rPr>
        <w:t>Администрацией</w:t>
      </w:r>
      <w:r>
        <w:rPr>
          <w:sz w:val="28"/>
        </w:rPr>
        <w:t xml:space="preserve"> в </w:t>
      </w:r>
      <w:r>
        <w:rPr>
          <w:color w:themeColor="text1" w:val="000000"/>
          <w:sz w:val="28"/>
        </w:rPr>
        <w:t xml:space="preserve"> административную комиссию </w:t>
      </w:r>
      <w:r>
        <w:rPr>
          <w:color w:themeColor="text1" w:val="000000"/>
          <w:sz w:val="28"/>
        </w:rPr>
        <w:t>Аксайского</w:t>
      </w:r>
      <w:r>
        <w:rPr>
          <w:color w:themeColor="text1" w:val="000000"/>
          <w:sz w:val="28"/>
        </w:rPr>
        <w:t xml:space="preserve"> района</w:t>
      </w:r>
      <w:r>
        <w:rPr>
          <w:sz w:val="28"/>
        </w:rPr>
        <w:t xml:space="preserve">, </w:t>
      </w:r>
      <w:r>
        <w:rPr>
          <w:sz w:val="28"/>
        </w:rPr>
        <w:t>на</w:t>
      </w:r>
      <w:r>
        <w:rPr>
          <w:sz w:val="28"/>
        </w:rPr>
        <w:t xml:space="preserve"> рассмотрение.После рассмотрения протокола был выписан штраф в размере 2000 рублей.</w:t>
      </w:r>
    </w:p>
    <w:p w14:paraId="6B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2.7. Анализ и оценка рисков причинения вреда охраняемым законом ценностям.</w:t>
      </w:r>
    </w:p>
    <w:p w14:paraId="6C000000">
      <w:pPr>
        <w:ind w:firstLine="709" w:left="0"/>
        <w:rPr>
          <w:color w:themeColor="text1" w:val="000000"/>
          <w:sz w:val="28"/>
        </w:rPr>
      </w:pPr>
      <w:r>
        <w:rPr>
          <w:color w:val="010101"/>
          <w:sz w:val="28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</w:t>
      </w:r>
      <w:r>
        <w:rPr>
          <w:color w:val="010101"/>
          <w:sz w:val="28"/>
        </w:rPr>
        <w:t>:</w:t>
      </w:r>
      <w:r>
        <w:rPr>
          <w:color w:val="010101"/>
          <w:sz w:val="28"/>
        </w:rPr>
        <w:t xml:space="preserve"> </w:t>
      </w:r>
      <w:r>
        <w:rPr>
          <w:color w:themeColor="text1" w:val="000000"/>
          <w:sz w:val="28"/>
        </w:rPr>
        <w:t xml:space="preserve">использование земельных участков лицами, не имеющими предусмотренных законодательством Российской Федерации прав </w:t>
      </w:r>
      <w:r>
        <w:rPr>
          <w:color w:themeColor="text1" w:val="000000"/>
          <w:sz w:val="28"/>
        </w:rPr>
        <w:t>на указанные земельные участки</w:t>
      </w:r>
      <w:r>
        <w:rPr>
          <w:color w:themeColor="text1" w:val="000000"/>
          <w:sz w:val="28"/>
        </w:rPr>
        <w:t>, а также нерациональное использование земель сельскохозяйственного назначения</w:t>
      </w:r>
      <w:r>
        <w:rPr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</w:p>
    <w:p w14:paraId="6D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 xml:space="preserve">Проведение профилактических мероприятий, направленных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на соблюдение подконтрольными субъектами обязательных требований земельного законодательства, на побуждение подконтрольных субъектов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>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  <w:r>
        <w:rPr>
          <w:color w:val="010101"/>
          <w:sz w:val="28"/>
        </w:rPr>
        <w:t> </w:t>
      </w:r>
    </w:p>
    <w:p w14:paraId="6E000000">
      <w:pPr>
        <w:ind/>
        <w:jc w:val="center"/>
        <w:rPr>
          <w:b w:val="1"/>
          <w:color w:val="010101"/>
          <w:sz w:val="28"/>
        </w:rPr>
      </w:pPr>
    </w:p>
    <w:p w14:paraId="6F000000">
      <w:pPr>
        <w:ind/>
        <w:jc w:val="center"/>
        <w:rPr>
          <w:b w:val="1"/>
          <w:color w:val="010101"/>
          <w:sz w:val="28"/>
        </w:rPr>
      </w:pPr>
      <w:r>
        <w:rPr>
          <w:b w:val="1"/>
          <w:color w:val="010101"/>
          <w:sz w:val="28"/>
        </w:rPr>
        <w:t>3. Цели и задачи Программы</w:t>
      </w:r>
      <w:r>
        <w:rPr>
          <w:b w:val="1"/>
          <w:color w:val="010101"/>
          <w:sz w:val="28"/>
        </w:rPr>
        <w:t> </w:t>
      </w:r>
    </w:p>
    <w:p w14:paraId="70000000">
      <w:pPr>
        <w:ind/>
        <w:jc w:val="center"/>
        <w:rPr>
          <w:color w:val="010101"/>
          <w:sz w:val="28"/>
        </w:rPr>
      </w:pPr>
    </w:p>
    <w:p w14:paraId="71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3.1. Цели Программы:</w:t>
      </w:r>
    </w:p>
    <w:p w14:paraId="72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</w:t>
      </w:r>
      <w:r>
        <w:rPr>
          <w:color w:val="010101"/>
          <w:sz w:val="28"/>
        </w:rPr>
        <w:t> </w:t>
      </w:r>
      <w:r>
        <w:rPr>
          <w:color w:val="010101"/>
          <w:sz w:val="28"/>
        </w:rPr>
        <w:t>стимулирование добросовестного соблюдения обязательных требований всеми контролируемыми лицами;</w:t>
      </w:r>
    </w:p>
    <w:p w14:paraId="73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</w:t>
      </w:r>
      <w:r>
        <w:rPr>
          <w:color w:val="010101"/>
          <w:sz w:val="28"/>
        </w:rPr>
        <w:t> </w:t>
      </w:r>
      <w:r>
        <w:rPr>
          <w:color w:val="010101"/>
          <w:sz w:val="28"/>
        </w:rPr>
        <w:t xml:space="preserve">устранение условий, причин и факторов, способных привести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74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</w:t>
      </w:r>
      <w:r>
        <w:rPr>
          <w:color w:val="010101"/>
          <w:sz w:val="28"/>
        </w:rPr>
        <w:t> </w:t>
      </w:r>
      <w:r>
        <w:rPr>
          <w:color w:val="010101"/>
          <w:sz w:val="28"/>
        </w:rPr>
        <w:t xml:space="preserve">создание условий для доведения обязательных требований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до контролируемых лиц, повышение информированности о способах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>их соблюдения;</w:t>
      </w:r>
    </w:p>
    <w:p w14:paraId="75000000">
      <w:pPr>
        <w:widowControl w:val="1"/>
        <w:spacing w:line="240" w:lineRule="auto"/>
        <w:ind w:firstLine="650" w:left="59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76000000">
      <w:pPr>
        <w:spacing w:line="240" w:lineRule="auto"/>
        <w:ind w:firstLine="471" w:left="0"/>
        <w:rPr>
          <w:sz w:val="28"/>
        </w:rPr>
      </w:pPr>
      <w:r>
        <w:rPr>
          <w:sz w:val="28"/>
        </w:rPr>
        <w:t>- снижения уровня ущерба, причиняемого охраняемым законом ценностям.</w:t>
      </w:r>
    </w:p>
    <w:p w14:paraId="77000000">
      <w:pPr>
        <w:ind w:firstLine="709" w:left="0"/>
        <w:rPr>
          <w:color w:val="010101"/>
          <w:sz w:val="28"/>
        </w:rPr>
      </w:pPr>
    </w:p>
    <w:p w14:paraId="78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3.2. Задачи Программы:</w:t>
      </w:r>
    </w:p>
    <w:p w14:paraId="79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</w:t>
      </w:r>
      <w:r>
        <w:rPr>
          <w:color w:val="010101"/>
          <w:sz w:val="28"/>
        </w:rPr>
        <w:t> </w:t>
      </w:r>
      <w:r>
        <w:rPr>
          <w:color w:val="010101"/>
          <w:sz w:val="28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7A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</w:t>
      </w:r>
      <w:r>
        <w:rPr>
          <w:color w:val="010101"/>
          <w:sz w:val="28"/>
        </w:rPr>
        <w:t> </w:t>
      </w:r>
      <w:r>
        <w:rPr>
          <w:color w:val="010101"/>
          <w:sz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7B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</w:t>
      </w:r>
      <w:r>
        <w:rPr>
          <w:color w:val="010101"/>
          <w:sz w:val="28"/>
        </w:rPr>
        <w:t> </w:t>
      </w:r>
      <w:r>
        <w:rPr>
          <w:color w:val="010101"/>
          <w:sz w:val="28"/>
        </w:rPr>
        <w:t xml:space="preserve">формирование единого понимания обязательных требований </w:t>
      </w:r>
      <w:r>
        <w:rPr>
          <w:color w:val="010101"/>
          <w:sz w:val="28"/>
        </w:rPr>
        <w:t>законодательства у всех участников контрольной деятельности;</w:t>
      </w:r>
    </w:p>
    <w:p w14:paraId="7C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</w:t>
      </w:r>
      <w:r>
        <w:rPr>
          <w:color w:val="010101"/>
          <w:sz w:val="28"/>
        </w:rPr>
        <w:t> </w:t>
      </w:r>
      <w:r>
        <w:rPr>
          <w:color w:val="010101"/>
          <w:sz w:val="28"/>
        </w:rPr>
        <w:t xml:space="preserve">повышение прозрачности осуществляемой </w:t>
      </w:r>
      <w:r>
        <w:rPr>
          <w:color w:val="010101"/>
          <w:sz w:val="28"/>
        </w:rPr>
        <w:t>Администрацией</w:t>
      </w:r>
      <w:r>
        <w:rPr>
          <w:color w:val="010101"/>
          <w:sz w:val="28"/>
        </w:rPr>
        <w:t xml:space="preserve"> контрольной деятельности;</w:t>
      </w:r>
    </w:p>
    <w:p w14:paraId="7D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</w:t>
      </w:r>
      <w:r>
        <w:rPr>
          <w:color w:val="010101"/>
          <w:sz w:val="28"/>
        </w:rPr>
        <w:t>  </w:t>
      </w:r>
      <w:r>
        <w:rPr>
          <w:color w:val="010101"/>
          <w:sz w:val="28"/>
        </w:rPr>
        <w:t>повышение</w:t>
      </w:r>
      <w:r>
        <w:rPr>
          <w:color w:val="010101"/>
          <w:sz w:val="28"/>
        </w:rPr>
        <w:t xml:space="preserve"> уровня правовой грамотности подконтрольных субъектов,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>
        <w:rPr>
          <w:color w:val="010101"/>
          <w:sz w:val="28"/>
        </w:rPr>
        <w:t> </w:t>
      </w:r>
    </w:p>
    <w:p w14:paraId="7E000000">
      <w:pPr>
        <w:ind w:firstLine="709" w:left="0"/>
        <w:rPr>
          <w:color w:val="010101"/>
          <w:sz w:val="28"/>
        </w:rPr>
      </w:pPr>
    </w:p>
    <w:p w14:paraId="7F000000">
      <w:pPr>
        <w:ind/>
        <w:jc w:val="center"/>
        <w:rPr>
          <w:color w:val="010101"/>
          <w:sz w:val="28"/>
        </w:rPr>
      </w:pPr>
      <w:r>
        <w:rPr>
          <w:b w:val="1"/>
          <w:color w:val="010101"/>
          <w:sz w:val="28"/>
        </w:rPr>
        <w:t>4. План мероприятий по профилактике нарушений</w:t>
      </w:r>
      <w:r>
        <w:rPr>
          <w:b w:val="1"/>
          <w:color w:val="010101"/>
          <w:sz w:val="28"/>
        </w:rPr>
        <w:t> </w:t>
      </w:r>
    </w:p>
    <w:p w14:paraId="80000000">
      <w:pPr>
        <w:spacing w:afterAutospacing="on" w:beforeAutospacing="on"/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их проведения и ответственные структурные подразделения приведены в Плане мероприятий по профилактике нарушений земельного законодательства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>на 2023 год (приложение).</w:t>
      </w:r>
      <w:r>
        <w:rPr>
          <w:color w:val="010101"/>
          <w:sz w:val="28"/>
        </w:rPr>
        <w:t> </w:t>
      </w:r>
    </w:p>
    <w:p w14:paraId="81000000">
      <w:pPr>
        <w:spacing w:afterAutospacing="on" w:beforeAutospacing="on"/>
        <w:ind/>
        <w:jc w:val="center"/>
        <w:rPr>
          <w:color w:val="010101"/>
          <w:sz w:val="28"/>
        </w:rPr>
      </w:pPr>
      <w:r>
        <w:rPr>
          <w:b w:val="1"/>
          <w:color w:val="010101"/>
          <w:sz w:val="28"/>
        </w:rPr>
        <w:t>5. Показатели результативности и эффективности Программы.</w:t>
      </w:r>
      <w:r>
        <w:rPr>
          <w:b w:val="1"/>
          <w:color w:val="010101"/>
          <w:sz w:val="28"/>
        </w:rPr>
        <w:t> </w:t>
      </w:r>
    </w:p>
    <w:p w14:paraId="82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 xml:space="preserve">Отчетные показатели Программы на </w:t>
      </w:r>
      <w:r>
        <w:rPr>
          <w:sz w:val="28"/>
        </w:rPr>
        <w:t>2023 год:</w:t>
      </w:r>
    </w:p>
    <w:p w14:paraId="83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</w:t>
      </w:r>
      <w:r>
        <w:rPr>
          <w:color w:val="010101"/>
          <w:sz w:val="28"/>
        </w:rPr>
        <w:t>  </w:t>
      </w:r>
      <w:r>
        <w:rPr>
          <w:color w:val="010101"/>
          <w:sz w:val="28"/>
        </w:rPr>
        <w:t>доля</w:t>
      </w:r>
      <w:r>
        <w:rPr>
          <w:color w:val="010101"/>
          <w:sz w:val="28"/>
        </w:rPr>
        <w:t xml:space="preserve"> нарушений, выявленных в ходе проведения контрольных мероприятий, от общего числа контрольных мероприятий, осуществленных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>в отношении подконтрольных субъектов ≥ 30%.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84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</w:t>
      </w:r>
      <w:r>
        <w:rPr>
          <w:color w:val="010101"/>
          <w:sz w:val="28"/>
        </w:rPr>
        <w:t>  </w:t>
      </w:r>
      <w:r>
        <w:rPr>
          <w:color w:val="010101"/>
          <w:sz w:val="28"/>
        </w:rPr>
        <w:t>доля</w:t>
      </w:r>
      <w:r>
        <w:rPr>
          <w:color w:val="010101"/>
          <w:sz w:val="28"/>
        </w:rPr>
        <w:t xml:space="preserve"> профилактических мероприятий в объеме контрольных мероприятий ≥</w:t>
      </w:r>
      <w:r>
        <w:rPr>
          <w:color w:val="010101"/>
          <w:sz w:val="28"/>
        </w:rPr>
        <w:t> </w:t>
      </w:r>
      <w:r>
        <w:rPr>
          <w:color w:val="010101"/>
          <w:sz w:val="28"/>
        </w:rPr>
        <w:t>50 %.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14:paraId="85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</w:t>
      </w:r>
      <w:r>
        <w:rPr>
          <w:color w:val="010101"/>
          <w:sz w:val="28"/>
        </w:rPr>
        <w:t>  </w:t>
      </w:r>
      <w:r>
        <w:rPr>
          <w:color w:val="010101"/>
          <w:sz w:val="28"/>
        </w:rPr>
        <w:t>повышение</w:t>
      </w:r>
      <w:r>
        <w:rPr>
          <w:color w:val="010101"/>
          <w:sz w:val="28"/>
        </w:rPr>
        <w:t xml:space="preserve"> уровня доверия подконтрольных субъектов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к </w:t>
      </w:r>
      <w:r>
        <w:rPr>
          <w:color w:val="010101"/>
          <w:sz w:val="28"/>
        </w:rPr>
        <w:t>Администрации</w:t>
      </w:r>
      <w:r>
        <w:rPr>
          <w:color w:val="010101"/>
          <w:sz w:val="28"/>
        </w:rPr>
        <w:t>.</w:t>
      </w:r>
      <w:r>
        <w:rPr>
          <w:color w:val="010101"/>
          <w:sz w:val="28"/>
        </w:rPr>
        <w:t> </w:t>
      </w:r>
    </w:p>
    <w:p w14:paraId="86000000">
      <w:pPr>
        <w:spacing w:afterAutospacing="on" w:beforeAutospacing="on"/>
        <w:ind/>
        <w:jc w:val="center"/>
        <w:rPr>
          <w:color w:val="010101"/>
          <w:sz w:val="28"/>
        </w:rPr>
      </w:pPr>
      <w:r>
        <w:rPr>
          <w:b w:val="1"/>
          <w:color w:val="010101"/>
          <w:sz w:val="28"/>
        </w:rPr>
        <w:t>6. Ответственные лица.</w:t>
      </w:r>
    </w:p>
    <w:p w14:paraId="87000000">
      <w:pPr>
        <w:spacing w:afterAutospacing="on" w:beforeAutospacing="on"/>
        <w:ind w:firstLine="709" w:left="0"/>
        <w:rPr>
          <w:color w:themeColor="text1" w:val="000000"/>
          <w:sz w:val="28"/>
        </w:rPr>
      </w:pPr>
      <w:r>
        <w:rPr>
          <w:color w:val="010101"/>
          <w:sz w:val="28"/>
        </w:rPr>
        <w:t xml:space="preserve">Перечень должностных лиц </w:t>
      </w:r>
      <w:r>
        <w:rPr>
          <w:color w:val="010101"/>
          <w:sz w:val="28"/>
        </w:rPr>
        <w:t>Администрации</w:t>
      </w:r>
      <w:r>
        <w:rPr>
          <w:color w:val="010101"/>
          <w:sz w:val="28"/>
        </w:rPr>
        <w:t xml:space="preserve">, ответственных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за организацию и проведение профилактических мероприятий при осуществлении муниципального земельного контроля на территории </w:t>
      </w:r>
      <w:r>
        <w:rPr>
          <w:color w:themeColor="text1" w:val="000000"/>
          <w:sz w:val="28"/>
        </w:rPr>
        <w:t>Старо</w:t>
      </w:r>
      <w:r>
        <w:rPr>
          <w:color w:themeColor="text1" w:val="000000"/>
          <w:sz w:val="28"/>
        </w:rPr>
        <w:t>черкасского</w:t>
      </w:r>
      <w:r>
        <w:rPr>
          <w:color w:themeColor="text1" w:val="000000"/>
          <w:sz w:val="28"/>
        </w:rPr>
        <w:t xml:space="preserve"> сельского поселения:</w:t>
      </w:r>
    </w:p>
    <w:tbl>
      <w:tblPr>
        <w:tblStyle w:val="Style_1"/>
        <w:tblBorders>
          <w:top w:color="BBBBBB" w:sz="4" w:val="single"/>
          <w:left w:color="BBBBBB" w:sz="4" w:val="single"/>
          <w:bottom w:color="BBBBBB" w:sz="4" w:val="single"/>
          <w:right w:color="BBBBBB" w:sz="4" w:val="single"/>
        </w:tblBorders>
        <w:tblLayout w:type="fixed"/>
        <w:tblCellMar>
          <w:left w:type="dxa" w:w="0"/>
          <w:right w:type="dxa" w:w="0"/>
        </w:tblCellMar>
      </w:tblPr>
      <w:tblGrid>
        <w:gridCol w:w="411"/>
        <w:gridCol w:w="3539"/>
        <w:gridCol w:w="2892"/>
        <w:gridCol w:w="2503"/>
      </w:tblGrid>
      <w:tr>
        <w:tc>
          <w:tcPr>
            <w:tcW w:type="dxa" w:w="411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8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b w:val="1"/>
                <w:color w:val="010101"/>
                <w:sz w:val="28"/>
              </w:rPr>
              <w:t>№</w:t>
            </w:r>
          </w:p>
          <w:p w14:paraId="89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b w:val="1"/>
                <w:color w:val="010101"/>
                <w:sz w:val="28"/>
              </w:rPr>
              <w:t>п/п</w:t>
            </w:r>
          </w:p>
        </w:tc>
        <w:tc>
          <w:tcPr>
            <w:tcW w:type="dxa" w:w="3539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A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b w:val="1"/>
                <w:color w:val="010101"/>
                <w:sz w:val="28"/>
              </w:rPr>
              <w:t>Ответственные</w:t>
            </w:r>
            <w:r>
              <w:rPr>
                <w:b w:val="1"/>
                <w:color w:val="010101"/>
                <w:sz w:val="28"/>
              </w:rPr>
              <w:t xml:space="preserve"> </w:t>
            </w:r>
            <w:r>
              <w:rPr>
                <w:b w:val="1"/>
                <w:color w:val="010101"/>
                <w:sz w:val="28"/>
              </w:rPr>
              <w:t>лица</w:t>
            </w:r>
          </w:p>
        </w:tc>
        <w:tc>
          <w:tcPr>
            <w:tcW w:type="dxa" w:w="2892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B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b w:val="1"/>
                <w:color w:val="010101"/>
                <w:sz w:val="28"/>
              </w:rPr>
              <w:t>Функции</w:t>
            </w:r>
          </w:p>
        </w:tc>
        <w:tc>
          <w:tcPr>
            <w:tcW w:type="dxa" w:w="2503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C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b w:val="1"/>
                <w:color w:val="010101"/>
                <w:sz w:val="28"/>
              </w:rPr>
              <w:t>Контакты</w:t>
            </w:r>
          </w:p>
        </w:tc>
      </w:tr>
      <w:tr>
        <w:tc>
          <w:tcPr>
            <w:tcW w:type="dxa" w:w="411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D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1</w:t>
            </w:r>
          </w:p>
        </w:tc>
        <w:tc>
          <w:tcPr>
            <w:tcW w:type="dxa" w:w="3539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E000000">
            <w:pPr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Глава </w:t>
            </w:r>
            <w:r>
              <w:rPr>
                <w:color w:themeColor="text1" w:val="000000"/>
                <w:sz w:val="28"/>
              </w:rPr>
              <w:t xml:space="preserve">Администрации </w:t>
            </w:r>
            <w:r>
              <w:rPr>
                <w:color w:themeColor="text1" w:val="000000"/>
                <w:sz w:val="28"/>
              </w:rPr>
              <w:t>Старочеркасского</w:t>
            </w:r>
            <w:r>
              <w:rPr>
                <w:color w:themeColor="text1" w:val="000000"/>
                <w:sz w:val="28"/>
              </w:rPr>
              <w:t xml:space="preserve"> сельского поселения</w:t>
            </w:r>
            <w:r>
              <w:rPr>
                <w:color w:themeColor="text1" w:val="000000"/>
                <w:sz w:val="28"/>
              </w:rPr>
              <w:t>,</w:t>
            </w:r>
          </w:p>
          <w:p w14:paraId="8F000000">
            <w:pPr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за</w:t>
            </w:r>
            <w:r>
              <w:rPr>
                <w:color w:themeColor="text1" w:val="000000"/>
                <w:sz w:val="28"/>
              </w:rPr>
              <w:t xml:space="preserve">меститель главы Администрации </w:t>
            </w:r>
            <w:r>
              <w:rPr>
                <w:color w:themeColor="text1" w:val="000000"/>
                <w:sz w:val="28"/>
              </w:rPr>
              <w:t>Старочеркасского</w:t>
            </w:r>
            <w:r>
              <w:rPr>
                <w:color w:themeColor="text1" w:val="000000"/>
                <w:sz w:val="28"/>
              </w:rPr>
              <w:t xml:space="preserve"> </w:t>
            </w:r>
            <w:r>
              <w:rPr>
                <w:color w:themeColor="text1" w:val="000000"/>
                <w:sz w:val="28"/>
              </w:rPr>
              <w:t xml:space="preserve">сельского </w:t>
            </w:r>
            <w:r>
              <w:rPr>
                <w:color w:themeColor="text1" w:val="000000"/>
                <w:sz w:val="28"/>
              </w:rPr>
              <w:t xml:space="preserve"> поселения</w:t>
            </w:r>
            <w:r>
              <w:rPr>
                <w:color w:themeColor="text1" w:val="000000"/>
                <w:sz w:val="28"/>
              </w:rPr>
              <w:t>,</w:t>
            </w:r>
          </w:p>
          <w:p w14:paraId="90000000">
            <w:pPr>
              <w:rPr>
                <w:color w:val="FF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специалисты Администрации </w:t>
            </w:r>
            <w:r>
              <w:rPr>
                <w:color w:themeColor="text1" w:val="000000"/>
                <w:sz w:val="28"/>
              </w:rPr>
              <w:t>Старочеркасского</w:t>
            </w:r>
            <w:r>
              <w:rPr>
                <w:color w:themeColor="text1" w:val="000000"/>
                <w:sz w:val="28"/>
              </w:rPr>
              <w:t xml:space="preserve"> </w:t>
            </w:r>
            <w:r>
              <w:rPr>
                <w:color w:themeColor="text1" w:val="000000"/>
                <w:sz w:val="28"/>
              </w:rPr>
              <w:t xml:space="preserve">сельского </w:t>
            </w:r>
            <w:r>
              <w:rPr>
                <w:color w:themeColor="text1" w:val="000000"/>
                <w:sz w:val="28"/>
              </w:rPr>
              <w:t xml:space="preserve"> поселения</w:t>
            </w:r>
          </w:p>
        </w:tc>
        <w:tc>
          <w:tcPr>
            <w:tcW w:type="dxa" w:w="2892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1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 xml:space="preserve">Организация и проведение мероприятий по </w:t>
            </w:r>
            <w:r>
              <w:rPr>
                <w:color w:val="010101"/>
                <w:sz w:val="28"/>
              </w:rPr>
              <w:t>реализации программы</w:t>
            </w:r>
          </w:p>
        </w:tc>
        <w:tc>
          <w:tcPr>
            <w:tcW w:type="dxa" w:w="2503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2000000">
            <w:pPr>
              <w:spacing w:afterAutospacing="on" w:beforeAutospacing="on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886350-29755</w:t>
            </w:r>
          </w:p>
          <w:p w14:paraId="93000000">
            <w:pPr>
              <w:spacing w:afterAutospacing="on" w:beforeAutospacing="on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886350-29702</w:t>
            </w:r>
          </w:p>
          <w:p w14:paraId="9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e-mail: sp02031@donpac.ru</w:t>
            </w:r>
          </w:p>
          <w:p w14:paraId="95000000">
            <w:pPr>
              <w:spacing w:afterAutospacing="on" w:beforeAutospacing="on"/>
              <w:ind/>
              <w:jc w:val="center"/>
              <w:rPr>
                <w:color w:val="FF0000"/>
                <w:sz w:val="28"/>
              </w:rPr>
            </w:pPr>
          </w:p>
          <w:p w14:paraId="96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</w:p>
        </w:tc>
      </w:tr>
    </w:tbl>
    <w:p w14:paraId="97000000">
      <w:pPr>
        <w:ind w:firstLine="709" w:left="0"/>
        <w:rPr>
          <w:color w:val="010101"/>
          <w:sz w:val="28"/>
        </w:rPr>
      </w:pPr>
    </w:p>
    <w:p w14:paraId="98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</w:t>
      </w:r>
      <w:r>
        <w:rPr>
          <w:color w:themeColor="text1" w:val="000000"/>
          <w:sz w:val="28"/>
        </w:rPr>
        <w:t>Старочеркасского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сельского </w:t>
      </w:r>
      <w:r>
        <w:rPr>
          <w:color w:themeColor="text1" w:val="000000"/>
          <w:sz w:val="28"/>
        </w:rPr>
        <w:t xml:space="preserve"> поселения</w:t>
      </w:r>
      <w:r>
        <w:rPr>
          <w:color w:themeColor="text1" w:val="000000"/>
          <w:sz w:val="28"/>
        </w:rPr>
        <w:t xml:space="preserve"> </w:t>
      </w:r>
      <w:r>
        <w:rPr>
          <w:color w:val="010101"/>
          <w:sz w:val="28"/>
        </w:rPr>
        <w:t>на 2023 год.</w:t>
      </w:r>
    </w:p>
    <w:p w14:paraId="99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 xml:space="preserve">Результаты профилактической работы </w:t>
      </w:r>
      <w:r>
        <w:rPr>
          <w:color w:val="010101"/>
          <w:sz w:val="28"/>
        </w:rPr>
        <w:t>Администрации</w:t>
      </w:r>
      <w:r>
        <w:rPr>
          <w:color w:val="010101"/>
          <w:sz w:val="28"/>
        </w:rPr>
        <w:t xml:space="preserve"> включаются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в Доклад об осуществлении муниципального земельного контроля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на территории </w:t>
      </w:r>
      <w:r>
        <w:rPr>
          <w:color w:themeColor="text1" w:val="000000"/>
          <w:sz w:val="28"/>
        </w:rPr>
        <w:t>Старочеркасского</w:t>
      </w:r>
      <w:r>
        <w:rPr>
          <w:color w:themeColor="text1" w:val="000000"/>
          <w:sz w:val="28"/>
        </w:rPr>
        <w:t xml:space="preserve"> сельского</w:t>
      </w:r>
      <w:r>
        <w:rPr>
          <w:color w:themeColor="text1" w:val="000000"/>
          <w:sz w:val="28"/>
        </w:rPr>
        <w:t xml:space="preserve"> поселения</w:t>
      </w:r>
      <w:r>
        <w:rPr>
          <w:color w:themeColor="text1" w:val="000000"/>
          <w:sz w:val="28"/>
        </w:rPr>
        <w:t xml:space="preserve"> </w:t>
      </w:r>
      <w:r>
        <w:rPr>
          <w:color w:val="010101"/>
          <w:sz w:val="28"/>
        </w:rPr>
        <w:t>в 2023 году.</w:t>
      </w:r>
    </w:p>
    <w:p w14:paraId="9A000000">
      <w:pPr>
        <w:ind w:firstLine="709" w:left="0"/>
        <w:rPr>
          <w:color w:val="010101"/>
          <w:sz w:val="28"/>
        </w:rPr>
      </w:pPr>
    </w:p>
    <w:p w14:paraId="9B000000">
      <w:pPr>
        <w:ind w:firstLine="709" w:left="0"/>
        <w:rPr>
          <w:color w:val="010101"/>
          <w:sz w:val="28"/>
        </w:rPr>
      </w:pPr>
    </w:p>
    <w:p w14:paraId="9C000000">
      <w:pPr>
        <w:ind w:firstLine="709" w:left="0"/>
        <w:rPr>
          <w:color w:val="010101"/>
          <w:sz w:val="28"/>
        </w:rPr>
      </w:pPr>
    </w:p>
    <w:p w14:paraId="9D000000">
      <w:pPr>
        <w:ind w:firstLine="709" w:left="0"/>
        <w:rPr>
          <w:color w:val="010101"/>
          <w:sz w:val="28"/>
        </w:rPr>
      </w:pPr>
    </w:p>
    <w:p w14:paraId="9E000000">
      <w:pPr>
        <w:ind w:firstLine="709" w:left="0"/>
        <w:rPr>
          <w:color w:val="010101"/>
          <w:sz w:val="28"/>
        </w:rPr>
      </w:pPr>
    </w:p>
    <w:p w14:paraId="9F000000">
      <w:pPr>
        <w:ind w:firstLine="709" w:left="0"/>
        <w:rPr>
          <w:color w:val="010101"/>
          <w:sz w:val="28"/>
        </w:rPr>
      </w:pPr>
    </w:p>
    <w:p w14:paraId="A0000000">
      <w:pPr>
        <w:ind w:firstLine="709" w:left="0"/>
        <w:rPr>
          <w:color w:val="010101"/>
          <w:sz w:val="28"/>
        </w:rPr>
      </w:pPr>
    </w:p>
    <w:p w14:paraId="A1000000">
      <w:pPr>
        <w:ind w:firstLine="709" w:left="0"/>
        <w:rPr>
          <w:color w:val="010101"/>
          <w:sz w:val="28"/>
        </w:rPr>
      </w:pPr>
    </w:p>
    <w:p w14:paraId="A2000000">
      <w:pPr>
        <w:ind w:firstLine="709" w:left="0"/>
        <w:rPr>
          <w:color w:val="010101"/>
          <w:sz w:val="28"/>
        </w:rPr>
      </w:pPr>
    </w:p>
    <w:p w14:paraId="A3000000">
      <w:pPr>
        <w:ind w:firstLine="709" w:left="0"/>
        <w:rPr>
          <w:color w:val="010101"/>
          <w:sz w:val="28"/>
        </w:rPr>
      </w:pPr>
    </w:p>
    <w:p w14:paraId="A4000000">
      <w:pPr>
        <w:ind w:firstLine="709" w:left="0"/>
        <w:rPr>
          <w:color w:val="010101"/>
          <w:sz w:val="28"/>
        </w:rPr>
      </w:pPr>
    </w:p>
    <w:p w14:paraId="A5000000">
      <w:pPr>
        <w:ind w:firstLine="709" w:left="0"/>
        <w:rPr>
          <w:color w:val="010101"/>
          <w:sz w:val="28"/>
        </w:rPr>
      </w:pPr>
    </w:p>
    <w:p w14:paraId="A6000000">
      <w:pPr>
        <w:ind w:firstLine="709" w:left="0"/>
        <w:rPr>
          <w:color w:val="010101"/>
          <w:sz w:val="28"/>
        </w:rPr>
      </w:pPr>
    </w:p>
    <w:p w14:paraId="A7000000">
      <w:pPr>
        <w:ind w:firstLine="709" w:left="0"/>
        <w:rPr>
          <w:color w:val="010101"/>
          <w:sz w:val="28"/>
        </w:rPr>
      </w:pPr>
    </w:p>
    <w:p w14:paraId="A8000000">
      <w:pPr>
        <w:ind w:firstLine="709" w:left="0"/>
        <w:rPr>
          <w:color w:val="010101"/>
          <w:sz w:val="28"/>
        </w:rPr>
      </w:pPr>
    </w:p>
    <w:p w14:paraId="A9000000">
      <w:pPr>
        <w:ind w:firstLine="709" w:left="0"/>
        <w:rPr>
          <w:color w:val="010101"/>
          <w:sz w:val="28"/>
        </w:rPr>
      </w:pPr>
    </w:p>
    <w:p w14:paraId="AA000000">
      <w:pPr>
        <w:spacing w:afterAutospacing="on" w:beforeAutospacing="on"/>
        <w:ind/>
        <w:jc w:val="right"/>
        <w:rPr>
          <w:color w:val="010101"/>
          <w:sz w:val="28"/>
        </w:rPr>
      </w:pPr>
    </w:p>
    <w:p w14:paraId="AB000000">
      <w:pPr>
        <w:spacing w:afterAutospacing="on" w:beforeAutospacing="on"/>
        <w:ind w:hanging="142" w:left="5529"/>
        <w:jc w:val="center"/>
        <w:rPr>
          <w:color w:val="010101"/>
          <w:sz w:val="28"/>
        </w:rPr>
      </w:pPr>
      <w:r>
        <w:rPr>
          <w:color w:val="010101"/>
          <w:sz w:val="28"/>
        </w:rPr>
        <w:t>Приложение</w:t>
      </w:r>
      <w:r>
        <w:rPr>
          <w:color w:val="010101"/>
          <w:sz w:val="28"/>
        </w:rPr>
        <w:t> 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>к Программе профилактики рисков</w:t>
      </w:r>
      <w:r>
        <w:rPr>
          <w:color w:val="010101"/>
          <w:sz w:val="28"/>
        </w:rPr>
        <w:t xml:space="preserve"> </w:t>
      </w:r>
      <w:r>
        <w:rPr>
          <w:color w:val="010101"/>
          <w:sz w:val="28"/>
        </w:rPr>
        <w:t>причинения вреда (ущерба)</w:t>
      </w:r>
      <w:r>
        <w:rPr>
          <w:color w:val="010101"/>
          <w:sz w:val="28"/>
        </w:rPr>
        <w:t xml:space="preserve"> </w:t>
      </w:r>
      <w:r>
        <w:rPr>
          <w:color w:val="010101"/>
          <w:sz w:val="28"/>
        </w:rPr>
        <w:t>охраняемым законом ценностям на 2023 год</w:t>
      </w:r>
    </w:p>
    <w:p w14:paraId="AC000000">
      <w:pPr>
        <w:ind/>
        <w:jc w:val="center"/>
        <w:outlineLvl w:val="1"/>
        <w:rPr>
          <w:color w:val="010101"/>
          <w:sz w:val="28"/>
        </w:rPr>
      </w:pPr>
      <w:r>
        <w:rPr>
          <w:color w:val="010101"/>
          <w:sz w:val="28"/>
        </w:rPr>
        <w:t xml:space="preserve">ПЛАН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мероприятий по профилактике нарушений земельного законодательства на территории </w:t>
      </w:r>
      <w:r>
        <w:rPr>
          <w:color w:themeColor="text1" w:val="000000"/>
          <w:sz w:val="28"/>
        </w:rPr>
        <w:t>Старочеркасского</w:t>
      </w:r>
      <w:r>
        <w:rPr>
          <w:color w:themeColor="text1" w:val="000000"/>
          <w:sz w:val="28"/>
        </w:rPr>
        <w:t xml:space="preserve"> сельского</w:t>
      </w:r>
      <w:r>
        <w:rPr>
          <w:color w:themeColor="text1" w:val="000000"/>
          <w:sz w:val="28"/>
        </w:rPr>
        <w:t xml:space="preserve"> поселения</w:t>
      </w:r>
      <w:r>
        <w:rPr>
          <w:color w:themeColor="text1" w:val="000000"/>
          <w:sz w:val="28"/>
        </w:rPr>
        <w:t xml:space="preserve"> </w:t>
      </w:r>
      <w:r>
        <w:rPr>
          <w:color w:val="010101"/>
          <w:sz w:val="28"/>
        </w:rPr>
        <w:t>на 2023 год</w:t>
      </w:r>
      <w:r>
        <w:rPr>
          <w:color w:val="010101"/>
          <w:sz w:val="28"/>
        </w:rPr>
        <w:t> </w:t>
      </w:r>
    </w:p>
    <w:p w14:paraId="AD000000">
      <w:pPr>
        <w:ind/>
        <w:jc w:val="center"/>
        <w:outlineLvl w:val="1"/>
        <w:rPr>
          <w:color w:val="010101"/>
          <w:sz w:val="28"/>
        </w:rPr>
      </w:pPr>
    </w:p>
    <w:tbl>
      <w:tblPr>
        <w:tblStyle w:val="Style_1"/>
        <w:tblBorders>
          <w:top w:color="BBBBBB" w:sz="4" w:val="single"/>
          <w:left w:color="BBBBBB" w:sz="4" w:val="single"/>
          <w:bottom w:color="BBBBBB" w:sz="4" w:val="single"/>
          <w:right w:color="BBBBBB" w:sz="4" w:val="single"/>
        </w:tblBorders>
        <w:tblLayout w:type="fixed"/>
        <w:tblCellMar>
          <w:left w:type="dxa" w:w="0"/>
          <w:right w:type="dxa" w:w="0"/>
        </w:tblCellMar>
      </w:tblPr>
      <w:tblGrid>
        <w:gridCol w:w="411"/>
        <w:gridCol w:w="2326"/>
        <w:gridCol w:w="3109"/>
        <w:gridCol w:w="1986"/>
        <w:gridCol w:w="1513"/>
      </w:tblGrid>
      <w:tr>
        <w:tc>
          <w:tcPr>
            <w:tcW w:type="dxa" w:w="411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E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b w:val="1"/>
                <w:color w:val="010101"/>
                <w:sz w:val="28"/>
              </w:rPr>
              <w:t>№</w:t>
            </w:r>
          </w:p>
          <w:p w14:paraId="AF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b w:val="1"/>
                <w:color w:val="010101"/>
                <w:sz w:val="28"/>
              </w:rPr>
              <w:t>п/п</w:t>
            </w:r>
          </w:p>
        </w:tc>
        <w:tc>
          <w:tcPr>
            <w:tcW w:type="dxa" w:w="2326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0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b w:val="1"/>
                <w:color w:val="010101"/>
                <w:sz w:val="28"/>
              </w:rPr>
              <w:t>Наименование</w:t>
            </w:r>
            <w:r>
              <w:rPr>
                <w:b w:val="1"/>
                <w:color w:val="010101"/>
                <w:sz w:val="28"/>
              </w:rPr>
              <w:t xml:space="preserve"> </w:t>
            </w:r>
            <w:r>
              <w:rPr>
                <w:b w:val="1"/>
                <w:color w:val="010101"/>
                <w:sz w:val="28"/>
              </w:rPr>
              <w:t>мероприятия</w:t>
            </w:r>
          </w:p>
        </w:tc>
        <w:tc>
          <w:tcPr>
            <w:tcW w:type="dxa" w:w="3109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1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b w:val="1"/>
                <w:color w:val="010101"/>
                <w:sz w:val="28"/>
              </w:rPr>
              <w:t>Сведения</w:t>
            </w:r>
            <w:r>
              <w:rPr>
                <w:b w:val="1"/>
                <w:color w:val="010101"/>
                <w:sz w:val="28"/>
              </w:rPr>
              <w:t xml:space="preserve"> о </w:t>
            </w:r>
            <w:r>
              <w:rPr>
                <w:b w:val="1"/>
                <w:color w:val="010101"/>
                <w:sz w:val="28"/>
              </w:rPr>
              <w:t>мероприятии</w:t>
            </w:r>
          </w:p>
        </w:tc>
        <w:tc>
          <w:tcPr>
            <w:tcW w:type="dxa" w:w="1986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2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b w:val="1"/>
                <w:color w:val="010101"/>
                <w:sz w:val="28"/>
              </w:rPr>
              <w:t>Ответственные</w:t>
            </w:r>
            <w:r>
              <w:rPr>
                <w:b w:val="1"/>
                <w:color w:val="010101"/>
                <w:sz w:val="28"/>
              </w:rPr>
              <w:t xml:space="preserve"> </w:t>
            </w:r>
            <w:r>
              <w:rPr>
                <w:b w:val="1"/>
                <w:color w:val="010101"/>
                <w:sz w:val="28"/>
              </w:rPr>
              <w:t>исполнители</w:t>
            </w:r>
          </w:p>
        </w:tc>
        <w:tc>
          <w:tcPr>
            <w:tcW w:type="dxa" w:w="1513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3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b w:val="1"/>
                <w:color w:val="010101"/>
                <w:sz w:val="28"/>
              </w:rPr>
              <w:t>Срок</w:t>
            </w:r>
            <w:r>
              <w:rPr>
                <w:b w:val="1"/>
                <w:color w:val="010101"/>
                <w:sz w:val="28"/>
              </w:rPr>
              <w:t xml:space="preserve"> </w:t>
            </w:r>
            <w:r>
              <w:rPr>
                <w:b w:val="1"/>
                <w:color w:val="010101"/>
                <w:sz w:val="28"/>
              </w:rPr>
              <w:t>исполнения</w:t>
            </w:r>
          </w:p>
        </w:tc>
      </w:tr>
      <w:tr>
        <w:tc>
          <w:tcPr>
            <w:tcW w:type="dxa" w:w="411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4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1.</w:t>
            </w:r>
          </w:p>
        </w:tc>
        <w:tc>
          <w:tcPr>
            <w:tcW w:type="dxa" w:w="2326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5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Информирование</w:t>
            </w:r>
          </w:p>
        </w:tc>
        <w:tc>
          <w:tcPr>
            <w:tcW w:type="dxa" w:w="3109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6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 xml:space="preserve">Администрация </w:t>
            </w:r>
            <w:r>
              <w:rPr>
                <w:color w:val="010101"/>
                <w:sz w:val="28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B7000000">
            <w:pPr>
              <w:ind w:firstLine="851" w:left="0" w:right="-2"/>
              <w:rPr>
                <w:sz w:val="28"/>
              </w:rPr>
            </w:pPr>
            <w:r>
              <w:rPr>
                <w:color w:val="010101"/>
                <w:sz w:val="28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color w:themeColor="text1" w:val="000000"/>
                <w:sz w:val="28"/>
              </w:rPr>
              <w:t xml:space="preserve">Администрации </w:t>
            </w:r>
            <w:r>
              <w:rPr>
                <w:color w:themeColor="text1" w:val="000000"/>
                <w:sz w:val="28"/>
              </w:rPr>
              <w:t>Старочеркасского</w:t>
            </w:r>
            <w:r>
              <w:rPr>
                <w:color w:themeColor="text1" w:val="000000"/>
                <w:sz w:val="28"/>
              </w:rPr>
              <w:t xml:space="preserve"> </w:t>
            </w:r>
            <w:r>
              <w:rPr>
                <w:color w:themeColor="text1" w:val="000000"/>
                <w:sz w:val="28"/>
              </w:rPr>
              <w:t xml:space="preserve">сельского </w:t>
            </w:r>
            <w:r>
              <w:rPr>
                <w:color w:themeColor="text1" w:val="000000"/>
                <w:sz w:val="28"/>
              </w:rPr>
              <w:t xml:space="preserve"> поселения</w:t>
            </w:r>
            <w:r>
              <w:rPr>
                <w:color w:themeColor="text1" w:val="000000"/>
                <w:sz w:val="28"/>
              </w:rPr>
              <w:t xml:space="preserve"> </w:t>
            </w:r>
            <w:r>
              <w:rPr>
                <w:color w:val="010101"/>
                <w:sz w:val="28"/>
              </w:rPr>
              <w:t>в информационно-телекоммуникационной сети «Интернет»</w:t>
            </w:r>
            <w:r>
              <w:rPr>
                <w:color w:val="010101"/>
                <w:sz w:val="28"/>
              </w:rPr>
              <w:t>, на информационных стендах,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 xml:space="preserve">Информационном бюллетене правовых актов органа местного самоуправления </w:t>
            </w:r>
            <w:r>
              <w:rPr>
                <w:spacing w:val="-2"/>
                <w:sz w:val="28"/>
              </w:rPr>
              <w:t>Старочеркасского</w:t>
            </w:r>
            <w:r>
              <w:rPr>
                <w:spacing w:val="-2"/>
                <w:sz w:val="28"/>
              </w:rPr>
              <w:t xml:space="preserve">  сельского поселения.</w:t>
            </w:r>
          </w:p>
          <w:p w14:paraId="B8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 xml:space="preserve"> </w:t>
            </w:r>
            <w:r>
              <w:rPr>
                <w:color w:val="010101"/>
                <w:sz w:val="28"/>
              </w:rPr>
              <w:t>и в иных формах.</w:t>
            </w:r>
          </w:p>
          <w:p w14:paraId="B9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Администрация</w:t>
            </w:r>
            <w:r>
              <w:rPr>
                <w:color w:val="010101"/>
                <w:sz w:val="28"/>
              </w:rPr>
              <w:t xml:space="preserve"> </w:t>
            </w:r>
            <w:r>
              <w:rPr>
                <w:color w:val="010101"/>
                <w:sz w:val="28"/>
              </w:rPr>
              <w:t>размещает и поддерживает в актуальном состоянии на своем официальном сайте в сети «Интернет»:</w:t>
            </w:r>
          </w:p>
          <w:p w14:paraId="BA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14:paraId="BB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14:paraId="BC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3) сведения о способах получения консультаций по вопросам соблюдения обязательных требований;</w:t>
            </w:r>
          </w:p>
          <w:p w14:paraId="BD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4) доклады о муниципальном контроле;</w:t>
            </w:r>
          </w:p>
          <w:p w14:paraId="BE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5) доклады о правоприменительной практике</w:t>
            </w:r>
            <w:r>
              <w:rPr>
                <w:color w:val="010101"/>
                <w:sz w:val="28"/>
              </w:rPr>
              <w:t>;</w:t>
            </w:r>
          </w:p>
          <w:p w14:paraId="BF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6)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type="dxa" w:w="1986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0000000">
            <w:pPr>
              <w:spacing w:afterAutospacing="on" w:beforeAutospacing="on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Богданов С.М.</w:t>
            </w:r>
          </w:p>
          <w:p w14:paraId="C1000000">
            <w:pPr>
              <w:spacing w:afterAutospacing="on" w:beforeAutospacing="on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Никишова Н.П.</w:t>
            </w:r>
          </w:p>
          <w:p w14:paraId="C2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</w:p>
          <w:p w14:paraId="C3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 </w:t>
            </w:r>
          </w:p>
        </w:tc>
        <w:tc>
          <w:tcPr>
            <w:tcW w:type="dxa" w:w="1513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4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 xml:space="preserve">В </w:t>
            </w:r>
            <w:r>
              <w:rPr>
                <w:color w:val="010101"/>
                <w:sz w:val="28"/>
              </w:rPr>
              <w:t>течение</w:t>
            </w:r>
            <w:r>
              <w:rPr>
                <w:color w:val="010101"/>
                <w:sz w:val="28"/>
              </w:rPr>
              <w:t xml:space="preserve"> </w:t>
            </w:r>
            <w:r>
              <w:rPr>
                <w:color w:val="010101"/>
                <w:sz w:val="28"/>
              </w:rPr>
              <w:t>года</w:t>
            </w:r>
          </w:p>
          <w:p w14:paraId="C5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</w:p>
          <w:p w14:paraId="C6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</w:p>
        </w:tc>
      </w:tr>
      <w:tr>
        <w:tc>
          <w:tcPr>
            <w:tcW w:type="dxa" w:w="411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7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2.</w:t>
            </w:r>
          </w:p>
        </w:tc>
        <w:tc>
          <w:tcPr>
            <w:tcW w:type="dxa" w:w="2326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8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Обобщение</w:t>
            </w:r>
            <w:r>
              <w:rPr>
                <w:color w:val="010101"/>
                <w:sz w:val="28"/>
              </w:rPr>
              <w:t xml:space="preserve"> </w:t>
            </w:r>
            <w:r>
              <w:rPr>
                <w:color w:val="010101"/>
                <w:sz w:val="28"/>
              </w:rPr>
              <w:t>правопримени</w:t>
            </w:r>
            <w:r>
              <w:rPr>
                <w:color w:val="010101"/>
                <w:sz w:val="28"/>
              </w:rPr>
              <w:t xml:space="preserve"> –</w:t>
            </w:r>
            <w:r>
              <w:rPr>
                <w:color w:val="010101"/>
                <w:sz w:val="28"/>
              </w:rPr>
              <w:t>тельной</w:t>
            </w:r>
            <w:r>
              <w:rPr>
                <w:color w:val="010101"/>
                <w:sz w:val="28"/>
              </w:rPr>
              <w:t xml:space="preserve"> </w:t>
            </w:r>
            <w:r>
              <w:rPr>
                <w:color w:val="010101"/>
                <w:sz w:val="28"/>
              </w:rPr>
              <w:t>практики</w:t>
            </w:r>
          </w:p>
        </w:tc>
        <w:tc>
          <w:tcPr>
            <w:tcW w:type="dxa" w:w="3109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9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 xml:space="preserve">Доклад о правоприменительной практике при осуществлении муниципального контроля готовится </w:t>
            </w:r>
            <w:r>
              <w:rPr>
                <w:color w:val="010101"/>
                <w:sz w:val="28"/>
              </w:rPr>
              <w:t>ежегодно до 15 февраля года, следующего за отчетным.</w:t>
            </w:r>
          </w:p>
          <w:p w14:paraId="CA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>
              <w:rPr>
                <w:color w:val="010101"/>
                <w:sz w:val="28"/>
              </w:rPr>
              <w:t>«</w:t>
            </w:r>
            <w:r>
              <w:rPr>
                <w:color w:themeColor="text1" w:val="000000"/>
                <w:sz w:val="28"/>
              </w:rPr>
              <w:t>Старочеркасское</w:t>
            </w:r>
            <w:r>
              <w:rPr>
                <w:color w:themeColor="text1" w:val="000000"/>
                <w:sz w:val="28"/>
              </w:rPr>
              <w:t xml:space="preserve"> сельское </w:t>
            </w:r>
            <w:r>
              <w:rPr>
                <w:color w:themeColor="text1" w:val="000000"/>
                <w:sz w:val="28"/>
              </w:rPr>
              <w:t>поселение»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010101"/>
                <w:sz w:val="28"/>
              </w:rPr>
              <w:t xml:space="preserve"> в</w:t>
            </w:r>
            <w:r>
              <w:rPr>
                <w:color w:val="010101"/>
                <w:sz w:val="28"/>
              </w:rPr>
              <w:t xml:space="preserve"> информационно-телекоммуникационной сети «Интернет», до 15 февраля года, следующего за отчетным годом.</w:t>
            </w:r>
          </w:p>
        </w:tc>
        <w:tc>
          <w:tcPr>
            <w:tcW w:type="dxa" w:w="1986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B000000">
            <w:pPr>
              <w:spacing w:afterAutospacing="on" w:beforeAutospacing="on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Богданов С.М.</w:t>
            </w:r>
          </w:p>
          <w:p w14:paraId="CC000000">
            <w:pPr>
              <w:spacing w:afterAutospacing="on" w:beforeAutospacing="on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Никишова Н.П.</w:t>
            </w:r>
          </w:p>
          <w:p w14:paraId="CD000000">
            <w:pPr>
              <w:spacing w:afterAutospacing="on" w:beforeAutospacing="on"/>
              <w:ind/>
              <w:jc w:val="center"/>
              <w:rPr>
                <w:color w:val="FF0000"/>
                <w:sz w:val="28"/>
              </w:rPr>
            </w:pPr>
          </w:p>
          <w:p w14:paraId="CE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</w:p>
        </w:tc>
        <w:tc>
          <w:tcPr>
            <w:tcW w:type="dxa" w:w="1513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F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 xml:space="preserve">1 </w:t>
            </w:r>
            <w:r>
              <w:rPr>
                <w:color w:val="010101"/>
                <w:sz w:val="28"/>
              </w:rPr>
              <w:t>раз</w:t>
            </w:r>
            <w:r>
              <w:rPr>
                <w:color w:val="010101"/>
                <w:sz w:val="28"/>
              </w:rPr>
              <w:t xml:space="preserve"> в </w:t>
            </w:r>
            <w:r>
              <w:rPr>
                <w:color w:val="010101"/>
                <w:sz w:val="28"/>
              </w:rPr>
              <w:t>год</w:t>
            </w:r>
          </w:p>
        </w:tc>
      </w:tr>
      <w:tr>
        <w:tc>
          <w:tcPr>
            <w:tcW w:type="dxa" w:w="411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0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3.</w:t>
            </w:r>
          </w:p>
        </w:tc>
        <w:tc>
          <w:tcPr>
            <w:tcW w:type="dxa" w:w="2326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1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Объявление</w:t>
            </w:r>
            <w:r>
              <w:rPr>
                <w:color w:val="010101"/>
                <w:sz w:val="28"/>
              </w:rPr>
              <w:t xml:space="preserve"> </w:t>
            </w:r>
            <w:r>
              <w:rPr>
                <w:color w:val="010101"/>
                <w:sz w:val="28"/>
              </w:rPr>
              <w:t>предостережения</w:t>
            </w:r>
          </w:p>
        </w:tc>
        <w:tc>
          <w:tcPr>
            <w:tcW w:type="dxa" w:w="3109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2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При наличии у контрольного органа сведений о</w:t>
            </w:r>
            <w:r>
              <w:rPr>
                <w:color w:val="010101"/>
                <w:sz w:val="28"/>
              </w:rPr>
              <w:t> </w:t>
            </w:r>
            <w:r>
              <w:rPr>
                <w:color w:val="010101"/>
                <w:sz w:val="28"/>
              </w:rPr>
              <w:t>готовящихся или возможных нарушениях обязательных требований, а</w:t>
            </w:r>
            <w:r>
              <w:rPr>
                <w:color w:val="010101"/>
                <w:sz w:val="28"/>
              </w:rPr>
              <w:t> </w:t>
            </w:r>
            <w:r>
              <w:rPr>
                <w:color w:val="010101"/>
                <w:sz w:val="28"/>
              </w:rPr>
              <w:t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>
              <w:rPr>
                <w:color w:val="010101"/>
                <w:sz w:val="28"/>
              </w:rPr>
              <w:t> </w:t>
            </w:r>
            <w:r>
              <w:rPr>
                <w:color w:val="010101"/>
                <w:sz w:val="28"/>
              </w:rPr>
              <w:t>контрольный орган объявляет контролируемому лицу</w:t>
            </w:r>
            <w:r>
              <w:rPr>
                <w:color w:val="010101"/>
                <w:sz w:val="28"/>
              </w:rPr>
              <w:t> </w:t>
            </w:r>
            <w:r>
              <w:rPr>
                <w:color w:val="010101"/>
                <w:sz w:val="28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r>
              <w:rPr>
                <w:color w:val="010101"/>
                <w:sz w:val="28"/>
              </w:rPr>
              <w:t> </w:t>
            </w:r>
            <w:r>
              <w:rPr>
                <w:color w:val="010101"/>
                <w:sz w:val="28"/>
              </w:rPr>
              <w:t xml:space="preserve"> </w:t>
            </w:r>
          </w:p>
          <w:p w14:paraId="D3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 xml:space="preserve">Контролируемое лицо </w:t>
            </w:r>
            <w:r>
              <w:rPr>
                <w:color w:val="010101"/>
                <w:sz w:val="28"/>
              </w:rPr>
              <w:t>вправе после получения предостережения о недопустимости нарушения</w:t>
            </w:r>
            <w:r>
              <w:rPr>
                <w:color w:val="010101"/>
                <w:sz w:val="28"/>
              </w:rPr>
              <w:t> </w:t>
            </w:r>
            <w:r>
              <w:rPr>
                <w:color w:val="010101"/>
                <w:sz w:val="28"/>
              </w:rPr>
              <w:t xml:space="preserve">обязательных требований подать в </w:t>
            </w:r>
            <w:r>
              <w:rPr>
                <w:color w:val="010101"/>
                <w:sz w:val="28"/>
              </w:rPr>
              <w:t>Администрацию</w:t>
            </w:r>
            <w:r>
              <w:rPr>
                <w:color w:val="010101"/>
                <w:sz w:val="28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8"/>
              </w:rPr>
              <w:t>Администрацией</w:t>
            </w:r>
            <w:r>
              <w:rPr>
                <w:color w:val="010101"/>
                <w:sz w:val="28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</w:t>
            </w:r>
            <w:r>
              <w:rPr>
                <w:color w:val="010101"/>
                <w:sz w:val="28"/>
              </w:rPr>
              <w:t>В случае несогласия с возражением указываются соответствующие обоснования.</w:t>
            </w:r>
          </w:p>
        </w:tc>
        <w:tc>
          <w:tcPr>
            <w:tcW w:type="dxa" w:w="1986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4000000">
            <w:pPr>
              <w:spacing w:afterAutospacing="on" w:beforeAutospacing="on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Богданов С.М.</w:t>
            </w:r>
          </w:p>
          <w:p w14:paraId="D5000000">
            <w:pPr>
              <w:spacing w:afterAutospacing="on" w:beforeAutospacing="on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Никишова Н.П.</w:t>
            </w:r>
          </w:p>
          <w:p w14:paraId="D6000000">
            <w:pPr>
              <w:spacing w:afterAutospacing="on" w:beforeAutospacing="on"/>
              <w:ind/>
              <w:jc w:val="center"/>
              <w:rPr>
                <w:color w:val="FF0000"/>
                <w:sz w:val="28"/>
              </w:rPr>
            </w:pPr>
          </w:p>
          <w:p w14:paraId="D7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</w:p>
        </w:tc>
        <w:tc>
          <w:tcPr>
            <w:tcW w:type="dxa" w:w="1513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8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 xml:space="preserve">В </w:t>
            </w:r>
            <w:r>
              <w:rPr>
                <w:color w:val="010101"/>
                <w:sz w:val="28"/>
              </w:rPr>
              <w:t>течение</w:t>
            </w:r>
            <w:r>
              <w:rPr>
                <w:color w:val="010101"/>
                <w:sz w:val="28"/>
              </w:rPr>
              <w:t xml:space="preserve"> </w:t>
            </w:r>
            <w:r>
              <w:rPr>
                <w:color w:val="010101"/>
                <w:sz w:val="28"/>
              </w:rPr>
              <w:t>года</w:t>
            </w:r>
          </w:p>
        </w:tc>
      </w:tr>
      <w:tr>
        <w:tc>
          <w:tcPr>
            <w:tcW w:type="dxa" w:w="411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9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4.</w:t>
            </w:r>
          </w:p>
        </w:tc>
        <w:tc>
          <w:tcPr>
            <w:tcW w:type="dxa" w:w="2326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A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Консультирование</w:t>
            </w:r>
          </w:p>
        </w:tc>
        <w:tc>
          <w:tcPr>
            <w:tcW w:type="dxa" w:w="3109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B000000">
            <w:pPr>
              <w:pStyle w:val="Style_5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осуществляется в устной или письменной форме.</w:t>
            </w:r>
          </w:p>
          <w:p w14:paraId="DC000000">
            <w:pPr>
              <w:pStyle w:val="Style_5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может осуществляться по телефону, посредством видео-конференц-связи либо в ходе проведения профилактического мероприятия, контрольного мероприятия.</w:t>
            </w:r>
          </w:p>
          <w:p w14:paraId="DD000000">
            <w:pPr>
              <w:rPr>
                <w:color w:val="010101"/>
                <w:sz w:val="28"/>
              </w:rPr>
            </w:pPr>
            <w:r>
              <w:rPr>
                <w:sz w:val="28"/>
              </w:rPr>
              <w:t xml:space="preserve">Время разговора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по телефону не должно превышать 10 минут.</w:t>
            </w:r>
          </w:p>
          <w:p w14:paraId="DE000000">
            <w:pPr>
              <w:pStyle w:val="Style_5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устном консультировании </w:t>
            </w:r>
            <w:r>
              <w:rPr>
                <w:sz w:val="28"/>
              </w:rPr>
              <w:t>должностные лица органа контроля обязаны предоставлять информацию по следующим вопросам:</w:t>
            </w:r>
          </w:p>
          <w:p w14:paraId="DF000000">
            <w:pPr>
              <w:rPr>
                <w:sz w:val="28"/>
              </w:rPr>
            </w:pPr>
            <w:r>
              <w:rPr>
                <w:sz w:val="28"/>
              </w:rPr>
              <w:t>организация и осуществление муниципального земельного контроля;</w:t>
            </w:r>
          </w:p>
          <w:p w14:paraId="E0000000">
            <w:pPr>
              <w:rPr>
                <w:sz w:val="28"/>
              </w:rPr>
            </w:pPr>
            <w:r>
              <w:rPr>
                <w:sz w:val="28"/>
              </w:rPr>
              <w:t>порядок осуществления контрольных мероприятий, установленных Положением об осуществлении муниципального земельного контроля;</w:t>
            </w:r>
          </w:p>
          <w:p w14:paraId="E1000000">
            <w:pPr>
              <w:rPr>
                <w:sz w:val="28"/>
              </w:rPr>
            </w:pPr>
            <w:r>
              <w:rPr>
                <w:sz w:val="28"/>
              </w:rPr>
              <w:t>порядок обжалования действий (бездействия) должностных лиц органов контроля;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контроля в рамках контрольных мероприятий.</w:t>
            </w:r>
          </w:p>
          <w:p w14:paraId="E2000000">
            <w:pPr>
              <w:rPr>
                <w:sz w:val="28"/>
              </w:rPr>
            </w:pPr>
            <w:r>
              <w:rPr>
                <w:sz w:val="28"/>
              </w:rPr>
              <w:t xml:space="preserve">Консультирование по однотипным обращениям контролируемых лиц и их представителей, содержащим запросы разъяснения требований законодательства Российской Федерации, осуществляется органом контроля посредством размещения на официальном Интернет-портале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 xml:space="preserve"> </w:t>
            </w:r>
            <w:r>
              <w:rPr>
                <w:color w:themeColor="text1" w:val="000000"/>
                <w:sz w:val="28"/>
              </w:rPr>
              <w:t>Старочеркасского</w:t>
            </w:r>
            <w:r>
              <w:rPr>
                <w:color w:themeColor="text1" w:val="000000"/>
                <w:sz w:val="28"/>
              </w:rPr>
              <w:t xml:space="preserve"> сельского </w:t>
            </w:r>
            <w:r>
              <w:rPr>
                <w:color w:themeColor="text1" w:val="000000"/>
                <w:sz w:val="28"/>
              </w:rPr>
              <w:t>поселения</w:t>
            </w:r>
            <w:r>
              <w:rPr>
                <w:rFonts w:ascii="Arial" w:hAnsi="Arial"/>
                <w:color w:themeColor="text1" w:val="000000"/>
                <w:sz w:val="28"/>
              </w:rPr>
              <w:t xml:space="preserve"> </w:t>
            </w:r>
            <w:r>
              <w:rPr>
                <w:sz w:val="28"/>
              </w:rPr>
              <w:t>письменного разъяснения.</w:t>
            </w:r>
          </w:p>
        </w:tc>
        <w:tc>
          <w:tcPr>
            <w:tcW w:type="dxa" w:w="1986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3000000">
            <w:pPr>
              <w:spacing w:afterAutospacing="on" w:beforeAutospacing="on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Богданов С.М.</w:t>
            </w:r>
          </w:p>
          <w:p w14:paraId="E4000000">
            <w:pPr>
              <w:spacing w:afterAutospacing="on" w:beforeAutospacing="on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Никишова Н.П.</w:t>
            </w:r>
          </w:p>
          <w:p w14:paraId="E5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</w:p>
        </w:tc>
        <w:tc>
          <w:tcPr>
            <w:tcW w:type="dxa" w:w="1513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6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 xml:space="preserve">В </w:t>
            </w:r>
            <w:r>
              <w:rPr>
                <w:color w:val="010101"/>
                <w:sz w:val="28"/>
              </w:rPr>
              <w:t>течение</w:t>
            </w:r>
            <w:r>
              <w:rPr>
                <w:color w:val="010101"/>
                <w:sz w:val="28"/>
              </w:rPr>
              <w:t xml:space="preserve"> </w:t>
            </w:r>
            <w:r>
              <w:rPr>
                <w:color w:val="010101"/>
                <w:sz w:val="28"/>
              </w:rPr>
              <w:t>года</w:t>
            </w:r>
          </w:p>
          <w:p w14:paraId="E7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</w:p>
        </w:tc>
      </w:tr>
      <w:tr>
        <w:tc>
          <w:tcPr>
            <w:tcW w:type="dxa" w:w="411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8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5.</w:t>
            </w:r>
          </w:p>
        </w:tc>
        <w:tc>
          <w:tcPr>
            <w:tcW w:type="dxa" w:w="2326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9000000">
            <w:pPr>
              <w:spacing w:afterAutospacing="on" w:beforeAutospacing="on"/>
              <w:ind/>
              <w:rPr>
                <w:sz w:val="28"/>
              </w:rPr>
            </w:pPr>
            <w:r>
              <w:rPr>
                <w:sz w:val="28"/>
              </w:rPr>
              <w:t>Профилактический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визит</w:t>
            </w:r>
          </w:p>
        </w:tc>
        <w:tc>
          <w:tcPr>
            <w:tcW w:type="dxa" w:w="3109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A000000">
            <w:pPr>
              <w:pStyle w:val="Style_5"/>
              <w:ind w:firstLine="0" w:left="0"/>
              <w:jc w:val="both"/>
              <w:rPr>
                <w:strike w:val="1"/>
                <w:sz w:val="28"/>
              </w:rPr>
            </w:pPr>
            <w:r>
              <w:rPr>
                <w:sz w:val="28"/>
              </w:rPr>
              <w:t>Проведение профилактического визита органом контроля осуществляется в отношении</w:t>
            </w:r>
            <w:bookmarkStart w:id="2" w:name="P228"/>
            <w:bookmarkEnd w:id="2"/>
            <w:r>
              <w:rPr>
                <w:sz w:val="28"/>
              </w:rPr>
              <w:t xml:space="preserve"> приступающих к осуществлению деятельности контролируемых лиц: </w:t>
            </w:r>
          </w:p>
          <w:p w14:paraId="EB000000">
            <w:pPr>
              <w:pStyle w:val="Style_5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которым объекты контроля (земельные участки, находящиеся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в муниципальной собственности, или государственная собственность на которые не разграничена) предоставлены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в собственность, аренду либо безвозмездное пользование</w:t>
            </w:r>
            <w:r>
              <w:rPr>
                <w:sz w:val="28"/>
              </w:rPr>
              <w:t>.</w:t>
            </w:r>
          </w:p>
          <w:p w14:paraId="EC000000">
            <w:pPr>
              <w:rPr>
                <w:sz w:val="28"/>
              </w:rPr>
            </w:pPr>
            <w:r>
              <w:rPr>
                <w:sz w:val="28"/>
              </w:rPr>
              <w:t>О проведении обязательного профилактического визита контролируемое лицо уведомляется органом контроля не позднее, чем за 5 рабочих дней до даты его проведения.</w:t>
            </w:r>
          </w:p>
          <w:p w14:paraId="ED000000">
            <w:pPr>
              <w:pStyle w:val="Style_5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Контролируемое лицо вправе отказаться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от проведения обязательного профилактического визита, уведомив об этом орган контроля не позднее, чем за три рабочих дня до даты его проведения.</w:t>
            </w:r>
          </w:p>
          <w:p w14:paraId="EE000000">
            <w:pPr>
              <w:pStyle w:val="Style_5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проведения </w:t>
            </w:r>
            <w:r>
              <w:rPr>
                <w:sz w:val="28"/>
              </w:rPr>
              <w:t>обязательного профилактического визита не может превышать одного рабочего дня.</w:t>
            </w:r>
          </w:p>
          <w:p w14:paraId="EF000000">
            <w:pPr>
              <w:rPr>
                <w:sz w:val="28"/>
              </w:rPr>
            </w:pPr>
            <w:r>
              <w:rPr>
                <w:sz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type="dxa" w:w="1986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0000000">
            <w:pPr>
              <w:spacing w:afterAutospacing="on" w:beforeAutospacing="on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Никишова Н.П.</w:t>
            </w:r>
          </w:p>
          <w:p w14:paraId="F1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</w:p>
        </w:tc>
        <w:tc>
          <w:tcPr>
            <w:tcW w:type="dxa" w:w="1513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2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 xml:space="preserve">Один раз </w:t>
            </w:r>
            <w:r>
              <w:rPr>
                <w:color w:val="010101"/>
                <w:sz w:val="28"/>
              </w:rPr>
              <w:br/>
            </w:r>
            <w:r>
              <w:rPr>
                <w:color w:val="010101"/>
                <w:sz w:val="28"/>
              </w:rPr>
              <w:t xml:space="preserve">в квартал (февраль, май, август, </w:t>
            </w:r>
            <w:r>
              <w:rPr>
                <w:color w:val="010101"/>
                <w:sz w:val="28"/>
              </w:rPr>
              <w:t>ноябрь)</w:t>
            </w:r>
            <w:r>
              <w:rPr>
                <w:color w:val="FF0000"/>
                <w:sz w:val="28"/>
              </w:rPr>
              <w:t xml:space="preserve">  </w:t>
            </w:r>
          </w:p>
        </w:tc>
      </w:tr>
    </w:tbl>
    <w:p w14:paraId="F3000000"/>
    <w:p w14:paraId="F4000000">
      <w:pPr>
        <w:rPr>
          <w:sz w:val="28"/>
        </w:rPr>
      </w:pPr>
    </w:p>
    <w:p w14:paraId="F5000000">
      <w:pPr>
        <w:spacing w:after="383"/>
        <w:ind/>
        <w:rPr>
          <w:sz w:val="28"/>
        </w:rPr>
      </w:pPr>
    </w:p>
    <w:p w14:paraId="F6000000">
      <w:pPr>
        <w:spacing w:after="383"/>
        <w:ind/>
        <w:rPr>
          <w:sz w:val="28"/>
        </w:rPr>
      </w:pPr>
    </w:p>
    <w:p w14:paraId="F7000000">
      <w:pPr>
        <w:rPr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spacing w:after="0" w:line="100" w:lineRule="atLeast"/>
      <w:ind/>
      <w:jc w:val="both"/>
    </w:pPr>
    <w:rPr>
      <w:rFonts w:ascii="Times New Roman" w:hAnsi="Times New Roman"/>
      <w:color w:val="000000"/>
      <w:sz w:val="24"/>
    </w:rPr>
  </w:style>
  <w:style w:default="1" w:styleId="Style_6_ch" w:type="character">
    <w:name w:val="Normal"/>
    <w:link w:val="Style_6"/>
    <w:rPr>
      <w:rFonts w:ascii="Times New Roman" w:hAnsi="Times New Roman"/>
      <w:color w:val="000000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2" w:type="paragraph">
    <w:name w:val="heading 3"/>
    <w:basedOn w:val="Style_6"/>
    <w:next w:val="Style_6"/>
    <w:link w:val="Style_2_ch"/>
    <w:uiPriority w:val="9"/>
    <w:qFormat/>
    <w:pPr>
      <w:keepNext w:val="1"/>
      <w:widowControl w:val="1"/>
      <w:spacing w:after="60" w:before="240" w:line="240" w:lineRule="auto"/>
      <w:ind/>
      <w:jc w:val="left"/>
      <w:outlineLvl w:val="2"/>
    </w:pPr>
    <w:rPr>
      <w:rFonts w:ascii="Arial" w:hAnsi="Arial"/>
      <w:b w:val="1"/>
      <w:color w:val="000000"/>
      <w:sz w:val="26"/>
    </w:rPr>
  </w:style>
  <w:style w:styleId="Style_2_ch" w:type="character">
    <w:name w:val="heading 3"/>
    <w:basedOn w:val="Style_6_ch"/>
    <w:link w:val="Style_2"/>
    <w:rPr>
      <w:rFonts w:ascii="Arial" w:hAnsi="Arial"/>
      <w:b w:val="1"/>
      <w:color w:val="000000"/>
      <w:sz w:val="26"/>
    </w:rPr>
  </w:style>
  <w:style w:styleId="Style_11" w:type="paragraph">
    <w:name w:val="toc 3"/>
    <w:next w:val="Style_6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5" w:type="paragraph">
    <w:name w:val="ConsPlusNormal"/>
    <w:link w:val="Style_5_ch"/>
    <w:pPr>
      <w:widowControl w:val="0"/>
      <w:spacing w:after="0" w:line="240" w:lineRule="auto"/>
      <w:ind w:firstLine="720" w:left="0"/>
    </w:pPr>
    <w:rPr>
      <w:rFonts w:ascii="Times New Roman" w:hAnsi="Times New Roman"/>
      <w:sz w:val="24"/>
    </w:rPr>
  </w:style>
  <w:style w:styleId="Style_5_ch" w:type="character">
    <w:name w:val="ConsPlusNormal"/>
    <w:link w:val="Style_5"/>
    <w:rPr>
      <w:rFonts w:ascii="Times New Roman" w:hAnsi="Times New Roman"/>
      <w:sz w:val="24"/>
    </w:rPr>
  </w:style>
  <w:style w:styleId="Style_12" w:type="paragraph">
    <w:name w:val="heading 5"/>
    <w:next w:val="Style_6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3" w:type="paragraph">
    <w:name w:val="heading 1"/>
    <w:basedOn w:val="Style_6"/>
    <w:next w:val="Style_6"/>
    <w:link w:val="Style_3_ch"/>
    <w:uiPriority w:val="9"/>
    <w:qFormat/>
    <w:pPr>
      <w:keepNext w:val="1"/>
      <w:widowControl w:val="1"/>
      <w:spacing w:line="240" w:lineRule="auto"/>
      <w:ind w:firstLine="540" w:left="0"/>
      <w:outlineLvl w:val="0"/>
    </w:pPr>
    <w:rPr>
      <w:b w:val="1"/>
      <w:color w:val="000000"/>
    </w:rPr>
  </w:style>
  <w:style w:styleId="Style_3_ch" w:type="character">
    <w:name w:val="heading 1"/>
    <w:basedOn w:val="Style_6_ch"/>
    <w:link w:val="Style_3"/>
    <w:rPr>
      <w:b w:val="1"/>
      <w:color w:val="000000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4" w:type="paragraph">
    <w:name w:val="No Spacing"/>
    <w:link w:val="Style_4_ch"/>
    <w:pPr>
      <w:widowControl w:val="0"/>
      <w:spacing w:after="0" w:line="240" w:lineRule="auto"/>
      <w:ind/>
      <w:jc w:val="both"/>
    </w:pPr>
    <w:rPr>
      <w:rFonts w:ascii="Times New Roman" w:hAnsi="Times New Roman"/>
      <w:color w:val="000000"/>
      <w:sz w:val="24"/>
    </w:rPr>
  </w:style>
  <w:style w:styleId="Style_4_ch" w:type="character">
    <w:name w:val="No Spacing"/>
    <w:link w:val="Style_4"/>
    <w:rPr>
      <w:rFonts w:ascii="Times New Roman" w:hAnsi="Times New Roman"/>
      <w:color w:val="000000"/>
      <w:sz w:val="24"/>
    </w:rPr>
  </w:style>
  <w:style w:styleId="Style_15" w:type="paragraph">
    <w:name w:val="toc 1"/>
    <w:next w:val="Style_6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6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6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6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6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6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6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6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2022-12-02T12:39:22Z</dcterms:modified>
</cp:coreProperties>
</file>