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0" w:val="left"/>
        </w:tabs>
        <w:ind/>
        <w:jc w:val="right"/>
        <w:rPr>
          <w:color w:val="1F497D"/>
        </w:rPr>
      </w:pPr>
      <w:r>
        <w:rPr>
          <w:color w:val="1F497D"/>
        </w:rPr>
        <w:t xml:space="preserve">  ПРОЕКТ</w:t>
      </w:r>
    </w:p>
    <w:p w14:paraId="02000000">
      <w:pPr>
        <w:tabs>
          <w:tab w:leader="none" w:pos="5820" w:val="left"/>
        </w:tabs>
        <w:ind/>
        <w:jc w:val="center"/>
        <w:rPr>
          <w:rStyle w:val="Style_1_ch"/>
          <w:sz w:val="28"/>
        </w:rPr>
      </w:pPr>
      <w:r>
        <w:rPr>
          <w:rStyle w:val="Style_1_ch"/>
          <w:sz w:val="28"/>
        </w:rPr>
        <w:t>АДМИНИСТРАЦИЯ СТАРОЧЕРКАССКОГО СЕЛЬСКОГО ПОСЕЛЕНИЯ</w:t>
      </w:r>
    </w:p>
    <w:p w14:paraId="03000000">
      <w:pPr>
        <w:tabs>
          <w:tab w:leader="none" w:pos="5820" w:val="left"/>
        </w:tabs>
        <w:ind/>
        <w:jc w:val="center"/>
        <w:rPr>
          <w:rStyle w:val="Style_1_ch"/>
          <w:sz w:val="28"/>
        </w:rPr>
      </w:pPr>
    </w:p>
    <w:p w14:paraId="04000000">
      <w:pPr>
        <w:tabs>
          <w:tab w:leader="none" w:pos="582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5000000">
      <w:pPr>
        <w:tabs>
          <w:tab w:leader="none" w:pos="5820" w:val="left"/>
        </w:tabs>
        <w:ind/>
        <w:jc w:val="center"/>
        <w:rPr>
          <w:b w:val="1"/>
          <w:sz w:val="28"/>
        </w:rPr>
      </w:pPr>
    </w:p>
    <w:tbl>
      <w:tblPr>
        <w:tblStyle w:val="Style_2"/>
        <w:tblBorders>
          <w:top w:color="000000" w:sz="4" w:val="nil"/>
          <w:left w:color="000000" w:sz="4" w:val="nil"/>
          <w:bottom w:color="000000" w:sz="4" w:val="single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1681"/>
        <w:gridCol w:w="1017"/>
        <w:gridCol w:w="5716"/>
        <w:gridCol w:w="381"/>
        <w:gridCol w:w="985"/>
      </w:tblGrid>
      <w:tr>
        <w:trPr>
          <w:trHeight w:hRule="atLeast" w:val="330"/>
        </w:trPr>
        <w:tc>
          <w:tcPr>
            <w:tcW w:type="dxa" w:w="1681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</w:tcPr>
          <w:p w14:paraId="06000000">
            <w:pPr>
              <w:tabs>
                <w:tab w:leader="none" w:pos="58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г.</w:t>
            </w:r>
          </w:p>
        </w:tc>
        <w:tc>
          <w:tcPr>
            <w:tcW w:type="dxa" w:w="1017"/>
            <w:tcBorders>
              <w:top w:color="000000" w:sz="4" w:val="nil"/>
              <w:left w:color="000000" w:sz="4" w:val="nil"/>
              <w:bottom w:sz="4" w:val="nil"/>
              <w:right w:color="000000" w:sz="4" w:val="nil"/>
            </w:tcBorders>
          </w:tcPr>
          <w:p w14:paraId="07000000">
            <w:pPr>
              <w:tabs>
                <w:tab w:leader="none" w:pos="5820" w:val="left"/>
              </w:tabs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5716"/>
            <w:tcBorders>
              <w:top w:color="000000" w:sz="4" w:val="nil"/>
              <w:left w:color="000000" w:sz="4" w:val="nil"/>
              <w:bottom w:sz="4" w:val="nil"/>
              <w:right w:color="000000" w:sz="4" w:val="nil"/>
            </w:tcBorders>
          </w:tcPr>
          <w:p w14:paraId="08000000">
            <w:pPr>
              <w:tabs>
                <w:tab w:leader="none" w:pos="5820" w:val="left"/>
              </w:tabs>
              <w:ind/>
              <w:rPr>
                <w:b w:val="1"/>
                <w:sz w:val="28"/>
              </w:rPr>
            </w:pPr>
            <w:r>
              <w:rPr>
                <w:sz w:val="28"/>
              </w:rPr>
              <w:t xml:space="preserve">                 </w:t>
            </w:r>
          </w:p>
        </w:tc>
        <w:tc>
          <w:tcPr>
            <w:tcW w:type="dxa" w:w="381"/>
            <w:tcBorders>
              <w:top w:color="000000" w:sz="4" w:val="nil"/>
              <w:left w:color="000000" w:sz="4" w:val="nil"/>
              <w:bottom w:sz="4" w:val="nil"/>
              <w:right w:color="000000" w:sz="4" w:val="nil"/>
            </w:tcBorders>
          </w:tcPr>
          <w:p w14:paraId="09000000">
            <w:pPr>
              <w:tabs>
                <w:tab w:leader="none" w:pos="5820" w:val="left"/>
              </w:tabs>
              <w:ind/>
              <w:jc w:val="center"/>
              <w:rPr>
                <w:b w:val="1"/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type="dxa" w:w="985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</w:tcPr>
          <w:p w14:paraId="0A000000">
            <w:pPr>
              <w:tabs>
                <w:tab w:leader="none" w:pos="5820" w:val="left"/>
              </w:tabs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15"/>
        </w:trPr>
        <w:tc>
          <w:tcPr>
            <w:tcW w:type="dxa" w:w="9780"/>
            <w:gridSpan w:val="5"/>
            <w:tcBorders>
              <w:top w:color="000000" w:sz="4" w:val="nil"/>
              <w:left w:color="000000" w:sz="4" w:val="nil"/>
              <w:bottom w:sz="4" w:val="nil"/>
              <w:right w:color="000000" w:sz="4" w:val="nil"/>
            </w:tcBorders>
          </w:tcPr>
          <w:p w14:paraId="0B000000">
            <w:pPr>
              <w:tabs>
                <w:tab w:leader="none" w:pos="5820" w:val="left"/>
              </w:tabs>
              <w:ind/>
              <w:jc w:val="center"/>
              <w:rPr>
                <w:b w:val="1"/>
                <w:sz w:val="28"/>
              </w:rPr>
            </w:pPr>
            <w:r>
              <w:rPr>
                <w:sz w:val="28"/>
              </w:rPr>
              <w:t>ст. Старочеркасская</w:t>
            </w:r>
          </w:p>
        </w:tc>
      </w:tr>
    </w:tbl>
    <w:p w14:paraId="0C000000">
      <w:pPr>
        <w:ind w:firstLine="851" w:left="0"/>
        <w:rPr>
          <w:sz w:val="28"/>
        </w:rPr>
      </w:pPr>
    </w:p>
    <w:p w14:paraId="0D000000">
      <w:pPr>
        <w:rPr>
          <w:b w:val="1"/>
        </w:rPr>
      </w:pPr>
      <w:r>
        <w:rPr>
          <w:b w:val="1"/>
        </w:rPr>
        <w:t xml:space="preserve">  </w:t>
      </w:r>
    </w:p>
    <w:p w14:paraId="0E000000"/>
    <w:p w14:paraId="0F000000">
      <w:pPr>
        <w:rPr>
          <w:sz w:val="28"/>
        </w:rPr>
      </w:pPr>
    </w:p>
    <w:p w14:paraId="10000000">
      <w:pPr>
        <w:rPr>
          <w:sz w:val="28"/>
        </w:rPr>
      </w:pPr>
      <w:r>
        <w:rPr>
          <w:sz w:val="28"/>
        </w:rPr>
        <w:t xml:space="preserve">О </w:t>
      </w:r>
      <w:r>
        <w:rPr>
          <w:sz w:val="28"/>
        </w:rPr>
        <w:t xml:space="preserve">создании </w:t>
      </w:r>
      <w:r>
        <w:rPr>
          <w:sz w:val="28"/>
        </w:rPr>
        <w:t>комиссии по признанию</w:t>
      </w:r>
    </w:p>
    <w:p w14:paraId="11000000">
      <w:pPr>
        <w:rPr>
          <w:sz w:val="28"/>
        </w:rPr>
      </w:pPr>
      <w:r>
        <w:rPr>
          <w:sz w:val="28"/>
        </w:rPr>
        <w:t>п</w:t>
      </w:r>
      <w:r>
        <w:rPr>
          <w:sz w:val="28"/>
        </w:rPr>
        <w:t>омещения жилым помещением</w:t>
      </w:r>
      <w:r>
        <w:rPr>
          <w:sz w:val="28"/>
        </w:rPr>
        <w:t>,</w:t>
      </w:r>
    </w:p>
    <w:p w14:paraId="12000000">
      <w:pPr>
        <w:rPr>
          <w:sz w:val="28"/>
        </w:rPr>
      </w:pPr>
      <w:r>
        <w:rPr>
          <w:sz w:val="28"/>
        </w:rPr>
        <w:t>ж</w:t>
      </w:r>
      <w:r>
        <w:rPr>
          <w:sz w:val="28"/>
        </w:rPr>
        <w:t>илого помещения</w:t>
      </w:r>
      <w:r>
        <w:rPr>
          <w:sz w:val="28"/>
        </w:rPr>
        <w:t xml:space="preserve"> непригодным</w:t>
      </w:r>
    </w:p>
    <w:p w14:paraId="13000000">
      <w:pPr>
        <w:rPr>
          <w:sz w:val="28"/>
        </w:rPr>
      </w:pPr>
      <w:r>
        <w:rPr>
          <w:sz w:val="28"/>
        </w:rPr>
        <w:t>для проживания</w:t>
      </w:r>
      <w:r>
        <w:rPr>
          <w:sz w:val="28"/>
        </w:rPr>
        <w:t xml:space="preserve"> и многоквартирного</w:t>
      </w:r>
    </w:p>
    <w:p w14:paraId="14000000">
      <w:pPr>
        <w:rPr>
          <w:sz w:val="28"/>
        </w:rPr>
      </w:pPr>
      <w:r>
        <w:rPr>
          <w:sz w:val="28"/>
        </w:rPr>
        <w:t>дома аварийным и подлежащим сносу</w:t>
      </w:r>
    </w:p>
    <w:p w14:paraId="15000000">
      <w:pPr>
        <w:rPr>
          <w:sz w:val="28"/>
        </w:rPr>
      </w:pPr>
      <w:r>
        <w:rPr>
          <w:sz w:val="28"/>
        </w:rPr>
        <w:t xml:space="preserve"> или реконструкции</w:t>
      </w:r>
    </w:p>
    <w:p w14:paraId="16000000">
      <w:pPr>
        <w:rPr>
          <w:sz w:val="28"/>
        </w:rPr>
      </w:pPr>
    </w:p>
    <w:p w14:paraId="17000000">
      <w:pPr>
        <w:rPr>
          <w:sz w:val="28"/>
        </w:rPr>
      </w:pPr>
    </w:p>
    <w:p w14:paraId="18000000">
      <w:pPr>
        <w:ind w:firstLine="993" w:left="0"/>
        <w:jc w:val="both"/>
        <w:rPr>
          <w:sz w:val="28"/>
        </w:rPr>
      </w:pPr>
      <w:r>
        <w:rPr>
          <w:sz w:val="28"/>
        </w:rPr>
        <w:t>В соответствии с Постановлением Правительства РФ от 28.01.2006</w:t>
      </w:r>
      <w:r>
        <w:rPr>
          <w:sz w:val="28"/>
        </w:rPr>
        <w:t xml:space="preserve"> </w:t>
      </w:r>
      <w:r>
        <w:rPr>
          <w:sz w:val="28"/>
        </w:rPr>
        <w:t>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>
        <w:rPr>
          <w:sz w:val="28"/>
        </w:rPr>
        <w:t xml:space="preserve"> </w:t>
      </w:r>
      <w:r>
        <w:rPr>
          <w:sz w:val="28"/>
        </w:rPr>
        <w:t>или реконструкции</w:t>
      </w:r>
      <w:r>
        <w:rPr>
          <w:sz w:val="28"/>
        </w:rPr>
        <w:t>»,</w:t>
      </w:r>
      <w:r>
        <w:rPr>
          <w:sz w:val="28"/>
        </w:rPr>
        <w:t xml:space="preserve"> на основании Федерального </w:t>
      </w:r>
      <w:r>
        <w:rPr>
          <w:sz w:val="28"/>
        </w:rPr>
        <w:t xml:space="preserve">закона от 06.10.2003 </w:t>
      </w:r>
      <w:r>
        <w:rPr>
          <w:sz w:val="28"/>
        </w:rPr>
        <w:t>г. № 131-ФЗ</w:t>
      </w:r>
      <w:r>
        <w:rPr>
          <w:sz w:val="28"/>
        </w:rPr>
        <w:t xml:space="preserve"> «Об общих принципах </w:t>
      </w:r>
      <w:r>
        <w:rPr>
          <w:sz w:val="28"/>
        </w:rPr>
        <w:t>организации местного самоуправления в Российской Федерации»,</w:t>
      </w:r>
      <w:r>
        <w:rPr>
          <w:sz w:val="28"/>
        </w:rPr>
        <w:t>-</w:t>
      </w:r>
    </w:p>
    <w:p w14:paraId="19000000">
      <w:pPr>
        <w:ind w:firstLine="993" w:left="0"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  <w:r>
        <w:rPr>
          <w:sz w:val="28"/>
        </w:rPr>
        <w:t xml:space="preserve">                            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 xml:space="preserve">                                                   ПОСТАНОВЛЯЮ:  </w:t>
      </w:r>
      <w:r>
        <w:rPr>
          <w:sz w:val="28"/>
        </w:rPr>
        <w:t xml:space="preserve"> </w:t>
      </w:r>
    </w:p>
    <w:p w14:paraId="1C000000">
      <w:pPr>
        <w:ind/>
        <w:jc w:val="both"/>
        <w:rPr>
          <w:sz w:val="28"/>
        </w:rPr>
      </w:pPr>
    </w:p>
    <w:p w14:paraId="1D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Признать утратившим силу постановление Главы администрации  Старочеркасского сельского поселения от 11.12.2013 года № 218 «О создании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14:paraId="1E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Создать</w:t>
      </w:r>
      <w:r>
        <w:rPr>
          <w:sz w:val="28"/>
        </w:rPr>
        <w:t xml:space="preserve"> комиссию по</w:t>
      </w:r>
      <w:r>
        <w:rPr>
          <w:sz w:val="28"/>
        </w:rPr>
        <w:t xml:space="preserve"> признанию помещения жилым помещением, жилого помещения непригодным для проживания и многоквартирного дома аварийным и подлежащим сносу</w:t>
      </w:r>
      <w:r>
        <w:rPr>
          <w:sz w:val="28"/>
        </w:rPr>
        <w:t xml:space="preserve"> </w:t>
      </w:r>
      <w:r>
        <w:rPr>
          <w:sz w:val="28"/>
        </w:rPr>
        <w:t>или реконструкции</w:t>
      </w:r>
      <w:r>
        <w:rPr>
          <w:sz w:val="28"/>
        </w:rPr>
        <w:t xml:space="preserve"> (приложение 1)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F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Утвердить Положение о комиссии по призн</w:t>
      </w:r>
      <w:r>
        <w:rPr>
          <w:sz w:val="28"/>
        </w:rPr>
        <w:t>анию</w:t>
      </w:r>
      <w:r>
        <w:rPr>
          <w:sz w:val="28"/>
        </w:rPr>
        <w:t xml:space="preserve"> жилого помещения непригодным для проживания и многоквартирного дома аварийным и подлежащим сносу</w:t>
      </w:r>
      <w:r>
        <w:rPr>
          <w:sz w:val="28"/>
        </w:rPr>
        <w:t xml:space="preserve"> </w:t>
      </w:r>
      <w:r>
        <w:rPr>
          <w:sz w:val="28"/>
        </w:rPr>
        <w:t>или реконструкции</w:t>
      </w:r>
      <w:r>
        <w:rPr>
          <w:sz w:val="28"/>
        </w:rPr>
        <w:t xml:space="preserve"> (приложение 2)</w:t>
      </w:r>
      <w:r>
        <w:rPr>
          <w:sz w:val="28"/>
        </w:rPr>
        <w:t>.</w:t>
      </w:r>
    </w:p>
    <w:p w14:paraId="20000000">
      <w:pPr>
        <w:pStyle w:val="Style_3"/>
        <w:numPr>
          <w:ilvl w:val="0"/>
          <w:numId w:val="1"/>
        </w:numPr>
        <w:ind w:right="43"/>
      </w:pPr>
      <w:r>
        <w:t xml:space="preserve">Опубликовать  настоящие постановление в информационном бюллетене нормативно-правовых актов Старочеркасского сельского поселения «Старочеркасский вестник» и разместить на официальном сайте </w:t>
      </w:r>
    </w:p>
    <w:p w14:paraId="21000000">
      <w:pPr>
        <w:pStyle w:val="Style_3"/>
        <w:ind w:right="43"/>
      </w:pPr>
    </w:p>
    <w:p w14:paraId="22000000">
      <w:pPr>
        <w:pStyle w:val="Style_3"/>
        <w:ind w:right="43"/>
      </w:pPr>
    </w:p>
    <w:p w14:paraId="23000000">
      <w:pPr>
        <w:pStyle w:val="Style_3"/>
        <w:ind w:firstLine="709" w:left="709" w:right="43"/>
      </w:pPr>
      <w:r>
        <w:t>Администрации Старочеркасского сельского поселения          (</w:t>
      </w:r>
      <w:r>
        <w:rPr>
          <w:u w:val="single"/>
        </w:rPr>
        <w:t>http</w:t>
      </w:r>
      <w:r>
        <w:rPr>
          <w:u w:val="single"/>
        </w:rPr>
        <w:t>:\\</w:t>
      </w:r>
      <w:r>
        <w:rPr>
          <w:u w:val="single"/>
        </w:rPr>
        <w:t>starocherkassk</w:t>
      </w:r>
      <w:r>
        <w:rPr>
          <w:u w:val="single"/>
        </w:rPr>
        <w:t>.</w:t>
      </w:r>
      <w:r>
        <w:rPr>
          <w:u w:val="single"/>
        </w:rPr>
        <w:t>aksayland</w:t>
      </w:r>
      <w:r>
        <w:rPr>
          <w:u w:val="single"/>
        </w:rPr>
        <w:t>.</w:t>
      </w:r>
      <w:r>
        <w:rPr>
          <w:u w:val="single"/>
        </w:rPr>
        <w:t>ru</w:t>
      </w:r>
      <w:r>
        <w:rPr>
          <w:u w:val="single"/>
        </w:rPr>
        <w:t>)</w:t>
      </w:r>
      <w:r>
        <w:t>.</w:t>
      </w:r>
    </w:p>
    <w:p w14:paraId="24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Контроль</w:t>
      </w:r>
      <w:r>
        <w:rPr>
          <w:sz w:val="28"/>
        </w:rPr>
        <w:t xml:space="preserve"> </w:t>
      </w:r>
      <w:r>
        <w:rPr>
          <w:sz w:val="28"/>
        </w:rPr>
        <w:t>за выполнением Постановления возложить</w:t>
      </w:r>
      <w:r>
        <w:rPr>
          <w:sz w:val="28"/>
        </w:rPr>
        <w:t xml:space="preserve"> на заместителя Главы Администрации Старочеркасского сельского поселения </w:t>
      </w:r>
      <w:r>
        <w:rPr>
          <w:sz w:val="28"/>
        </w:rPr>
        <w:t>Богданова С.М.</w:t>
      </w:r>
      <w:r>
        <w:rPr>
          <w:sz w:val="28"/>
        </w:rPr>
        <w:t xml:space="preserve"> </w:t>
      </w:r>
    </w:p>
    <w:p w14:paraId="25000000">
      <w:pPr>
        <w:ind w:firstLine="0" w:left="720"/>
        <w:jc w:val="both"/>
        <w:rPr>
          <w:sz w:val="28"/>
        </w:rPr>
      </w:pPr>
    </w:p>
    <w:p w14:paraId="26000000">
      <w:pPr>
        <w:ind w:firstLine="0" w:left="720"/>
        <w:jc w:val="both"/>
        <w:rPr>
          <w:sz w:val="28"/>
        </w:rPr>
      </w:pPr>
    </w:p>
    <w:p w14:paraId="27000000">
      <w:pPr>
        <w:ind w:firstLine="0" w:left="720"/>
        <w:jc w:val="both"/>
        <w:rPr>
          <w:sz w:val="28"/>
        </w:rPr>
      </w:pPr>
    </w:p>
    <w:p w14:paraId="2800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29000000">
      <w:pPr>
        <w:rPr>
          <w:sz w:val="28"/>
        </w:rPr>
      </w:pPr>
      <w:r>
        <w:rPr>
          <w:sz w:val="28"/>
        </w:rPr>
        <w:t xml:space="preserve">Старочеркасского </w:t>
      </w:r>
      <w:r>
        <w:rPr>
          <w:sz w:val="28"/>
        </w:rPr>
        <w:t xml:space="preserve">сельского поселения          </w:t>
      </w:r>
      <w:r>
        <w:rPr>
          <w:sz w:val="28"/>
        </w:rPr>
        <w:t xml:space="preserve">                    </w:t>
      </w:r>
      <w:r>
        <w:rPr>
          <w:sz w:val="28"/>
        </w:rPr>
        <w:t xml:space="preserve">        </w:t>
      </w:r>
      <w:r>
        <w:rPr>
          <w:sz w:val="28"/>
        </w:rPr>
        <w:t xml:space="preserve">     </w:t>
      </w:r>
      <w:r>
        <w:rPr>
          <w:sz w:val="28"/>
        </w:rPr>
        <w:t>Е.В. Галицин</w:t>
      </w:r>
    </w:p>
    <w:p w14:paraId="2A000000">
      <w:pPr>
        <w:rPr>
          <w:sz w:val="28"/>
        </w:rPr>
      </w:pPr>
    </w:p>
    <w:p w14:paraId="2B000000">
      <w:pPr>
        <w:rPr>
          <w:sz w:val="28"/>
        </w:rPr>
      </w:pPr>
    </w:p>
    <w:p w14:paraId="2C000000">
      <w:pPr>
        <w:pStyle w:val="Style_4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вносит:</w:t>
      </w:r>
    </w:p>
    <w:p w14:paraId="2D000000">
      <w:pPr>
        <w:pStyle w:val="Style_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Ведущий специалист администрации </w:t>
      </w:r>
    </w:p>
    <w:p w14:paraId="2E000000">
      <w:pPr>
        <w:pStyle w:val="Style_4"/>
        <w:rPr>
          <w:rFonts w:ascii="Times New Roman" w:hAnsi="Times New Roman"/>
        </w:rPr>
      </w:pPr>
      <w:r>
        <w:rPr>
          <w:rFonts w:ascii="Times New Roman" w:hAnsi="Times New Roman"/>
        </w:rPr>
        <w:t>Старочеркасского сельского поселения</w:t>
      </w:r>
    </w:p>
    <w:p w14:paraId="2F000000">
      <w:pPr>
        <w:pStyle w:val="Style_4"/>
        <w:rPr>
          <w:rFonts w:ascii="Times New Roman" w:hAnsi="Times New Roman"/>
        </w:rPr>
      </w:pPr>
      <w:r>
        <w:rPr>
          <w:rFonts w:ascii="Times New Roman" w:hAnsi="Times New Roman"/>
        </w:rPr>
        <w:t>Решетникова О.С.</w:t>
      </w:r>
    </w:p>
    <w:p w14:paraId="30000000">
      <w:pPr>
        <w:rPr>
          <w:sz w:val="28"/>
        </w:rPr>
      </w:pPr>
    </w:p>
    <w:p w14:paraId="31000000"/>
    <w:p w14:paraId="32000000">
      <w:pPr>
        <w:rPr>
          <w:sz w:val="28"/>
        </w:rPr>
      </w:pPr>
    </w:p>
    <w:p w14:paraId="33000000">
      <w:pPr>
        <w:rPr>
          <w:sz w:val="28"/>
        </w:rPr>
      </w:pPr>
    </w:p>
    <w:p w14:paraId="34000000">
      <w:pPr>
        <w:rPr>
          <w:sz w:val="28"/>
        </w:rPr>
      </w:pPr>
    </w:p>
    <w:p w14:paraId="35000000">
      <w:pPr>
        <w:rPr>
          <w:sz w:val="28"/>
        </w:rPr>
      </w:pPr>
    </w:p>
    <w:p w14:paraId="36000000">
      <w:pPr>
        <w:rPr>
          <w:sz w:val="28"/>
        </w:rPr>
      </w:pPr>
    </w:p>
    <w:p w14:paraId="37000000">
      <w:pPr>
        <w:rPr>
          <w:sz w:val="28"/>
        </w:rPr>
      </w:pPr>
    </w:p>
    <w:p w14:paraId="38000000">
      <w:pPr>
        <w:rPr>
          <w:sz w:val="28"/>
        </w:rPr>
      </w:pPr>
    </w:p>
    <w:p w14:paraId="39000000">
      <w:pPr>
        <w:rPr>
          <w:sz w:val="28"/>
        </w:rPr>
      </w:pPr>
    </w:p>
    <w:p w14:paraId="3A000000">
      <w:pPr>
        <w:rPr>
          <w:sz w:val="28"/>
        </w:rPr>
      </w:pPr>
    </w:p>
    <w:p w14:paraId="3B000000">
      <w:pPr>
        <w:rPr>
          <w:sz w:val="28"/>
        </w:rPr>
      </w:pPr>
    </w:p>
    <w:p w14:paraId="3C000000">
      <w:pPr>
        <w:rPr>
          <w:sz w:val="28"/>
        </w:rPr>
      </w:pPr>
    </w:p>
    <w:p w14:paraId="3D000000">
      <w:pPr>
        <w:rPr>
          <w:sz w:val="28"/>
        </w:rPr>
      </w:pPr>
    </w:p>
    <w:p w14:paraId="3E000000">
      <w:pPr>
        <w:rPr>
          <w:sz w:val="28"/>
        </w:rPr>
      </w:pPr>
    </w:p>
    <w:p w14:paraId="3F000000">
      <w:pPr>
        <w:rPr>
          <w:sz w:val="28"/>
        </w:rPr>
      </w:pPr>
    </w:p>
    <w:p w14:paraId="40000000">
      <w:pPr>
        <w:rPr>
          <w:sz w:val="28"/>
        </w:rPr>
      </w:pPr>
    </w:p>
    <w:p w14:paraId="41000000">
      <w:pPr>
        <w:rPr>
          <w:sz w:val="28"/>
        </w:rPr>
      </w:pPr>
    </w:p>
    <w:p w14:paraId="42000000">
      <w:pPr>
        <w:rPr>
          <w:sz w:val="28"/>
        </w:rPr>
      </w:pPr>
    </w:p>
    <w:p w14:paraId="43000000">
      <w:pPr>
        <w:rPr>
          <w:sz w:val="28"/>
        </w:rPr>
      </w:pPr>
    </w:p>
    <w:p w14:paraId="44000000">
      <w:pPr>
        <w:rPr>
          <w:sz w:val="28"/>
        </w:rPr>
      </w:pPr>
    </w:p>
    <w:p w14:paraId="45000000">
      <w:pPr>
        <w:rPr>
          <w:sz w:val="28"/>
        </w:rPr>
      </w:pPr>
    </w:p>
    <w:p w14:paraId="46000000">
      <w:pPr>
        <w:rPr>
          <w:sz w:val="28"/>
        </w:rPr>
      </w:pPr>
    </w:p>
    <w:p w14:paraId="47000000">
      <w:pPr>
        <w:rPr>
          <w:sz w:val="28"/>
        </w:rPr>
      </w:pPr>
    </w:p>
    <w:p w14:paraId="48000000">
      <w:pPr>
        <w:rPr>
          <w:sz w:val="28"/>
        </w:rPr>
      </w:pPr>
    </w:p>
    <w:p w14:paraId="49000000">
      <w:pPr>
        <w:rPr>
          <w:sz w:val="28"/>
        </w:rPr>
      </w:pPr>
    </w:p>
    <w:p w14:paraId="4A000000">
      <w:pPr>
        <w:rPr>
          <w:sz w:val="28"/>
        </w:rPr>
      </w:pPr>
    </w:p>
    <w:p w14:paraId="4B000000">
      <w:pPr>
        <w:rPr>
          <w:sz w:val="28"/>
        </w:rPr>
      </w:pPr>
    </w:p>
    <w:p w14:paraId="4C000000">
      <w:pPr>
        <w:rPr>
          <w:sz w:val="28"/>
        </w:rPr>
      </w:pPr>
    </w:p>
    <w:p w14:paraId="4D000000">
      <w:pPr>
        <w:rPr>
          <w:sz w:val="28"/>
        </w:rPr>
      </w:pPr>
    </w:p>
    <w:p w14:paraId="4E000000">
      <w:pPr>
        <w:rPr>
          <w:sz w:val="28"/>
        </w:rPr>
      </w:pPr>
    </w:p>
    <w:p w14:paraId="4F000000">
      <w:pPr>
        <w:rPr>
          <w:sz w:val="28"/>
        </w:rPr>
      </w:pPr>
    </w:p>
    <w:p w14:paraId="50000000">
      <w:pPr>
        <w:rPr>
          <w:sz w:val="28"/>
        </w:rPr>
      </w:pPr>
    </w:p>
    <w:p w14:paraId="51000000">
      <w:pPr>
        <w:rPr>
          <w:sz w:val="28"/>
        </w:rPr>
      </w:pPr>
    </w:p>
    <w:p w14:paraId="52000000">
      <w:pPr>
        <w:rPr>
          <w:sz w:val="28"/>
        </w:rPr>
      </w:pPr>
    </w:p>
    <w:p w14:paraId="53000000">
      <w:pPr>
        <w:ind/>
        <w:jc w:val="both"/>
      </w:pPr>
      <w:r>
        <w:t xml:space="preserve">                                                                                                           </w:t>
      </w:r>
      <w:r>
        <w:t xml:space="preserve">                     </w:t>
      </w:r>
      <w:r>
        <w:t xml:space="preserve">  </w:t>
      </w:r>
      <w:r>
        <w:t xml:space="preserve">       </w:t>
      </w:r>
      <w:r>
        <w:t xml:space="preserve"> </w:t>
      </w:r>
      <w:r>
        <w:t>Приложение 1</w:t>
      </w:r>
    </w:p>
    <w:p w14:paraId="54000000">
      <w:pPr>
        <w:ind/>
        <w:jc w:val="both"/>
      </w:pPr>
      <w:r>
        <w:t xml:space="preserve">                                                           </w:t>
      </w:r>
      <w:r>
        <w:t xml:space="preserve">                                </w:t>
      </w:r>
      <w:r>
        <w:t xml:space="preserve">      </w:t>
      </w:r>
      <w:r>
        <w:t xml:space="preserve">  </w:t>
      </w:r>
      <w:r>
        <w:t xml:space="preserve">   </w:t>
      </w:r>
      <w:r>
        <w:t xml:space="preserve"> </w:t>
      </w:r>
      <w:r>
        <w:t xml:space="preserve">к Постановлению </w:t>
      </w:r>
      <w:r>
        <w:t>Администрации</w:t>
      </w:r>
    </w:p>
    <w:p w14:paraId="55000000">
      <w:pPr>
        <w:ind/>
        <w:jc w:val="both"/>
      </w:pPr>
      <w:r>
        <w:t xml:space="preserve">                                                                  </w:t>
      </w:r>
      <w:r>
        <w:t xml:space="preserve">                     </w:t>
      </w:r>
      <w:r>
        <w:t xml:space="preserve">    </w:t>
      </w:r>
      <w:r>
        <w:t xml:space="preserve"> </w:t>
      </w:r>
      <w:r>
        <w:t xml:space="preserve">   </w:t>
      </w:r>
      <w:r>
        <w:t xml:space="preserve">Старочеркасского сельского поселения                                                   </w:t>
      </w:r>
      <w:r>
        <w:t xml:space="preserve">                                                      </w:t>
      </w:r>
    </w:p>
    <w:p w14:paraId="56000000">
      <w:pPr>
        <w:ind/>
        <w:jc w:val="both"/>
      </w:pPr>
      <w:r>
        <w:t xml:space="preserve">                                                                                  </w:t>
      </w:r>
      <w:r>
        <w:t xml:space="preserve">                   </w:t>
      </w:r>
      <w:r>
        <w:t xml:space="preserve">   </w:t>
      </w:r>
      <w:r>
        <w:t xml:space="preserve">              </w:t>
      </w:r>
      <w:r>
        <w:t xml:space="preserve">   </w:t>
      </w:r>
      <w:r>
        <w:t xml:space="preserve"> от  </w:t>
      </w:r>
      <w:r>
        <w:t xml:space="preserve">  </w:t>
      </w:r>
      <w:r>
        <w:t xml:space="preserve">г. </w:t>
      </w:r>
      <w:r>
        <w:t xml:space="preserve">№ </w:t>
      </w:r>
    </w:p>
    <w:p w14:paraId="57000000">
      <w:pPr>
        <w:ind/>
        <w:jc w:val="both"/>
      </w:pPr>
    </w:p>
    <w:p w14:paraId="58000000">
      <w:pPr>
        <w:ind/>
        <w:jc w:val="both"/>
        <w:rPr>
          <w:sz w:val="28"/>
        </w:rPr>
      </w:pPr>
    </w:p>
    <w:p w14:paraId="59000000">
      <w:pPr>
        <w:ind/>
        <w:jc w:val="both"/>
        <w:rPr>
          <w:sz w:val="28"/>
        </w:rPr>
      </w:pPr>
      <w:r>
        <w:rPr>
          <w:sz w:val="28"/>
        </w:rPr>
        <w:t xml:space="preserve">                                                     СОСТАВ</w:t>
      </w:r>
    </w:p>
    <w:p w14:paraId="5A000000">
      <w:pPr>
        <w:ind/>
        <w:jc w:val="both"/>
        <w:rPr>
          <w:sz w:val="28"/>
        </w:rPr>
      </w:pPr>
      <w:r>
        <w:rPr>
          <w:sz w:val="28"/>
        </w:rPr>
        <w:t xml:space="preserve">            комиссии по признанию помещения жилым помещением, </w:t>
      </w:r>
    </w:p>
    <w:p w14:paraId="5B000000">
      <w:pPr>
        <w:ind/>
        <w:jc w:val="both"/>
        <w:rPr>
          <w:sz w:val="28"/>
        </w:rPr>
      </w:pPr>
      <w:r>
        <w:rPr>
          <w:sz w:val="28"/>
        </w:rPr>
        <w:t xml:space="preserve">жилого помещения непригодным для проживания и многоквартирного </w:t>
      </w:r>
    </w:p>
    <w:p w14:paraId="5C000000">
      <w:pPr>
        <w:ind/>
        <w:jc w:val="both"/>
        <w:rPr>
          <w:sz w:val="28"/>
        </w:rPr>
      </w:pPr>
      <w:r>
        <w:rPr>
          <w:sz w:val="28"/>
        </w:rPr>
        <w:t xml:space="preserve">                      дома аварийным и подлежащим сносу</w:t>
      </w:r>
      <w:r>
        <w:rPr>
          <w:sz w:val="28"/>
        </w:rPr>
        <w:t xml:space="preserve"> </w:t>
      </w:r>
      <w:r>
        <w:rPr>
          <w:sz w:val="28"/>
        </w:rPr>
        <w:t>или реконструкции</w:t>
      </w:r>
    </w:p>
    <w:p w14:paraId="5D000000">
      <w:pPr>
        <w:ind/>
        <w:jc w:val="both"/>
        <w:rPr>
          <w:sz w:val="28"/>
        </w:rPr>
      </w:pPr>
    </w:p>
    <w:p w14:paraId="5E000000">
      <w:pPr>
        <w:ind/>
        <w:jc w:val="both"/>
        <w:rPr>
          <w:sz w:val="28"/>
        </w:rPr>
      </w:pPr>
      <w:r>
        <w:rPr>
          <w:sz w:val="28"/>
        </w:rPr>
        <w:t>Председатель комиссии:</w:t>
      </w:r>
    </w:p>
    <w:p w14:paraId="5F000000">
      <w:pPr>
        <w:ind/>
        <w:jc w:val="both"/>
        <w:rPr>
          <w:sz w:val="28"/>
        </w:rPr>
      </w:pPr>
    </w:p>
    <w:p w14:paraId="60000000">
      <w:pPr>
        <w:ind/>
        <w:jc w:val="both"/>
        <w:rPr>
          <w:sz w:val="28"/>
        </w:rPr>
      </w:pPr>
      <w:r>
        <w:rPr>
          <w:sz w:val="28"/>
        </w:rPr>
        <w:t>Богданов С.М.</w:t>
      </w:r>
      <w:r>
        <w:rPr>
          <w:sz w:val="28"/>
        </w:rPr>
        <w:t xml:space="preserve"> - заместитель Главы Администрации Старочеркасского  </w:t>
      </w:r>
    </w:p>
    <w:p w14:paraId="61000000">
      <w:pPr>
        <w:ind/>
        <w:jc w:val="both"/>
        <w:rPr>
          <w:sz w:val="28"/>
        </w:rPr>
      </w:pPr>
      <w:r>
        <w:rPr>
          <w:sz w:val="28"/>
        </w:rPr>
        <w:t xml:space="preserve">                               сельского поселения</w:t>
      </w:r>
    </w:p>
    <w:p w14:paraId="62000000">
      <w:pPr>
        <w:ind/>
        <w:jc w:val="both"/>
      </w:pPr>
    </w:p>
    <w:p w14:paraId="63000000">
      <w:pPr>
        <w:ind/>
        <w:jc w:val="both"/>
        <w:rPr>
          <w:sz w:val="28"/>
        </w:rPr>
      </w:pPr>
      <w:r>
        <w:rPr>
          <w:sz w:val="28"/>
        </w:rPr>
        <w:t>Секретарь</w:t>
      </w:r>
      <w:r>
        <w:rPr>
          <w:sz w:val="28"/>
        </w:rPr>
        <w:t xml:space="preserve"> комиссии:</w:t>
      </w:r>
    </w:p>
    <w:p w14:paraId="64000000">
      <w:pPr>
        <w:ind/>
        <w:jc w:val="both"/>
        <w:rPr>
          <w:sz w:val="28"/>
        </w:rPr>
      </w:pPr>
    </w:p>
    <w:p w14:paraId="65000000">
      <w:pPr>
        <w:ind/>
        <w:jc w:val="both"/>
        <w:rPr>
          <w:sz w:val="28"/>
        </w:rPr>
      </w:pPr>
      <w:r>
        <w:rPr>
          <w:sz w:val="28"/>
        </w:rPr>
        <w:t xml:space="preserve">Ващенко В.А.– старший инспектор Администрации Старочеркасского </w:t>
      </w:r>
    </w:p>
    <w:p w14:paraId="66000000">
      <w:pPr>
        <w:ind/>
        <w:jc w:val="both"/>
        <w:rPr>
          <w:sz w:val="28"/>
        </w:rPr>
      </w:pPr>
      <w:r>
        <w:rPr>
          <w:sz w:val="28"/>
        </w:rPr>
        <w:t xml:space="preserve">                         сельского поселения</w:t>
      </w:r>
      <w:r>
        <w:rPr>
          <w:sz w:val="28"/>
        </w:rPr>
        <w:t xml:space="preserve"> </w:t>
      </w:r>
    </w:p>
    <w:p w14:paraId="67000000">
      <w:pPr>
        <w:ind/>
        <w:jc w:val="both"/>
        <w:rPr>
          <w:sz w:val="28"/>
        </w:rPr>
      </w:pPr>
    </w:p>
    <w:p w14:paraId="68000000">
      <w:pPr>
        <w:ind/>
        <w:jc w:val="both"/>
        <w:rPr>
          <w:sz w:val="28"/>
        </w:rPr>
      </w:pPr>
      <w:r>
        <w:rPr>
          <w:sz w:val="28"/>
        </w:rPr>
        <w:t>Члены комиссии:</w:t>
      </w:r>
    </w:p>
    <w:p w14:paraId="69000000">
      <w:pPr>
        <w:ind/>
        <w:jc w:val="both"/>
        <w:rPr>
          <w:sz w:val="28"/>
        </w:rPr>
      </w:pPr>
    </w:p>
    <w:p w14:paraId="6A000000">
      <w:pPr>
        <w:ind/>
        <w:jc w:val="both"/>
        <w:rPr>
          <w:sz w:val="28"/>
        </w:rPr>
      </w:pPr>
      <w:r>
        <w:rPr>
          <w:sz w:val="28"/>
        </w:rPr>
        <w:t xml:space="preserve">Решетникова О.С. – ведущий специалист Администрации Старочеркасского </w:t>
      </w:r>
    </w:p>
    <w:p w14:paraId="6B000000">
      <w:pPr>
        <w:ind/>
        <w:jc w:val="both"/>
        <w:rPr>
          <w:sz w:val="28"/>
        </w:rPr>
      </w:pPr>
      <w:r>
        <w:rPr>
          <w:sz w:val="28"/>
        </w:rPr>
        <w:t xml:space="preserve">                               сельского поселения </w:t>
      </w:r>
      <w:r>
        <w:rPr>
          <w:sz w:val="28"/>
        </w:rPr>
        <w:t xml:space="preserve">  </w:t>
      </w:r>
    </w:p>
    <w:p w14:paraId="6C000000">
      <w:pPr>
        <w:ind/>
        <w:jc w:val="both"/>
        <w:rPr>
          <w:sz w:val="28"/>
        </w:rPr>
      </w:pPr>
      <w:r>
        <w:rPr>
          <w:sz w:val="28"/>
        </w:rPr>
        <w:t xml:space="preserve">Осипова З.Г. –      ведущий специалист Администрации Старочеркасского </w:t>
      </w:r>
    </w:p>
    <w:p w14:paraId="6D000000">
      <w:pPr>
        <w:ind/>
        <w:jc w:val="both"/>
        <w:rPr>
          <w:sz w:val="28"/>
        </w:rPr>
      </w:pPr>
      <w:r>
        <w:rPr>
          <w:sz w:val="28"/>
        </w:rPr>
        <w:t xml:space="preserve">                               сельского поселения</w:t>
      </w:r>
    </w:p>
    <w:p w14:paraId="6E000000">
      <w:pPr>
        <w:ind/>
        <w:jc w:val="both"/>
        <w:rPr>
          <w:sz w:val="28"/>
        </w:rPr>
      </w:pPr>
      <w:r>
        <w:rPr>
          <w:sz w:val="28"/>
        </w:rPr>
        <w:t xml:space="preserve">Кучерявенко М.П. - ведущий специалист Администрации Старочеркасского </w:t>
      </w:r>
    </w:p>
    <w:p w14:paraId="6F000000">
      <w:pPr>
        <w:ind/>
        <w:jc w:val="both"/>
        <w:rPr>
          <w:sz w:val="28"/>
        </w:rPr>
      </w:pPr>
      <w:r>
        <w:rPr>
          <w:sz w:val="28"/>
        </w:rPr>
        <w:t xml:space="preserve">                               сельского поселения</w:t>
      </w:r>
    </w:p>
    <w:p w14:paraId="70000000">
      <w:pPr>
        <w:ind/>
        <w:jc w:val="both"/>
        <w:rPr>
          <w:sz w:val="28"/>
        </w:rPr>
      </w:pPr>
      <w:r>
        <w:rPr>
          <w:sz w:val="28"/>
        </w:rPr>
        <w:t xml:space="preserve">Косинова И.А. – главный бухгалтер Администрации Старочеркасского </w:t>
      </w:r>
    </w:p>
    <w:p w14:paraId="71000000">
      <w:pPr>
        <w:ind/>
        <w:jc w:val="both"/>
        <w:rPr>
          <w:sz w:val="28"/>
        </w:rPr>
      </w:pPr>
      <w:r>
        <w:rPr>
          <w:sz w:val="28"/>
        </w:rPr>
        <w:t xml:space="preserve">                               сельского поселения</w:t>
      </w:r>
    </w:p>
    <w:p w14:paraId="72000000">
      <w:pPr>
        <w:ind/>
        <w:jc w:val="both"/>
        <w:rPr>
          <w:sz w:val="28"/>
        </w:rPr>
      </w:pPr>
      <w:r>
        <w:rPr>
          <w:sz w:val="28"/>
        </w:rPr>
        <w:t xml:space="preserve">Никишова Н.П. –  ведущий специалист Администрации Старочеркасского </w:t>
      </w:r>
    </w:p>
    <w:p w14:paraId="73000000">
      <w:pPr>
        <w:ind/>
        <w:jc w:val="both"/>
        <w:rPr>
          <w:sz w:val="28"/>
        </w:rPr>
      </w:pPr>
      <w:r>
        <w:rPr>
          <w:sz w:val="28"/>
        </w:rPr>
        <w:t xml:space="preserve">                               сельского поселения </w:t>
      </w:r>
      <w:r>
        <w:rPr>
          <w:sz w:val="28"/>
        </w:rPr>
        <w:t xml:space="preserve">  </w:t>
      </w:r>
    </w:p>
    <w:p w14:paraId="74000000">
      <w:pPr>
        <w:ind/>
        <w:jc w:val="both"/>
        <w:rPr>
          <w:sz w:val="28"/>
        </w:rPr>
      </w:pPr>
    </w:p>
    <w:p w14:paraId="75000000">
      <w:pPr>
        <w:ind/>
        <w:jc w:val="both"/>
        <w:rPr>
          <w:sz w:val="28"/>
        </w:rPr>
      </w:pPr>
    </w:p>
    <w:p w14:paraId="7600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                            </w:t>
      </w:r>
    </w:p>
    <w:p w14:paraId="77000000">
      <w:pPr>
        <w:ind/>
        <w:jc w:val="both"/>
      </w:pPr>
    </w:p>
    <w:p w14:paraId="78000000">
      <w:pPr>
        <w:rPr>
          <w:sz w:val="28"/>
        </w:rPr>
      </w:pPr>
    </w:p>
    <w:p w14:paraId="79000000">
      <w:pPr>
        <w:rPr>
          <w:sz w:val="28"/>
        </w:rPr>
      </w:pPr>
    </w:p>
    <w:p w14:paraId="7A000000">
      <w:pPr>
        <w:rPr>
          <w:sz w:val="28"/>
        </w:rPr>
      </w:pPr>
    </w:p>
    <w:p w14:paraId="7B000000">
      <w:pPr>
        <w:rPr>
          <w:sz w:val="28"/>
        </w:rPr>
      </w:pPr>
    </w:p>
    <w:p w14:paraId="7C000000">
      <w:pPr>
        <w:rPr>
          <w:sz w:val="28"/>
        </w:rPr>
      </w:pPr>
    </w:p>
    <w:p w14:paraId="7D000000">
      <w:pPr>
        <w:rPr>
          <w:sz w:val="28"/>
        </w:rPr>
      </w:pPr>
    </w:p>
    <w:p w14:paraId="7E000000">
      <w:pPr>
        <w:rPr>
          <w:sz w:val="28"/>
        </w:rPr>
      </w:pPr>
    </w:p>
    <w:p w14:paraId="7F000000">
      <w:pPr>
        <w:rPr>
          <w:sz w:val="28"/>
        </w:rPr>
      </w:pPr>
    </w:p>
    <w:p w14:paraId="80000000">
      <w:pPr>
        <w:rPr>
          <w:sz w:val="28"/>
        </w:rPr>
      </w:pPr>
    </w:p>
    <w:p w14:paraId="81000000">
      <w:pPr>
        <w:rPr>
          <w:sz w:val="28"/>
        </w:rPr>
      </w:pPr>
    </w:p>
    <w:p w14:paraId="82000000">
      <w:pPr>
        <w:rPr>
          <w:sz w:val="28"/>
        </w:rPr>
      </w:pPr>
    </w:p>
    <w:p w14:paraId="83000000">
      <w:pPr>
        <w:ind/>
        <w:jc w:val="both"/>
      </w:pPr>
      <w:r>
        <w:t xml:space="preserve">                                                                                                           </w:t>
      </w:r>
      <w:r>
        <w:t xml:space="preserve">                     </w:t>
      </w:r>
      <w:r>
        <w:t xml:space="preserve"> </w:t>
      </w:r>
      <w:r>
        <w:t xml:space="preserve">       </w:t>
      </w:r>
      <w:r>
        <w:t xml:space="preserve"> </w:t>
      </w:r>
      <w:r>
        <w:t xml:space="preserve"> Приложение 2</w:t>
      </w:r>
    </w:p>
    <w:p w14:paraId="84000000">
      <w:pPr>
        <w:ind/>
        <w:jc w:val="both"/>
      </w:pPr>
      <w:r>
        <w:t xml:space="preserve">                                                                                           </w:t>
      </w:r>
      <w:r>
        <w:t xml:space="preserve">            </w:t>
      </w:r>
      <w:r>
        <w:t xml:space="preserve"> </w:t>
      </w:r>
      <w:r>
        <w:t xml:space="preserve">к Постановлению </w:t>
      </w:r>
      <w:r>
        <w:t>Администрации</w:t>
      </w:r>
    </w:p>
    <w:p w14:paraId="85000000">
      <w:pPr>
        <w:ind/>
        <w:jc w:val="both"/>
      </w:pPr>
      <w:r>
        <w:t xml:space="preserve">                                                                  </w:t>
      </w:r>
      <w:r>
        <w:t xml:space="preserve">                     </w:t>
      </w:r>
      <w:r>
        <w:t xml:space="preserve">       </w:t>
      </w:r>
      <w:r>
        <w:t xml:space="preserve"> </w:t>
      </w:r>
      <w:r>
        <w:t xml:space="preserve">Старочеркасского сельского поселения                                                                                                         </w:t>
      </w:r>
    </w:p>
    <w:p w14:paraId="86000000">
      <w:pPr>
        <w:ind/>
        <w:jc w:val="both"/>
      </w:pPr>
      <w:r>
        <w:t xml:space="preserve">                                                                                  </w:t>
      </w:r>
      <w:r>
        <w:t xml:space="preserve">                   </w:t>
      </w:r>
      <w:r>
        <w:t xml:space="preserve">  </w:t>
      </w:r>
      <w:r>
        <w:t xml:space="preserve">              </w:t>
      </w:r>
      <w:r>
        <w:t xml:space="preserve"> </w:t>
      </w:r>
      <w:r>
        <w:t xml:space="preserve"> </w:t>
      </w:r>
      <w:r>
        <w:t xml:space="preserve"> </w:t>
      </w:r>
      <w:r>
        <w:t xml:space="preserve">  </w:t>
      </w:r>
      <w:r>
        <w:t xml:space="preserve"> от </w:t>
      </w:r>
      <w:r>
        <w:t xml:space="preserve"> </w:t>
      </w:r>
      <w:r>
        <w:t xml:space="preserve">г. </w:t>
      </w:r>
      <w:r>
        <w:t>№</w:t>
      </w:r>
      <w:r>
        <w:t xml:space="preserve"> </w:t>
      </w:r>
      <w:r>
        <w:t xml:space="preserve"> </w:t>
      </w:r>
    </w:p>
    <w:p w14:paraId="87000000">
      <w:pPr>
        <w:rPr>
          <w:sz w:val="28"/>
        </w:rPr>
      </w:pPr>
    </w:p>
    <w:p w14:paraId="88000000">
      <w:pPr>
        <w:rPr>
          <w:sz w:val="28"/>
        </w:rPr>
      </w:pPr>
    </w:p>
    <w:p w14:paraId="89000000">
      <w:pPr>
        <w:ind/>
        <w:jc w:val="center"/>
        <w:rPr>
          <w:sz w:val="28"/>
        </w:rPr>
      </w:pPr>
      <w:r>
        <w:rPr>
          <w:sz w:val="28"/>
        </w:rPr>
        <w:t>ПОЛОЖЕНИЕ</w:t>
      </w:r>
    </w:p>
    <w:p w14:paraId="8A000000">
      <w:pPr>
        <w:ind/>
        <w:jc w:val="center"/>
        <w:rPr>
          <w:sz w:val="28"/>
        </w:rPr>
      </w:pPr>
      <w:r>
        <w:rPr>
          <w:sz w:val="28"/>
        </w:rPr>
        <w:t>о комиссии по призн</w:t>
      </w:r>
      <w:r>
        <w:rPr>
          <w:sz w:val="28"/>
        </w:rPr>
        <w:t>анию</w:t>
      </w:r>
      <w:r>
        <w:rPr>
          <w:sz w:val="28"/>
        </w:rPr>
        <w:t xml:space="preserve"> жилого помещения</w:t>
      </w:r>
    </w:p>
    <w:p w14:paraId="8B000000">
      <w:pPr>
        <w:ind/>
        <w:jc w:val="center"/>
        <w:rPr>
          <w:sz w:val="28"/>
        </w:rPr>
      </w:pPr>
      <w:r>
        <w:rPr>
          <w:sz w:val="28"/>
        </w:rPr>
        <w:t>непригодным для проживания и многоквартирного</w:t>
      </w:r>
    </w:p>
    <w:p w14:paraId="8C000000">
      <w:pPr>
        <w:ind/>
        <w:jc w:val="center"/>
        <w:rPr>
          <w:sz w:val="28"/>
        </w:rPr>
      </w:pPr>
      <w:r>
        <w:rPr>
          <w:sz w:val="28"/>
        </w:rPr>
        <w:t>дома аварийным и подлежащим сносу</w:t>
      </w:r>
      <w:r>
        <w:rPr>
          <w:sz w:val="28"/>
        </w:rPr>
        <w:t xml:space="preserve"> </w:t>
      </w:r>
      <w:r>
        <w:rPr>
          <w:sz w:val="28"/>
        </w:rPr>
        <w:t>или реконструкции</w:t>
      </w:r>
    </w:p>
    <w:p w14:paraId="8D000000">
      <w:pPr>
        <w:ind/>
        <w:jc w:val="both"/>
        <w:rPr>
          <w:sz w:val="28"/>
        </w:rPr>
      </w:pPr>
    </w:p>
    <w:p w14:paraId="8E000000">
      <w:pPr>
        <w:ind/>
        <w:jc w:val="both"/>
        <w:rPr>
          <w:sz w:val="28"/>
        </w:rPr>
      </w:pPr>
      <w:r>
        <w:rPr>
          <w:sz w:val="28"/>
        </w:rPr>
        <w:t xml:space="preserve">                   </w:t>
      </w:r>
    </w:p>
    <w:p w14:paraId="8F000000">
      <w:pPr>
        <w:ind/>
        <w:jc w:val="both"/>
        <w:rPr>
          <w:sz w:val="28"/>
        </w:rPr>
      </w:pPr>
      <w:r>
        <w:rPr>
          <w:sz w:val="28"/>
        </w:rPr>
        <w:t xml:space="preserve">                           </w:t>
      </w:r>
      <w:r>
        <w:rPr>
          <w:sz w:val="28"/>
        </w:rPr>
        <w:t xml:space="preserve">         </w:t>
      </w:r>
      <w:r>
        <w:rPr>
          <w:sz w:val="28"/>
        </w:rPr>
        <w:t xml:space="preserve">     1.Общие положения.</w:t>
      </w:r>
    </w:p>
    <w:p w14:paraId="90000000">
      <w:pPr>
        <w:ind/>
        <w:jc w:val="both"/>
        <w:rPr>
          <w:sz w:val="28"/>
        </w:rPr>
      </w:pPr>
    </w:p>
    <w:p w14:paraId="91000000">
      <w:pPr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1.1. Комиссии по признанию помещения жилым помещением, жилого    </w:t>
      </w:r>
    </w:p>
    <w:p w14:paraId="92000000">
      <w:pPr>
        <w:ind/>
        <w:jc w:val="both"/>
        <w:rPr>
          <w:sz w:val="28"/>
        </w:rPr>
      </w:pPr>
      <w:r>
        <w:rPr>
          <w:sz w:val="28"/>
        </w:rPr>
        <w:t>помещения непригодным для проживания и многоквартирного дома аварийным и подлежащим сносу</w:t>
      </w:r>
      <w:r>
        <w:rPr>
          <w:sz w:val="28"/>
        </w:rPr>
        <w:t xml:space="preserve"> </w:t>
      </w:r>
      <w:r>
        <w:rPr>
          <w:sz w:val="28"/>
        </w:rPr>
        <w:t>или реконструкции</w:t>
      </w:r>
      <w:r>
        <w:rPr>
          <w:sz w:val="28"/>
        </w:rPr>
        <w:t xml:space="preserve"> (далее комиссия)</w:t>
      </w:r>
      <w:r>
        <w:rPr>
          <w:sz w:val="28"/>
        </w:rPr>
        <w:t xml:space="preserve"> проводит оценку     соответствия помещения установленным в действующем законодательстве требованиям и признает жилое помещение непригодным для проживания, а также признает многоквартирный дом аварийным и подлежащим сносу.</w:t>
      </w:r>
    </w:p>
    <w:p w14:paraId="93000000">
      <w:pPr>
        <w:ind/>
        <w:jc w:val="both"/>
        <w:rPr>
          <w:sz w:val="28"/>
        </w:rPr>
      </w:pPr>
      <w:r>
        <w:rPr>
          <w:sz w:val="28"/>
        </w:rPr>
        <w:t xml:space="preserve">    1.2. Комиссия в своей деятельности руководствуется Жилищным кодексом РФ, Постановлением Правительства РФ от 28.01.2006г.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>
        <w:rPr>
          <w:sz w:val="28"/>
        </w:rPr>
        <w:t xml:space="preserve"> </w:t>
      </w:r>
      <w:r>
        <w:rPr>
          <w:sz w:val="28"/>
        </w:rPr>
        <w:t>или реконструкции</w:t>
      </w:r>
      <w:r>
        <w:rPr>
          <w:sz w:val="28"/>
        </w:rPr>
        <w:t>» и настоящим Положением.</w:t>
      </w:r>
    </w:p>
    <w:p w14:paraId="94000000">
      <w:pPr>
        <w:ind/>
        <w:jc w:val="both"/>
        <w:rPr>
          <w:sz w:val="28"/>
        </w:rPr>
      </w:pPr>
      <w:r>
        <w:rPr>
          <w:sz w:val="28"/>
        </w:rPr>
        <w:t xml:space="preserve">    1.3. Комиссия при разрешении вопросов о признании помещения жилым помещением, жилого помещения непригодным</w:t>
      </w:r>
      <w:r>
        <w:rPr>
          <w:sz w:val="28"/>
        </w:rPr>
        <w:t xml:space="preserve"> </w:t>
      </w:r>
      <w:r>
        <w:rPr>
          <w:sz w:val="28"/>
        </w:rPr>
        <w:t>для проживания и многоквартирного  дома аварийным и подлежащим сносу</w:t>
      </w:r>
      <w:r>
        <w:rPr>
          <w:sz w:val="28"/>
        </w:rPr>
        <w:t xml:space="preserve"> </w:t>
      </w:r>
      <w:r>
        <w:rPr>
          <w:sz w:val="28"/>
        </w:rPr>
        <w:t>или реконструкции</w:t>
      </w:r>
      <w:r>
        <w:rPr>
          <w:sz w:val="28"/>
        </w:rPr>
        <w:t xml:space="preserve"> осущ</w:t>
      </w:r>
      <w:r>
        <w:rPr>
          <w:sz w:val="28"/>
        </w:rPr>
        <w:t>ествляет взаимодействие с КИЗО</w:t>
      </w:r>
    </w:p>
    <w:p w14:paraId="95000000">
      <w:pPr>
        <w:ind/>
        <w:jc w:val="both"/>
        <w:rPr>
          <w:sz w:val="28"/>
        </w:rPr>
      </w:pPr>
    </w:p>
    <w:p w14:paraId="96000000">
      <w:pPr>
        <w:ind/>
        <w:jc w:val="both"/>
        <w:rPr>
          <w:sz w:val="28"/>
        </w:rPr>
      </w:pPr>
      <w:r>
        <w:rPr>
          <w:sz w:val="28"/>
        </w:rPr>
        <w:t xml:space="preserve">                                           2. Задачи комиссии</w:t>
      </w:r>
      <w:r>
        <w:rPr>
          <w:sz w:val="28"/>
        </w:rPr>
        <w:t>.</w:t>
      </w:r>
    </w:p>
    <w:p w14:paraId="97000000">
      <w:pPr>
        <w:ind/>
        <w:jc w:val="both"/>
        <w:rPr>
          <w:sz w:val="28"/>
        </w:rPr>
      </w:pPr>
    </w:p>
    <w:p w14:paraId="98000000">
      <w:pPr>
        <w:ind/>
        <w:jc w:val="both"/>
        <w:rPr>
          <w:sz w:val="28"/>
        </w:rPr>
      </w:pPr>
      <w:r>
        <w:rPr>
          <w:sz w:val="28"/>
        </w:rPr>
        <w:t>2.1. Комиссия создается для решения следующих задач:</w:t>
      </w:r>
    </w:p>
    <w:p w14:paraId="99000000">
      <w:pPr>
        <w:ind/>
        <w:jc w:val="both"/>
        <w:rPr>
          <w:sz w:val="28"/>
        </w:rPr>
      </w:pPr>
      <w:r>
        <w:rPr>
          <w:sz w:val="28"/>
        </w:rPr>
        <w:t>- проведение работ по оценке непригодности жилых помещений для постоянного проживания;</w:t>
      </w:r>
    </w:p>
    <w:p w14:paraId="9A000000">
      <w:pPr>
        <w:ind/>
        <w:jc w:val="both"/>
        <w:rPr>
          <w:sz w:val="28"/>
        </w:rPr>
      </w:pPr>
      <w:r>
        <w:rPr>
          <w:sz w:val="28"/>
        </w:rPr>
        <w:t>-  принятие решений о признании помещения жилым помещением непригодным для проживания граждан и многоквартирного дома аварийным и подлежащим сносу</w:t>
      </w:r>
      <w:r>
        <w:rPr>
          <w:sz w:val="28"/>
        </w:rPr>
        <w:t xml:space="preserve"> </w:t>
      </w:r>
      <w:r>
        <w:rPr>
          <w:sz w:val="28"/>
        </w:rPr>
        <w:t>или реконструкции</w:t>
      </w:r>
      <w:r>
        <w:rPr>
          <w:sz w:val="28"/>
        </w:rPr>
        <w:t>.</w:t>
      </w:r>
    </w:p>
    <w:p w14:paraId="9B000000">
      <w:pPr>
        <w:ind/>
        <w:jc w:val="both"/>
        <w:rPr>
          <w:sz w:val="28"/>
        </w:rPr>
      </w:pPr>
    </w:p>
    <w:p w14:paraId="9C000000">
      <w:pPr>
        <w:ind/>
        <w:jc w:val="both"/>
        <w:rPr>
          <w:sz w:val="28"/>
        </w:rPr>
      </w:pPr>
      <w:r>
        <w:rPr>
          <w:sz w:val="28"/>
        </w:rPr>
        <w:t xml:space="preserve">                                         3.Регламент комиссии.</w:t>
      </w:r>
    </w:p>
    <w:p w14:paraId="9D000000">
      <w:pPr>
        <w:ind/>
        <w:jc w:val="both"/>
        <w:rPr>
          <w:sz w:val="28"/>
        </w:rPr>
      </w:pPr>
    </w:p>
    <w:p w14:paraId="9E000000">
      <w:pPr>
        <w:ind w:firstLine="0" w:left="360"/>
        <w:jc w:val="both"/>
        <w:rPr>
          <w:sz w:val="28"/>
        </w:rPr>
      </w:pPr>
      <w:r>
        <w:rPr>
          <w:sz w:val="28"/>
        </w:rPr>
        <w:t xml:space="preserve">         3.1.</w:t>
      </w:r>
      <w:r>
        <w:rPr>
          <w:sz w:val="28"/>
        </w:rPr>
        <w:t>Комиссию возглавляет председатель, который:</w:t>
      </w:r>
    </w:p>
    <w:p w14:paraId="9F000000">
      <w:pPr>
        <w:ind w:firstLine="0" w:left="360"/>
        <w:jc w:val="both"/>
        <w:rPr>
          <w:sz w:val="28"/>
        </w:rPr>
      </w:pPr>
      <w:r>
        <w:rPr>
          <w:sz w:val="28"/>
        </w:rPr>
        <w:t>3.1.1.организует работу комиссии;</w:t>
      </w:r>
    </w:p>
    <w:p w14:paraId="A0000000">
      <w:pPr>
        <w:ind w:firstLine="0" w:left="360"/>
        <w:jc w:val="both"/>
        <w:rPr>
          <w:sz w:val="28"/>
        </w:rPr>
      </w:pPr>
      <w:r>
        <w:rPr>
          <w:sz w:val="28"/>
        </w:rPr>
        <w:t>3.1.2.созывает, ведет заседание комиссии;</w:t>
      </w:r>
    </w:p>
    <w:p w14:paraId="A1000000">
      <w:pPr>
        <w:ind w:firstLine="0" w:left="360"/>
        <w:jc w:val="both"/>
        <w:rPr>
          <w:sz w:val="28"/>
        </w:rPr>
      </w:pPr>
      <w:r>
        <w:rPr>
          <w:sz w:val="28"/>
        </w:rPr>
        <w:t>3.1.3.дает поручения членам комиссии в пределах ее компетенции;</w:t>
      </w:r>
    </w:p>
    <w:p w14:paraId="A2000000">
      <w:pPr>
        <w:ind w:firstLine="0" w:left="360"/>
        <w:jc w:val="both"/>
        <w:rPr>
          <w:sz w:val="28"/>
        </w:rPr>
      </w:pPr>
      <w:r>
        <w:rPr>
          <w:sz w:val="28"/>
        </w:rPr>
        <w:t>3.1.4.подписывает протоколы заседаний комиссии;</w:t>
      </w:r>
    </w:p>
    <w:p w14:paraId="A3000000">
      <w:pPr>
        <w:ind w:firstLine="0" w:left="360"/>
        <w:jc w:val="both"/>
        <w:rPr>
          <w:sz w:val="28"/>
        </w:rPr>
      </w:pPr>
    </w:p>
    <w:p w14:paraId="A4000000">
      <w:pPr>
        <w:ind w:firstLine="0" w:left="360"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3.2.Процедура проведения оценки соответствия помещения включает в себя:</w:t>
      </w:r>
    </w:p>
    <w:p w14:paraId="A5000000">
      <w:pPr>
        <w:ind w:firstLine="0" w:left="360"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>3.2.1.прием и рассмотрения заявления и прилагаемых к нему обосновывающих документов;</w:t>
      </w:r>
    </w:p>
    <w:p w14:paraId="A6000000">
      <w:pPr>
        <w:ind w:firstLine="0" w:left="360"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>3.2.2.определения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 инспекции по РО о результатах проведенных в отношении жилого помещения</w:t>
      </w:r>
      <w:r>
        <w:rPr>
          <w:sz w:val="28"/>
        </w:rPr>
        <w:t xml:space="preserve"> мероприятий по контролю), необходимых для принятия решения о признании жилого помещения соответствующим (не соответствующим) установленным требованиям;</w:t>
      </w:r>
    </w:p>
    <w:p w14:paraId="A7000000">
      <w:pPr>
        <w:ind w:firstLine="0" w:left="360"/>
        <w:jc w:val="both"/>
        <w:rPr>
          <w:sz w:val="28"/>
        </w:rPr>
      </w:pPr>
      <w:r>
        <w:rPr>
          <w:sz w:val="28"/>
        </w:rPr>
        <w:t xml:space="preserve">      3.2.3.работу комиссии по оценке пригодности </w:t>
      </w:r>
      <w:r>
        <w:rPr>
          <w:sz w:val="28"/>
        </w:rPr>
        <w:t xml:space="preserve"> </w:t>
      </w:r>
      <w:r>
        <w:rPr>
          <w:sz w:val="28"/>
        </w:rPr>
        <w:t>(непригодности) жилых помещений для постоянного проживания;</w:t>
      </w:r>
    </w:p>
    <w:p w14:paraId="A8000000">
      <w:pPr>
        <w:ind w:firstLine="0" w:left="360"/>
        <w:jc w:val="both"/>
        <w:rPr>
          <w:sz w:val="28"/>
        </w:rPr>
      </w:pPr>
      <w:r>
        <w:rPr>
          <w:sz w:val="28"/>
        </w:rPr>
        <w:t xml:space="preserve">      3.2.4.определение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14:paraId="A9000000">
      <w:pPr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 xml:space="preserve">    </w:t>
      </w:r>
      <w:r>
        <w:rPr>
          <w:sz w:val="28"/>
        </w:rPr>
        <w:t>3.2.5.</w:t>
      </w:r>
      <w:r>
        <w:rPr>
          <w:sz w:val="28"/>
        </w:rPr>
        <w:t xml:space="preserve">составление комиссией заключения о признании жилого помещения соответствующим (не соответствующим) установленным в настоящем Положении требованиям и пригодным (непригодным) для проживания (далее заключение) и </w:t>
      </w:r>
      <w:r>
        <w:rPr>
          <w:sz w:val="28"/>
        </w:rPr>
        <w:t>признании многоквартирного дома аварийным и подлежащим сносу</w:t>
      </w:r>
      <w:r>
        <w:rPr>
          <w:sz w:val="28"/>
        </w:rPr>
        <w:t xml:space="preserve"> </w:t>
      </w:r>
      <w:r>
        <w:rPr>
          <w:sz w:val="28"/>
        </w:rPr>
        <w:t>или реконструкции</w:t>
      </w:r>
      <w:r>
        <w:rPr>
          <w:sz w:val="28"/>
        </w:rPr>
        <w:t>;</w:t>
      </w:r>
    </w:p>
    <w:p w14:paraId="AA000000">
      <w:pPr>
        <w:ind/>
        <w:jc w:val="both"/>
        <w:rPr>
          <w:sz w:val="28"/>
        </w:rPr>
      </w:pPr>
      <w:r>
        <w:rPr>
          <w:sz w:val="28"/>
        </w:rPr>
        <w:t xml:space="preserve">          3.2.6.составлени</w:t>
      </w:r>
      <w:r>
        <w:rPr>
          <w:sz w:val="28"/>
        </w:rPr>
        <w:t>е акта обследования помещения (</w:t>
      </w:r>
      <w:r>
        <w:rPr>
          <w:sz w:val="28"/>
        </w:rPr>
        <w:t>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</w:t>
      </w:r>
      <w:r>
        <w:rPr>
          <w:sz w:val="28"/>
        </w:rPr>
        <w:t xml:space="preserve"> </w:t>
      </w:r>
      <w:r>
        <w:rPr>
          <w:sz w:val="28"/>
        </w:rPr>
        <w:t>или реконструкции</w:t>
      </w:r>
      <w:r>
        <w:rPr>
          <w:sz w:val="28"/>
        </w:rPr>
        <w:t xml:space="preserve"> может осн</w:t>
      </w:r>
      <w:r>
        <w:rPr>
          <w:sz w:val="28"/>
        </w:rPr>
        <w:t>овываться только на результатах, и</w:t>
      </w:r>
      <w:r>
        <w:rPr>
          <w:sz w:val="28"/>
        </w:rPr>
        <w:t>зложенных в заключении специализированной организации, проводящей обследование;</w:t>
      </w:r>
    </w:p>
    <w:p w14:paraId="AB000000">
      <w:pPr>
        <w:ind/>
        <w:jc w:val="both"/>
        <w:rPr>
          <w:sz w:val="28"/>
        </w:rPr>
      </w:pPr>
      <w:r>
        <w:rPr>
          <w:sz w:val="28"/>
        </w:rPr>
        <w:t xml:space="preserve">          3.2.7.принятие решения по итогам работы комиссии;</w:t>
      </w:r>
    </w:p>
    <w:p w14:paraId="AC000000">
      <w:pPr>
        <w:ind/>
        <w:jc w:val="both"/>
        <w:rPr>
          <w:sz w:val="28"/>
        </w:rPr>
      </w:pPr>
      <w:r>
        <w:rPr>
          <w:sz w:val="28"/>
        </w:rPr>
        <w:t xml:space="preserve">          3.2.8.передача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14:paraId="AD000000">
      <w:pPr>
        <w:ind/>
        <w:jc w:val="both"/>
        <w:rPr>
          <w:sz w:val="28"/>
        </w:rPr>
      </w:pPr>
      <w:r>
        <w:rPr>
          <w:sz w:val="28"/>
        </w:rPr>
        <w:t xml:space="preserve">           3.3.</w:t>
      </w:r>
      <w:r>
        <w:rPr>
          <w:sz w:val="28"/>
        </w:rPr>
        <w:t>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вместе с заявлением следующие документы:</w:t>
      </w:r>
    </w:p>
    <w:p w14:paraId="AE000000">
      <w:pPr>
        <w:ind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          3.3.1.нотариально заверенные ко</w:t>
      </w:r>
      <w:r>
        <w:rPr>
          <w:color w:val="FF0000"/>
          <w:sz w:val="28"/>
        </w:rPr>
        <w:t>пии правоустанавливающих документов на жилое помещение, план жилого помещения с его техническим паспортом, а для нежилого помещения – проект реконструкции нежилого помещения его в дальнейшем жилым помещением;</w:t>
      </w:r>
    </w:p>
    <w:p w14:paraId="AF000000">
      <w:pPr>
        <w:ind/>
        <w:jc w:val="both"/>
        <w:rPr>
          <w:sz w:val="28"/>
        </w:rPr>
      </w:pPr>
      <w:r>
        <w:rPr>
          <w:sz w:val="28"/>
        </w:rPr>
        <w:t xml:space="preserve">          3.3.2.для признания многоквартирного дома аварийным также представляется заключение </w:t>
      </w:r>
      <w:r>
        <w:rPr>
          <w:sz w:val="28"/>
        </w:rPr>
        <w:t>специализированной организации, проводящей обследование этого дома;</w:t>
      </w:r>
    </w:p>
    <w:p w14:paraId="B0000000">
      <w:pPr>
        <w:ind/>
        <w:jc w:val="both"/>
        <w:rPr>
          <w:sz w:val="28"/>
        </w:rPr>
      </w:pPr>
      <w:r>
        <w:rPr>
          <w:sz w:val="28"/>
        </w:rPr>
        <w:t xml:space="preserve">          3.3.3.по усмотрению заявителя также могут быть представлены заявления, </w:t>
      </w:r>
    </w:p>
    <w:p w14:paraId="B1000000">
      <w:pPr>
        <w:ind/>
        <w:jc w:val="both"/>
        <w:rPr>
          <w:sz w:val="28"/>
        </w:rPr>
      </w:pPr>
    </w:p>
    <w:p w14:paraId="B2000000">
      <w:pPr>
        <w:ind/>
        <w:jc w:val="both"/>
        <w:rPr>
          <w:sz w:val="28"/>
        </w:rPr>
      </w:pPr>
      <w:r>
        <w:rPr>
          <w:sz w:val="28"/>
        </w:rPr>
        <w:t xml:space="preserve">письма, жалобы граждан на неудовлетворительные условия проживания, в случае </w:t>
      </w:r>
      <w:r>
        <w:rPr>
          <w:sz w:val="28"/>
        </w:rPr>
        <w:t>если заявителем выступает орган, уполномоченный по проведению государственного контроля и надзора, в комиссию представляется заключение этого органа, после рассмотрения которого комиссия предлагает собственнику помещения представить указанные документы.</w:t>
      </w:r>
    </w:p>
    <w:p w14:paraId="B3000000">
      <w:pPr>
        <w:ind/>
        <w:jc w:val="both"/>
        <w:rPr>
          <w:sz w:val="28"/>
        </w:rPr>
      </w:pPr>
      <w:r>
        <w:rPr>
          <w:sz w:val="28"/>
        </w:rPr>
        <w:t xml:space="preserve">          3.4.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с даты регистрации и принимает решение (в виде заключения), либо решение о проведении дополнительного обследования оцениваемого помещения.</w:t>
      </w:r>
      <w:r>
        <w:rPr>
          <w:sz w:val="28"/>
        </w:rPr>
        <w:t xml:space="preserve"> </w:t>
      </w:r>
    </w:p>
    <w:p w14:paraId="B4000000">
      <w:pPr>
        <w:ind/>
        <w:jc w:val="both"/>
        <w:rPr>
          <w:sz w:val="28"/>
        </w:rPr>
      </w:pPr>
      <w:r>
        <w:rPr>
          <w:sz w:val="28"/>
        </w:rPr>
        <w:t xml:space="preserve">          3.5. В ходе работы Комиссия в 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14:paraId="B5000000">
      <w:pPr>
        <w:ind/>
        <w:jc w:val="both"/>
        <w:rPr>
          <w:sz w:val="28"/>
        </w:rPr>
      </w:pPr>
      <w:r>
        <w:rPr>
          <w:sz w:val="28"/>
        </w:rPr>
        <w:t xml:space="preserve">          3.6. По результатам работы комиссия принимает одно из следующих решений:</w:t>
      </w:r>
    </w:p>
    <w:p w14:paraId="B6000000">
      <w:pPr>
        <w:ind/>
        <w:jc w:val="both"/>
        <w:rPr>
          <w:sz w:val="28"/>
        </w:rPr>
      </w:pPr>
      <w:r>
        <w:rPr>
          <w:sz w:val="28"/>
        </w:rPr>
        <w:t xml:space="preserve">          3.6.1.в соответствии помещения требованиям, представляемым к жилому помещению, и его пригодности для проживания;</w:t>
      </w:r>
    </w:p>
    <w:p w14:paraId="B7000000">
      <w:pPr>
        <w:ind/>
        <w:jc w:val="both"/>
        <w:rPr>
          <w:sz w:val="28"/>
        </w:rPr>
      </w:pPr>
      <w:r>
        <w:rPr>
          <w:sz w:val="28"/>
        </w:rPr>
        <w:t xml:space="preserve">          3.6.2.о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– о продолжении пр</w:t>
      </w:r>
      <w:r>
        <w:rPr>
          <w:sz w:val="28"/>
        </w:rPr>
        <w:t>о</w:t>
      </w:r>
      <w:r>
        <w:rPr>
          <w:sz w:val="28"/>
        </w:rPr>
        <w:t>цедуры оценки;</w:t>
      </w:r>
    </w:p>
    <w:p w14:paraId="B8000000">
      <w:pPr>
        <w:ind/>
        <w:jc w:val="both"/>
        <w:rPr>
          <w:sz w:val="28"/>
        </w:rPr>
      </w:pPr>
      <w:r>
        <w:rPr>
          <w:sz w:val="28"/>
        </w:rPr>
        <w:t xml:space="preserve">         3.6.3.о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14:paraId="B9000000">
      <w:pPr>
        <w:ind/>
        <w:jc w:val="both"/>
        <w:rPr>
          <w:sz w:val="28"/>
        </w:rPr>
      </w:pPr>
      <w:r>
        <w:rPr>
          <w:sz w:val="28"/>
        </w:rPr>
        <w:t xml:space="preserve">         3.6.4.о признании </w:t>
      </w:r>
      <w:r>
        <w:rPr>
          <w:sz w:val="28"/>
        </w:rPr>
        <w:t xml:space="preserve"> </w:t>
      </w:r>
      <w:r>
        <w:rPr>
          <w:sz w:val="28"/>
        </w:rPr>
        <w:t>многоквартирного дома аварийным и подлежащим сносу</w:t>
      </w:r>
      <w:r>
        <w:rPr>
          <w:sz w:val="28"/>
        </w:rPr>
        <w:t xml:space="preserve"> </w:t>
      </w:r>
      <w:r>
        <w:rPr>
          <w:sz w:val="28"/>
        </w:rPr>
        <w:t>или реконструкции</w:t>
      </w:r>
      <w:r>
        <w:rPr>
          <w:sz w:val="28"/>
        </w:rPr>
        <w:t>.</w:t>
      </w:r>
    </w:p>
    <w:p w14:paraId="BA000000">
      <w:pPr>
        <w:ind/>
        <w:jc w:val="both"/>
        <w:rPr>
          <w:sz w:val="28"/>
        </w:rPr>
      </w:pPr>
      <w:r>
        <w:rPr>
          <w:sz w:val="28"/>
        </w:rPr>
        <w:t xml:space="preserve">         3.7.Решение принимается большинством голосов членов комиссии и оформляется в виде заключения.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14:paraId="BB000000">
      <w:pPr>
        <w:ind/>
        <w:jc w:val="both"/>
        <w:rPr>
          <w:sz w:val="28"/>
        </w:rPr>
      </w:pPr>
      <w:r>
        <w:rPr>
          <w:sz w:val="28"/>
        </w:rPr>
        <w:t xml:space="preserve">          3.8. По окончании работы комиссия составляет в 3-х экземплярах заключение о признании помещения непригодным для постоянного проживания.</w:t>
      </w:r>
    </w:p>
    <w:p w14:paraId="BC000000">
      <w:pPr>
        <w:ind/>
        <w:jc w:val="both"/>
        <w:rPr>
          <w:sz w:val="28"/>
        </w:rPr>
      </w:pPr>
      <w:r>
        <w:rPr>
          <w:sz w:val="28"/>
        </w:rPr>
        <w:t xml:space="preserve">          3.9.В случае обследования помещения комиссия составляет в 3 экземплярах акт обследования помещения.</w:t>
      </w:r>
    </w:p>
    <w:p w14:paraId="BD000000">
      <w:pPr>
        <w:ind/>
        <w:jc w:val="both"/>
        <w:rPr>
          <w:sz w:val="28"/>
        </w:rPr>
      </w:pPr>
      <w:r>
        <w:rPr>
          <w:sz w:val="28"/>
        </w:rPr>
        <w:t xml:space="preserve">          3.10.На основании полученного заключения </w:t>
      </w:r>
      <w:r>
        <w:rPr>
          <w:sz w:val="28"/>
        </w:rPr>
        <w:t>Администрации Старочеркасского сельского поселения принимает решение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о признании необходимости проведения ремонтно-восстановительных работ.</w:t>
      </w:r>
    </w:p>
    <w:p w14:paraId="BE000000">
      <w:pPr>
        <w:ind/>
        <w:jc w:val="both"/>
        <w:rPr>
          <w:sz w:val="28"/>
        </w:rPr>
      </w:pPr>
      <w:r>
        <w:rPr>
          <w:sz w:val="28"/>
        </w:rPr>
        <w:t xml:space="preserve">           3.11. В случае признания многоквартирного дома аварийным или подлежащим сносу договоры найма и аренды жилых помещений расторгаются в соответствии с законодательством.</w:t>
      </w:r>
    </w:p>
    <w:p w14:paraId="BF000000">
      <w:pPr>
        <w:ind/>
        <w:jc w:val="both"/>
        <w:rPr>
          <w:sz w:val="28"/>
        </w:rPr>
      </w:pPr>
    </w:p>
    <w:p w14:paraId="C0000000">
      <w:pPr>
        <w:ind/>
        <w:jc w:val="both"/>
        <w:rPr>
          <w:sz w:val="28"/>
        </w:rPr>
      </w:pPr>
      <w:r>
        <w:rPr>
          <w:sz w:val="28"/>
        </w:rPr>
        <w:t xml:space="preserve">           Договоры на жилые помещения, признанные непригодными для проживания, могут быть расторгнутыми по требованию любой из сторон в судебном порядке в соответствии с законодательством.</w:t>
      </w:r>
    </w:p>
    <w:p w14:paraId="C1000000">
      <w:pPr>
        <w:ind/>
        <w:jc w:val="both"/>
        <w:rPr>
          <w:sz w:val="28"/>
        </w:rPr>
      </w:pPr>
      <w:r>
        <w:rPr>
          <w:sz w:val="28"/>
        </w:rPr>
        <w:t xml:space="preserve">           3.12.Комиссия в 5-дневный срок направляет по 1 экземпляру распоряжения и заключения комиссии заявителю.</w:t>
      </w:r>
    </w:p>
    <w:p w14:paraId="C2000000">
      <w:pPr>
        <w:ind/>
        <w:jc w:val="both"/>
        <w:rPr>
          <w:sz w:val="28"/>
        </w:rPr>
      </w:pPr>
      <w:r>
        <w:rPr>
          <w:sz w:val="28"/>
        </w:rPr>
        <w:t xml:space="preserve">          В случае признания</w:t>
      </w:r>
      <w:r>
        <w:rPr>
          <w:sz w:val="28"/>
        </w:rPr>
        <w:t xml:space="preserve"> </w:t>
      </w:r>
      <w:r>
        <w:rPr>
          <w:sz w:val="28"/>
        </w:rPr>
        <w:t>жилого помещения</w:t>
      </w:r>
      <w:r>
        <w:rPr>
          <w:sz w:val="28"/>
        </w:rPr>
        <w:t xml:space="preserve"> </w:t>
      </w:r>
      <w:r>
        <w:rPr>
          <w:sz w:val="28"/>
        </w:rPr>
        <w:t>непригодным для проживания</w:t>
      </w:r>
      <w:r>
        <w:rPr>
          <w:sz w:val="28"/>
        </w:rPr>
        <w:t xml:space="preserve"> </w:t>
      </w:r>
      <w:r>
        <w:rPr>
          <w:sz w:val="28"/>
        </w:rPr>
        <w:t>вследствие наличия</w:t>
      </w:r>
      <w:r>
        <w:rPr>
          <w:sz w:val="28"/>
        </w:rPr>
        <w:t xml:space="preserve">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состояния, решение направляется в министерство строительства и архитектуры и жилищно-коммунального хозяйства РО, Администрацию Аксайского района, собственнику жилья и заявителю не позднее рабочего дня, следующего за днем оформления решения.</w:t>
      </w:r>
    </w:p>
    <w:p w14:paraId="C3000000">
      <w:pPr>
        <w:ind/>
        <w:jc w:val="both"/>
        <w:rPr>
          <w:sz w:val="28"/>
        </w:rPr>
      </w:pPr>
    </w:p>
    <w:p w14:paraId="C4000000">
      <w:pPr>
        <w:ind/>
        <w:jc w:val="both"/>
        <w:rPr>
          <w:sz w:val="28"/>
        </w:rPr>
      </w:pPr>
    </w:p>
    <w:p w14:paraId="C5000000">
      <w:pPr>
        <w:ind/>
        <w:jc w:val="both"/>
        <w:rPr>
          <w:sz w:val="28"/>
        </w:rPr>
      </w:pPr>
      <w:r>
        <w:rPr>
          <w:sz w:val="28"/>
        </w:rPr>
        <w:t xml:space="preserve"> </w:t>
      </w:r>
    </w:p>
    <w:p w14:paraId="C6000000">
      <w:pPr>
        <w:ind/>
        <w:jc w:val="both"/>
        <w:rPr>
          <w:sz w:val="28"/>
        </w:rPr>
      </w:pPr>
    </w:p>
    <w:p w14:paraId="C7000000">
      <w:pPr>
        <w:ind/>
        <w:jc w:val="both"/>
        <w:rPr>
          <w:sz w:val="28"/>
        </w:rPr>
      </w:pPr>
      <w:r>
        <w:rPr>
          <w:sz w:val="28"/>
        </w:rPr>
        <w:t xml:space="preserve">                   </w:t>
      </w:r>
    </w:p>
    <w:p w14:paraId="C8000000">
      <w:pPr>
        <w:ind w:firstLine="0" w:left="360"/>
        <w:jc w:val="both"/>
        <w:rPr>
          <w:sz w:val="28"/>
        </w:rPr>
      </w:pPr>
      <w:r>
        <w:rPr>
          <w:sz w:val="28"/>
        </w:rPr>
        <w:t xml:space="preserve"> </w:t>
      </w:r>
    </w:p>
    <w:p w14:paraId="C9000000">
      <w:pPr>
        <w:ind w:firstLine="0" w:left="360"/>
        <w:jc w:val="both"/>
        <w:rPr>
          <w:sz w:val="28"/>
        </w:rPr>
      </w:pPr>
      <w:r>
        <w:rPr>
          <w:sz w:val="28"/>
        </w:rPr>
        <w:t xml:space="preserve"> </w:t>
      </w:r>
    </w:p>
    <w:p w14:paraId="CA000000">
      <w:pPr>
        <w:ind/>
        <w:jc w:val="both"/>
        <w:rPr>
          <w:sz w:val="28"/>
        </w:rPr>
      </w:pPr>
    </w:p>
    <w:p w14:paraId="CB000000">
      <w:pPr>
        <w:ind/>
        <w:jc w:val="both"/>
        <w:rPr>
          <w:sz w:val="28"/>
        </w:rPr>
      </w:pPr>
    </w:p>
    <w:p w14:paraId="CC000000">
      <w:pPr>
        <w:ind/>
        <w:jc w:val="both"/>
        <w:rPr>
          <w:sz w:val="28"/>
        </w:rPr>
      </w:pPr>
    </w:p>
    <w:p w14:paraId="CD000000">
      <w:pPr>
        <w:ind/>
        <w:jc w:val="both"/>
        <w:rPr>
          <w:sz w:val="28"/>
        </w:rPr>
      </w:pPr>
    </w:p>
    <w:p w14:paraId="CE000000">
      <w:pPr>
        <w:ind/>
        <w:jc w:val="both"/>
        <w:rPr>
          <w:sz w:val="28"/>
        </w:rPr>
      </w:pPr>
    </w:p>
    <w:p w14:paraId="CF000000">
      <w:pPr>
        <w:ind/>
        <w:jc w:val="both"/>
        <w:rPr>
          <w:sz w:val="28"/>
        </w:rPr>
      </w:pPr>
    </w:p>
    <w:p w14:paraId="D0000000">
      <w:pPr>
        <w:ind/>
        <w:jc w:val="both"/>
        <w:rPr>
          <w:sz w:val="28"/>
        </w:rPr>
      </w:pPr>
    </w:p>
    <w:p w14:paraId="D1000000">
      <w:pPr>
        <w:ind/>
        <w:jc w:val="both"/>
        <w:rPr>
          <w:sz w:val="28"/>
        </w:rPr>
      </w:pPr>
    </w:p>
    <w:p w14:paraId="D2000000">
      <w:pPr>
        <w:ind/>
        <w:jc w:val="both"/>
        <w:rPr>
          <w:sz w:val="28"/>
        </w:rPr>
      </w:pPr>
    </w:p>
    <w:p w14:paraId="D3000000">
      <w:pPr>
        <w:ind/>
        <w:jc w:val="both"/>
        <w:rPr>
          <w:sz w:val="28"/>
        </w:rPr>
      </w:pPr>
    </w:p>
    <w:p w14:paraId="D4000000">
      <w:pPr>
        <w:ind/>
        <w:jc w:val="both"/>
        <w:rPr>
          <w:sz w:val="28"/>
        </w:rPr>
      </w:pPr>
    </w:p>
    <w:p w14:paraId="D5000000">
      <w:pPr>
        <w:ind/>
        <w:jc w:val="both"/>
        <w:rPr>
          <w:sz w:val="28"/>
        </w:rPr>
      </w:pPr>
    </w:p>
    <w:p w14:paraId="D6000000">
      <w:pPr>
        <w:ind/>
        <w:jc w:val="both"/>
        <w:rPr>
          <w:sz w:val="28"/>
        </w:rPr>
      </w:pPr>
    </w:p>
    <w:p w14:paraId="D7000000">
      <w:pPr>
        <w:ind/>
        <w:jc w:val="both"/>
        <w:rPr>
          <w:sz w:val="28"/>
        </w:rPr>
      </w:pPr>
    </w:p>
    <w:p w14:paraId="D8000000">
      <w:pPr>
        <w:ind/>
        <w:jc w:val="both"/>
        <w:rPr>
          <w:sz w:val="28"/>
        </w:rPr>
      </w:pPr>
    </w:p>
    <w:p w14:paraId="D9000000">
      <w:pPr>
        <w:ind/>
        <w:jc w:val="both"/>
        <w:rPr>
          <w:sz w:val="28"/>
        </w:rPr>
      </w:pPr>
    </w:p>
    <w:p w14:paraId="DA000000">
      <w:pPr>
        <w:ind/>
        <w:jc w:val="both"/>
        <w:rPr>
          <w:sz w:val="28"/>
        </w:rPr>
      </w:pPr>
    </w:p>
    <w:p w14:paraId="DB000000">
      <w:pPr>
        <w:ind/>
        <w:jc w:val="both"/>
        <w:rPr>
          <w:sz w:val="28"/>
        </w:rPr>
      </w:pPr>
    </w:p>
    <w:p w14:paraId="DC000000">
      <w:pPr>
        <w:ind/>
        <w:jc w:val="both"/>
        <w:rPr>
          <w:sz w:val="28"/>
        </w:rPr>
      </w:pPr>
    </w:p>
    <w:p w14:paraId="DD000000">
      <w:pPr>
        <w:ind/>
        <w:jc w:val="both"/>
        <w:rPr>
          <w:sz w:val="28"/>
        </w:rPr>
      </w:pPr>
    </w:p>
    <w:p w14:paraId="DE000000">
      <w:pPr>
        <w:ind/>
        <w:jc w:val="both"/>
        <w:rPr>
          <w:sz w:val="28"/>
        </w:rPr>
      </w:pPr>
    </w:p>
    <w:p w14:paraId="DF000000">
      <w:pPr>
        <w:ind/>
        <w:jc w:val="both"/>
        <w:rPr>
          <w:sz w:val="28"/>
        </w:rPr>
      </w:pPr>
    </w:p>
    <w:p w14:paraId="E0000000">
      <w:pPr>
        <w:ind/>
        <w:jc w:val="both"/>
        <w:rPr>
          <w:sz w:val="28"/>
        </w:rPr>
      </w:pPr>
    </w:p>
    <w:p w14:paraId="E1000000">
      <w:pPr>
        <w:ind/>
        <w:jc w:val="both"/>
        <w:rPr>
          <w:sz w:val="28"/>
        </w:rPr>
      </w:pPr>
    </w:p>
    <w:p w14:paraId="E2000000">
      <w:pPr>
        <w:ind/>
        <w:jc w:val="both"/>
        <w:rPr>
          <w:sz w:val="28"/>
        </w:rPr>
      </w:pPr>
    </w:p>
    <w:p w14:paraId="E3000000">
      <w:pPr>
        <w:ind/>
        <w:jc w:val="both"/>
        <w:rPr>
          <w:sz w:val="28"/>
        </w:rPr>
      </w:pPr>
    </w:p>
    <w:p w14:paraId="E4000000">
      <w:pPr>
        <w:ind/>
        <w:jc w:val="right"/>
        <w:rPr>
          <w:color w:val="FF0000"/>
          <w:sz w:val="22"/>
        </w:rPr>
      </w:pPr>
    </w:p>
    <w:tbl>
      <w:tblPr>
        <w:tblStyle w:val="Style_2"/>
        <w:tblInd w:type="dxa" w:w="6204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single"/>
          <w:insideV w:color="000000" w:sz="4" w:val="single"/>
        </w:tblBorders>
        <w:tblLayout w:type="fixed"/>
      </w:tblPr>
      <w:tblGrid>
        <w:gridCol w:w="3576"/>
      </w:tblGrid>
      <w:tr>
        <w:trPr>
          <w:trHeight w:hRule="atLeast" w:val="2258"/>
        </w:trPr>
        <w:tc>
          <w:tcPr>
            <w:tcW w:type="dxa" w:w="357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E5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Приложение № 1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t>К Положение о комиссии по признанию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</w:tbl>
    <w:p w14:paraId="E6000000">
      <w:pPr>
        <w:spacing w:after="120" w:before="720"/>
        <w:ind/>
        <w:jc w:val="center"/>
        <w:rPr>
          <w:b w:val="1"/>
          <w:sz w:val="26"/>
        </w:rPr>
      </w:pPr>
      <w:r>
        <w:rPr>
          <w:b w:val="1"/>
          <w:sz w:val="26"/>
        </w:rPr>
        <w:t>ЗАКЛЮЧЕНИЕ</w:t>
      </w:r>
    </w:p>
    <w:p w14:paraId="E7000000">
      <w:pPr>
        <w:spacing w:after="480"/>
        <w:ind/>
        <w:jc w:val="center"/>
      </w:pPr>
      <w:r>
        <w:rPr>
          <w:sz w:val="26"/>
        </w:rPr>
        <w:t>о признании жилого помещения пригодным (непригодным)</w:t>
      </w:r>
      <w:r>
        <w:rPr>
          <w:sz w:val="26"/>
        </w:rPr>
        <w:br/>
      </w:r>
      <w:r>
        <w:rPr>
          <w:sz w:val="26"/>
        </w:rPr>
        <w:t>для постоянного проживания</w:t>
      </w:r>
    </w:p>
    <w:tbl>
      <w:tblPr>
        <w:tblStyle w:val="Style_2"/>
        <w:tblLayout w:type="fixed"/>
        <w:tblCellMar>
          <w:left w:type="dxa" w:w="28"/>
          <w:right w:type="dxa" w:w="28"/>
        </w:tblCellMar>
      </w:tblPr>
      <w:tblGrid>
        <w:gridCol w:w="375"/>
        <w:gridCol w:w="3581"/>
        <w:gridCol w:w="1897"/>
        <w:gridCol w:w="3928"/>
      </w:tblGrid>
      <w:tr>
        <w:tc>
          <w:tcPr>
            <w:tcW w:type="dxa" w:w="37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E8000000">
            <w:r>
              <w:t>№</w:t>
            </w:r>
          </w:p>
        </w:tc>
        <w:tc>
          <w:tcPr>
            <w:tcW w:type="dxa" w:w="3581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E9000000">
            <w:pPr>
              <w:ind/>
              <w:jc w:val="center"/>
            </w:pPr>
          </w:p>
        </w:tc>
        <w:tc>
          <w:tcPr>
            <w:tcW w:type="dxa" w:w="189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EA000000">
            <w:pPr>
              <w:ind/>
              <w:jc w:val="center"/>
            </w:pPr>
          </w:p>
        </w:tc>
        <w:tc>
          <w:tcPr>
            <w:tcW w:type="dxa" w:w="3928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EB000000">
            <w:pPr>
              <w:ind/>
              <w:jc w:val="center"/>
            </w:pPr>
          </w:p>
        </w:tc>
      </w:tr>
      <w:tr>
        <w:tc>
          <w:tcPr>
            <w:tcW w:type="dxa" w:w="37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EC000000"/>
        </w:tc>
        <w:tc>
          <w:tcPr>
            <w:tcW w:type="dxa" w:w="3581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ED000000">
            <w:pPr>
              <w:ind/>
              <w:jc w:val="center"/>
            </w:pPr>
          </w:p>
        </w:tc>
        <w:tc>
          <w:tcPr>
            <w:tcW w:type="dxa" w:w="189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EE000000">
            <w:pPr>
              <w:ind/>
              <w:jc w:val="center"/>
            </w:pPr>
          </w:p>
        </w:tc>
        <w:tc>
          <w:tcPr>
            <w:tcW w:type="dxa" w:w="3928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EF000000">
            <w:pPr>
              <w:ind/>
              <w:jc w:val="center"/>
            </w:pPr>
            <w:r>
              <w:t>(дата)</w:t>
            </w:r>
          </w:p>
        </w:tc>
      </w:tr>
    </w:tbl>
    <w:p w14:paraId="F0000000">
      <w:pPr>
        <w:spacing w:before="240"/>
        <w:ind/>
      </w:pPr>
    </w:p>
    <w:p w14:paraId="F1000000">
      <w:pPr>
        <w:ind/>
        <w:jc w:val="center"/>
      </w:pPr>
      <w:r>
        <w:t>(месторасположение помещения, в том числе наименования населенного пункта и улицы, номера дома и квартиры)</w:t>
      </w:r>
    </w:p>
    <w:p w14:paraId="F2000000">
      <w:pPr>
        <w:spacing w:before="120"/>
        <w:ind w:firstLine="567" w:left="0"/>
      </w:pPr>
      <w:r>
        <w:t xml:space="preserve">Межведомственная комиссия, назначенная  </w:t>
      </w:r>
    </w:p>
    <w:p w14:paraId="F3000000">
      <w:pPr>
        <w:ind w:firstLine="0" w:left="5103"/>
        <w:jc w:val="center"/>
      </w:pPr>
      <w:r>
        <w:t xml:space="preserve">(кем назначена, наименование федерального органа </w:t>
      </w:r>
    </w:p>
    <w:p w14:paraId="F4000000">
      <w:pPr>
        <w:tabs>
          <w:tab w:leader="none" w:pos="10205" w:val="right"/>
        </w:tabs>
        <w:ind/>
      </w:pPr>
      <w:r>
        <w:tab/>
      </w:r>
      <w:r>
        <w:t>,</w:t>
      </w:r>
    </w:p>
    <w:p w14:paraId="F5000000">
      <w:pPr>
        <w:ind w:right="113"/>
        <w:jc w:val="center"/>
      </w:pPr>
      <w: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14:paraId="F6000000">
      <w:r>
        <w:t xml:space="preserve">в составе председателя  </w:t>
      </w:r>
    </w:p>
    <w:p w14:paraId="F7000000">
      <w:pPr>
        <w:ind w:firstLine="0" w:left="2460"/>
        <w:jc w:val="center"/>
      </w:pPr>
      <w:r>
        <w:t>(Ф.И.О., занимаемая должность и место работы)</w:t>
      </w:r>
    </w:p>
    <w:p w14:paraId="F8000000"/>
    <w:p w14:paraId="F9000000">
      <w:pPr>
        <w:rPr>
          <w:sz w:val="2"/>
        </w:rPr>
      </w:pPr>
    </w:p>
    <w:p w14:paraId="FA000000">
      <w:r>
        <w:t xml:space="preserve">и членов комиссии  </w:t>
      </w:r>
    </w:p>
    <w:p w14:paraId="FB000000">
      <w:pPr>
        <w:ind w:firstLine="0" w:left="2069"/>
        <w:jc w:val="center"/>
      </w:pPr>
      <w:r>
        <w:t>(Ф.И.О., занимаемая должность и место работы)</w:t>
      </w:r>
    </w:p>
    <w:p w14:paraId="FC000000">
      <w:r>
        <w:t xml:space="preserve">при участии приглашенных экспертов  </w:t>
      </w:r>
    </w:p>
    <w:p w14:paraId="FD000000">
      <w:pPr>
        <w:ind w:firstLine="0" w:left="4025"/>
        <w:jc w:val="center"/>
      </w:pPr>
      <w:r>
        <w:t>(Ф.И.О., занимаемая должность и место работы)</w:t>
      </w:r>
    </w:p>
    <w:p w14:paraId="FE000000"/>
    <w:p w14:paraId="FF000000">
      <w:pPr>
        <w:rPr>
          <w:sz w:val="2"/>
        </w:rPr>
      </w:pPr>
    </w:p>
    <w:p w14:paraId="00010000"/>
    <w:p w14:paraId="01010000">
      <w:pPr>
        <w:rPr>
          <w:sz w:val="2"/>
        </w:rPr>
      </w:pPr>
    </w:p>
    <w:p w14:paraId="02010000">
      <w:r>
        <w:t xml:space="preserve">и приглашенного собственника помещения или уполномоченного им лица  </w:t>
      </w:r>
    </w:p>
    <w:p w14:paraId="03010000">
      <w:pPr>
        <w:ind w:firstLine="0" w:left="7785"/>
        <w:rPr>
          <w:sz w:val="2"/>
        </w:rPr>
      </w:pPr>
    </w:p>
    <w:p w14:paraId="04010000"/>
    <w:p w14:paraId="05010000">
      <w:pPr>
        <w:ind/>
        <w:jc w:val="center"/>
      </w:pPr>
      <w:r>
        <w:t>(Ф.И.О., занимаемая должность и место работы)</w:t>
      </w:r>
    </w:p>
    <w:p w14:paraId="06010000">
      <w:r>
        <w:t xml:space="preserve">по результатам рассмотренных документов  </w:t>
      </w:r>
    </w:p>
    <w:p w14:paraId="07010000">
      <w:pPr>
        <w:ind w:firstLine="0" w:left="4564"/>
        <w:jc w:val="center"/>
      </w:pPr>
      <w:r>
        <w:t>(приводится перечень документов)</w:t>
      </w:r>
    </w:p>
    <w:p w14:paraId="08010000"/>
    <w:p w14:paraId="09010000">
      <w:pPr>
        <w:rPr>
          <w:sz w:val="2"/>
        </w:rPr>
      </w:pPr>
    </w:p>
    <w:p w14:paraId="0A010000">
      <w:pPr>
        <w:ind/>
        <w:jc w:val="both"/>
        <w:rPr>
          <w:sz w:val="2"/>
        </w:rPr>
      </w:pPr>
      <w:r>
        <w:t>и на основании акта межведомственной комиссии, составленного по результатам обследования,</w:t>
      </w:r>
      <w:r>
        <w:br/>
      </w:r>
    </w:p>
    <w:p w14:paraId="0B010000"/>
    <w:p w14:paraId="0C010000">
      <w:pPr>
        <w:ind/>
        <w:jc w:val="center"/>
      </w:pPr>
      <w:r>
        <w:t>(приводится заключение, взятое из акта обследования (в случае проведения обследования), или указывается,</w:t>
      </w:r>
    </w:p>
    <w:p w14:paraId="0D010000"/>
    <w:p w14:paraId="0E010000">
      <w:pPr>
        <w:ind/>
        <w:jc w:val="center"/>
      </w:pPr>
      <w:r>
        <w:t>что на основании решения межведомственной комиссии обследование не проводилось)</w:t>
      </w:r>
    </w:p>
    <w:p w14:paraId="0F010000"/>
    <w:p w14:paraId="10010000">
      <w:pPr>
        <w:rPr>
          <w:sz w:val="2"/>
        </w:rPr>
      </w:pPr>
    </w:p>
    <w:p w14:paraId="11010000"/>
    <w:p w14:paraId="12010000">
      <w:pPr>
        <w:rPr>
          <w:sz w:val="2"/>
        </w:rPr>
      </w:pPr>
    </w:p>
    <w:p w14:paraId="13010000"/>
    <w:p w14:paraId="14010000">
      <w:pPr>
        <w:rPr>
          <w:sz w:val="2"/>
        </w:rPr>
      </w:pPr>
    </w:p>
    <w:p w14:paraId="15010000">
      <w:r>
        <w:t xml:space="preserve">приняла заключение о  </w:t>
      </w:r>
    </w:p>
    <w:p w14:paraId="16010000">
      <w:pPr>
        <w:ind w:firstLine="0" w:left="2410"/>
        <w:jc w:val="center"/>
      </w:pPr>
      <w:r>
        <w:t>(приводится обоснование принятого межведомственной комиссией заключения</w:t>
      </w:r>
    </w:p>
    <w:p w14:paraId="17010000"/>
    <w:p w14:paraId="18010000">
      <w:pPr>
        <w:ind/>
        <w:jc w:val="center"/>
      </w:pPr>
      <w:r>
        <w:t>об оценке соответствия помещения требованиям, предъявляемым к жилому помещению,</w:t>
      </w:r>
    </w:p>
    <w:p w14:paraId="19010000"/>
    <w:p w14:paraId="1A010000">
      <w:pPr>
        <w:ind/>
        <w:jc w:val="center"/>
      </w:pPr>
      <w:r>
        <w:t>и о его пригодности (непригодности) для постоянного проживания)</w:t>
      </w:r>
    </w:p>
    <w:p w14:paraId="1B010000">
      <w:pPr>
        <w:tabs>
          <w:tab w:leader="none" w:pos="10205" w:val="right"/>
        </w:tabs>
        <w:ind/>
      </w:pPr>
      <w:r>
        <w:tab/>
      </w:r>
      <w:r>
        <w:t>.</w:t>
      </w:r>
    </w:p>
    <w:p w14:paraId="1C010000">
      <w:pPr>
        <w:ind w:right="113"/>
        <w:rPr>
          <w:sz w:val="2"/>
        </w:rPr>
      </w:pPr>
    </w:p>
    <w:p w14:paraId="1D010000">
      <w:pPr>
        <w:spacing w:before="480"/>
        <w:ind/>
      </w:pPr>
      <w:r>
        <w:t>Приложение к заключению:</w:t>
      </w:r>
    </w:p>
    <w:p w14:paraId="1E010000">
      <w:r>
        <w:t>а) перечень рассмотренных документов;</w:t>
      </w:r>
    </w:p>
    <w:p w14:paraId="1F010000">
      <w:r>
        <w:t>б) акт обследования помещения (в случае проведения обследования);</w:t>
      </w:r>
    </w:p>
    <w:p w14:paraId="20010000">
      <w:r>
        <w:t>в) перечень других материалов, запрошенных межведомственной комиссией;</w:t>
      </w:r>
    </w:p>
    <w:p w14:paraId="21010000">
      <w:r>
        <w:t>г) особое мнение членов межведомственной комиссии:</w:t>
      </w:r>
    </w:p>
    <w:p w14:paraId="22010000">
      <w:pPr>
        <w:tabs>
          <w:tab w:leader="none" w:pos="10205" w:val="right"/>
        </w:tabs>
        <w:ind/>
      </w:pPr>
      <w:r>
        <w:tab/>
      </w:r>
      <w:r>
        <w:t>.</w:t>
      </w:r>
    </w:p>
    <w:p w14:paraId="23010000">
      <w:pPr>
        <w:ind w:right="113"/>
        <w:rPr>
          <w:sz w:val="2"/>
        </w:rPr>
      </w:pPr>
    </w:p>
    <w:p w14:paraId="24010000">
      <w:pPr>
        <w:spacing w:before="480"/>
        <w:ind/>
      </w:pPr>
      <w:r>
        <w:t>Председатель межведомственной комиссии</w:t>
      </w:r>
    </w:p>
    <w:tbl>
      <w:tblPr>
        <w:tblStyle w:val="Style_2"/>
        <w:tblInd w:type="dxa" w:w="595"/>
        <w:tblLayout w:type="fixed"/>
        <w:tblCellMar>
          <w:left w:type="dxa" w:w="28"/>
          <w:right w:type="dxa" w:w="28"/>
        </w:tblCellMar>
      </w:tblPr>
      <w:tblGrid>
        <w:gridCol w:w="2835"/>
        <w:gridCol w:w="1276"/>
        <w:gridCol w:w="4989"/>
      </w:tblGrid>
      <w:tr>
        <w:tc>
          <w:tcPr>
            <w:tcW w:type="dxa" w:w="283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25010000">
            <w:pPr>
              <w:ind w:firstLine="0" w:left="-170"/>
              <w:jc w:val="center"/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26010000">
            <w:pPr>
              <w:ind w:firstLine="0" w:left="-170"/>
              <w:jc w:val="center"/>
            </w:pPr>
          </w:p>
        </w:tc>
        <w:tc>
          <w:tcPr>
            <w:tcW w:type="dxa" w:w="498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27010000">
            <w:pPr>
              <w:ind w:firstLine="0" w:left="-170"/>
              <w:jc w:val="center"/>
            </w:pPr>
          </w:p>
        </w:tc>
      </w:tr>
      <w:tr>
        <w:tc>
          <w:tcPr>
            <w:tcW w:type="dxa" w:w="283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28010000">
            <w:pPr>
              <w:ind w:firstLine="0" w:left="-170"/>
              <w:jc w:val="center"/>
            </w:pPr>
            <w:r>
              <w:t>(подпись)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29010000">
            <w:pPr>
              <w:ind w:firstLine="0" w:left="-170"/>
              <w:jc w:val="center"/>
            </w:pPr>
          </w:p>
        </w:tc>
        <w:tc>
          <w:tcPr>
            <w:tcW w:type="dxa" w:w="498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2A010000">
            <w:pPr>
              <w:ind w:firstLine="0" w:left="-170"/>
              <w:jc w:val="center"/>
            </w:pPr>
            <w:r>
              <w:t>(Ф.И.О.)</w:t>
            </w:r>
          </w:p>
        </w:tc>
      </w:tr>
    </w:tbl>
    <w:p w14:paraId="2B010000">
      <w:pPr>
        <w:spacing w:before="240"/>
        <w:ind/>
      </w:pPr>
      <w:r>
        <w:t>Члены межведомственной комиссии:</w:t>
      </w:r>
    </w:p>
    <w:tbl>
      <w:tblPr>
        <w:tblStyle w:val="Style_2"/>
        <w:tblInd w:type="dxa" w:w="595"/>
        <w:tblLayout w:type="fixed"/>
        <w:tblCellMar>
          <w:left w:type="dxa" w:w="28"/>
          <w:right w:type="dxa" w:w="28"/>
        </w:tblCellMar>
      </w:tblPr>
      <w:tblGrid>
        <w:gridCol w:w="2835"/>
        <w:gridCol w:w="1276"/>
        <w:gridCol w:w="4989"/>
      </w:tblGrid>
      <w:tr>
        <w:tc>
          <w:tcPr>
            <w:tcW w:type="dxa" w:w="283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2C010000">
            <w:pPr>
              <w:ind w:firstLine="0" w:left="-170"/>
              <w:jc w:val="center"/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2D010000">
            <w:pPr>
              <w:ind w:firstLine="0" w:left="-170"/>
              <w:jc w:val="center"/>
            </w:pPr>
          </w:p>
        </w:tc>
        <w:tc>
          <w:tcPr>
            <w:tcW w:type="dxa" w:w="498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2E010000">
            <w:pPr>
              <w:ind w:firstLine="0" w:left="-170"/>
              <w:jc w:val="center"/>
            </w:pPr>
          </w:p>
        </w:tc>
      </w:tr>
      <w:tr>
        <w:tc>
          <w:tcPr>
            <w:tcW w:type="dxa" w:w="283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2F010000">
            <w:pPr>
              <w:ind w:firstLine="0" w:left="-170"/>
              <w:jc w:val="center"/>
            </w:pPr>
            <w:r>
              <w:t>(подпись)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30010000">
            <w:pPr>
              <w:ind w:firstLine="0" w:left="-170"/>
              <w:jc w:val="center"/>
            </w:pPr>
          </w:p>
        </w:tc>
        <w:tc>
          <w:tcPr>
            <w:tcW w:type="dxa" w:w="498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31010000">
            <w:pPr>
              <w:ind w:firstLine="0" w:left="-170"/>
              <w:jc w:val="center"/>
            </w:pPr>
            <w:r>
              <w:t>(Ф.И.О.)</w:t>
            </w:r>
          </w:p>
        </w:tc>
      </w:tr>
    </w:tbl>
    <w:p w14:paraId="32010000">
      <w:pPr>
        <w:rPr>
          <w:sz w:val="12"/>
        </w:rPr>
      </w:pPr>
    </w:p>
    <w:tbl>
      <w:tblPr>
        <w:tblStyle w:val="Style_2"/>
        <w:tblInd w:type="dxa" w:w="595"/>
        <w:tblLayout w:type="fixed"/>
        <w:tblCellMar>
          <w:left w:type="dxa" w:w="28"/>
          <w:right w:type="dxa" w:w="28"/>
        </w:tblCellMar>
      </w:tblPr>
      <w:tblGrid>
        <w:gridCol w:w="2835"/>
        <w:gridCol w:w="1276"/>
        <w:gridCol w:w="4989"/>
      </w:tblGrid>
      <w:tr>
        <w:tc>
          <w:tcPr>
            <w:tcW w:type="dxa" w:w="283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33010000">
            <w:pPr>
              <w:ind w:firstLine="0" w:left="-170"/>
              <w:jc w:val="center"/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34010000">
            <w:pPr>
              <w:ind w:firstLine="0" w:left="-170"/>
              <w:jc w:val="center"/>
            </w:pPr>
          </w:p>
        </w:tc>
        <w:tc>
          <w:tcPr>
            <w:tcW w:type="dxa" w:w="498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35010000">
            <w:pPr>
              <w:ind w:firstLine="0" w:left="-170"/>
              <w:jc w:val="center"/>
            </w:pPr>
          </w:p>
        </w:tc>
      </w:tr>
      <w:tr>
        <w:tc>
          <w:tcPr>
            <w:tcW w:type="dxa" w:w="283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36010000">
            <w:pPr>
              <w:ind w:firstLine="0" w:left="-170"/>
              <w:jc w:val="center"/>
            </w:pPr>
            <w:r>
              <w:t>(подпись)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37010000">
            <w:pPr>
              <w:ind w:firstLine="0" w:left="-170"/>
              <w:jc w:val="center"/>
            </w:pPr>
          </w:p>
        </w:tc>
        <w:tc>
          <w:tcPr>
            <w:tcW w:type="dxa" w:w="498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38010000">
            <w:pPr>
              <w:ind w:firstLine="0" w:left="-170"/>
              <w:jc w:val="center"/>
            </w:pPr>
            <w:r>
              <w:t>(Ф.И.О.)</w:t>
            </w:r>
          </w:p>
        </w:tc>
      </w:tr>
    </w:tbl>
    <w:p w14:paraId="39010000"/>
    <w:p w14:paraId="3A010000">
      <w:pPr>
        <w:ind/>
        <w:jc w:val="both"/>
        <w:rPr>
          <w:sz w:val="28"/>
        </w:rPr>
      </w:pPr>
    </w:p>
    <w:p w14:paraId="3B010000">
      <w:pPr>
        <w:ind/>
        <w:jc w:val="both"/>
        <w:rPr>
          <w:sz w:val="28"/>
        </w:rPr>
      </w:pPr>
    </w:p>
    <w:p w14:paraId="3C010000">
      <w:pPr>
        <w:ind/>
        <w:jc w:val="both"/>
        <w:rPr>
          <w:sz w:val="28"/>
        </w:rPr>
      </w:pPr>
    </w:p>
    <w:p w14:paraId="3D010000">
      <w:pPr>
        <w:ind/>
        <w:jc w:val="both"/>
        <w:rPr>
          <w:sz w:val="28"/>
        </w:rPr>
      </w:pPr>
    </w:p>
    <w:p w14:paraId="3E010000">
      <w:pPr>
        <w:ind/>
        <w:jc w:val="both"/>
        <w:rPr>
          <w:sz w:val="28"/>
        </w:rPr>
      </w:pPr>
    </w:p>
    <w:p w14:paraId="3F010000">
      <w:pPr>
        <w:ind/>
        <w:jc w:val="both"/>
        <w:rPr>
          <w:sz w:val="28"/>
        </w:rPr>
      </w:pPr>
    </w:p>
    <w:p w14:paraId="40010000">
      <w:pPr>
        <w:ind/>
        <w:jc w:val="both"/>
        <w:rPr>
          <w:sz w:val="28"/>
        </w:rPr>
      </w:pPr>
    </w:p>
    <w:p w14:paraId="41010000">
      <w:pPr>
        <w:ind/>
        <w:jc w:val="both"/>
        <w:rPr>
          <w:sz w:val="28"/>
        </w:rPr>
      </w:pPr>
    </w:p>
    <w:p w14:paraId="42010000">
      <w:pPr>
        <w:ind/>
        <w:jc w:val="both"/>
        <w:rPr>
          <w:sz w:val="28"/>
        </w:rPr>
      </w:pPr>
    </w:p>
    <w:p w14:paraId="43010000">
      <w:pPr>
        <w:ind/>
        <w:jc w:val="both"/>
        <w:rPr>
          <w:sz w:val="28"/>
        </w:rPr>
      </w:pPr>
    </w:p>
    <w:p w14:paraId="44010000">
      <w:pPr>
        <w:ind/>
        <w:jc w:val="both"/>
        <w:rPr>
          <w:sz w:val="28"/>
        </w:rPr>
      </w:pPr>
    </w:p>
    <w:p w14:paraId="45010000">
      <w:pPr>
        <w:ind/>
        <w:jc w:val="both"/>
        <w:rPr>
          <w:sz w:val="28"/>
        </w:rPr>
      </w:pPr>
    </w:p>
    <w:p w14:paraId="46010000">
      <w:pPr>
        <w:ind/>
        <w:jc w:val="both"/>
        <w:rPr>
          <w:sz w:val="28"/>
        </w:rPr>
      </w:pPr>
    </w:p>
    <w:p w14:paraId="47010000">
      <w:pPr>
        <w:ind/>
        <w:jc w:val="both"/>
        <w:rPr>
          <w:sz w:val="28"/>
        </w:rPr>
      </w:pPr>
    </w:p>
    <w:p w14:paraId="48010000">
      <w:pPr>
        <w:ind/>
        <w:jc w:val="both"/>
        <w:rPr>
          <w:sz w:val="28"/>
        </w:rPr>
      </w:pPr>
    </w:p>
    <w:p w14:paraId="49010000">
      <w:pPr>
        <w:ind/>
        <w:jc w:val="both"/>
        <w:rPr>
          <w:sz w:val="28"/>
        </w:rPr>
      </w:pPr>
    </w:p>
    <w:p w14:paraId="4A010000">
      <w:pPr>
        <w:ind/>
        <w:jc w:val="both"/>
        <w:rPr>
          <w:sz w:val="28"/>
        </w:rPr>
      </w:pPr>
    </w:p>
    <w:p w14:paraId="4B010000">
      <w:pPr>
        <w:ind/>
        <w:jc w:val="both"/>
        <w:rPr>
          <w:sz w:val="28"/>
        </w:rPr>
      </w:pPr>
    </w:p>
    <w:p w14:paraId="4C010000">
      <w:pPr>
        <w:ind/>
        <w:jc w:val="both"/>
        <w:rPr>
          <w:sz w:val="28"/>
        </w:rPr>
      </w:pPr>
    </w:p>
    <w:tbl>
      <w:tblPr>
        <w:tblStyle w:val="Style_2"/>
        <w:tblInd w:type="dxa" w:w="6345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single"/>
          <w:insideV w:color="000000" w:sz="4" w:val="single"/>
        </w:tblBorders>
        <w:tblLayout w:type="fixed"/>
      </w:tblPr>
      <w:tblGrid>
        <w:gridCol w:w="3435"/>
      </w:tblGrid>
      <w:tr>
        <w:trPr>
          <w:trHeight w:hRule="atLeast" w:val="2077"/>
        </w:trPr>
        <w:tc>
          <w:tcPr>
            <w:tcW w:type="dxa" w:w="343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4D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2"/>
              </w:rPr>
              <w:t>Приложение № 2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t>К Положение о комиссии по признанию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</w:tbl>
    <w:p w14:paraId="4E010000">
      <w:pPr>
        <w:spacing w:before="720"/>
        <w:ind/>
        <w:jc w:val="center"/>
        <w:rPr>
          <w:b w:val="1"/>
          <w:sz w:val="26"/>
        </w:rPr>
      </w:pPr>
      <w:r>
        <w:rPr>
          <w:b w:val="1"/>
          <w:sz w:val="26"/>
        </w:rPr>
        <w:t>АКТ</w:t>
      </w:r>
    </w:p>
    <w:p w14:paraId="4F010000">
      <w:pPr>
        <w:spacing w:after="720"/>
        <w:ind/>
        <w:jc w:val="center"/>
      </w:pPr>
      <w:r>
        <w:rPr>
          <w:sz w:val="26"/>
        </w:rPr>
        <w:t>обследования помещения</w:t>
      </w:r>
    </w:p>
    <w:tbl>
      <w:tblPr>
        <w:tblStyle w:val="Style_2"/>
        <w:tblLayout w:type="fixed"/>
        <w:tblCellMar>
          <w:left w:type="dxa" w:w="28"/>
          <w:right w:type="dxa" w:w="28"/>
        </w:tblCellMar>
      </w:tblPr>
      <w:tblGrid>
        <w:gridCol w:w="375"/>
        <w:gridCol w:w="3581"/>
        <w:gridCol w:w="1897"/>
        <w:gridCol w:w="3928"/>
      </w:tblGrid>
      <w:tr>
        <w:tc>
          <w:tcPr>
            <w:tcW w:type="dxa" w:w="37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50010000">
            <w:r>
              <w:t>№</w:t>
            </w:r>
          </w:p>
        </w:tc>
        <w:tc>
          <w:tcPr>
            <w:tcW w:type="dxa" w:w="3581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51010000">
            <w:pPr>
              <w:ind/>
              <w:jc w:val="center"/>
            </w:pPr>
          </w:p>
        </w:tc>
        <w:tc>
          <w:tcPr>
            <w:tcW w:type="dxa" w:w="189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52010000">
            <w:pPr>
              <w:ind/>
              <w:jc w:val="center"/>
            </w:pPr>
          </w:p>
        </w:tc>
        <w:tc>
          <w:tcPr>
            <w:tcW w:type="dxa" w:w="3928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53010000">
            <w:pPr>
              <w:ind/>
              <w:jc w:val="center"/>
            </w:pPr>
          </w:p>
        </w:tc>
      </w:tr>
      <w:tr>
        <w:tc>
          <w:tcPr>
            <w:tcW w:type="dxa" w:w="37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54010000"/>
        </w:tc>
        <w:tc>
          <w:tcPr>
            <w:tcW w:type="dxa" w:w="3581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55010000">
            <w:pPr>
              <w:ind/>
              <w:jc w:val="center"/>
            </w:pPr>
          </w:p>
        </w:tc>
        <w:tc>
          <w:tcPr>
            <w:tcW w:type="dxa" w:w="189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56010000">
            <w:pPr>
              <w:ind/>
              <w:jc w:val="center"/>
            </w:pPr>
          </w:p>
        </w:tc>
        <w:tc>
          <w:tcPr>
            <w:tcW w:type="dxa" w:w="3928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57010000">
            <w:pPr>
              <w:ind/>
              <w:jc w:val="center"/>
            </w:pPr>
            <w:r>
              <w:t>(дата)</w:t>
            </w:r>
          </w:p>
        </w:tc>
      </w:tr>
    </w:tbl>
    <w:p w14:paraId="58010000">
      <w:pPr>
        <w:spacing w:before="240"/>
        <w:ind/>
      </w:pPr>
    </w:p>
    <w:p w14:paraId="59010000">
      <w:pPr>
        <w:ind/>
        <w:jc w:val="center"/>
      </w:pPr>
      <w:r>
        <w:t>(месторасположение помещения, в том числе наименования населенного пункта и улицы, номера дома и квартиры)</w:t>
      </w:r>
    </w:p>
    <w:p w14:paraId="5A010000">
      <w:pPr>
        <w:spacing w:before="240"/>
        <w:ind w:firstLine="567" w:left="0"/>
      </w:pPr>
      <w:r>
        <w:t xml:space="preserve">Межведомственная комиссия, назначенная  </w:t>
      </w:r>
    </w:p>
    <w:p w14:paraId="5B010000">
      <w:pPr>
        <w:ind w:firstLine="0" w:left="5103"/>
        <w:jc w:val="center"/>
      </w:pPr>
      <w:r>
        <w:t xml:space="preserve">(кем назначена, наименование федерального органа </w:t>
      </w:r>
    </w:p>
    <w:p w14:paraId="5C010000">
      <w:pPr>
        <w:tabs>
          <w:tab w:leader="none" w:pos="10205" w:val="right"/>
        </w:tabs>
        <w:ind/>
      </w:pPr>
      <w:r>
        <w:tab/>
      </w:r>
      <w:r>
        <w:t>,</w:t>
      </w:r>
    </w:p>
    <w:p w14:paraId="5D010000">
      <w:pPr>
        <w:ind w:right="113"/>
        <w:jc w:val="center"/>
      </w:pPr>
      <w: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14:paraId="5E010000">
      <w:r>
        <w:t xml:space="preserve">в составе председателя  </w:t>
      </w:r>
    </w:p>
    <w:p w14:paraId="5F010000">
      <w:pPr>
        <w:ind w:firstLine="0" w:left="2460"/>
        <w:jc w:val="center"/>
      </w:pPr>
      <w:r>
        <w:t>(Ф.И.О., занимаемая должность и место работы)</w:t>
      </w:r>
    </w:p>
    <w:p w14:paraId="60010000">
      <w:r>
        <w:t xml:space="preserve">и членов комиссии  </w:t>
      </w:r>
    </w:p>
    <w:p w14:paraId="61010000">
      <w:pPr>
        <w:ind w:firstLine="0" w:left="2069"/>
        <w:jc w:val="center"/>
      </w:pPr>
      <w:r>
        <w:t>(Ф.И.О., занимаемая должность и место работы)</w:t>
      </w:r>
    </w:p>
    <w:p w14:paraId="62010000">
      <w:r>
        <w:t xml:space="preserve">при участии приглашенных экспертов  </w:t>
      </w:r>
    </w:p>
    <w:p w14:paraId="63010000">
      <w:pPr>
        <w:ind w:firstLine="0" w:left="4025"/>
        <w:jc w:val="center"/>
      </w:pPr>
      <w:r>
        <w:t>(Ф.И.О., занимаемая должность и место работы)</w:t>
      </w:r>
    </w:p>
    <w:p w14:paraId="64010000"/>
    <w:p w14:paraId="65010000">
      <w:pPr>
        <w:rPr>
          <w:sz w:val="2"/>
        </w:rPr>
      </w:pPr>
    </w:p>
    <w:p w14:paraId="66010000"/>
    <w:p w14:paraId="67010000">
      <w:pPr>
        <w:rPr>
          <w:sz w:val="2"/>
        </w:rPr>
      </w:pPr>
    </w:p>
    <w:p w14:paraId="68010000">
      <w:r>
        <w:t xml:space="preserve">и приглашенного собственника помещения или уполномоченного им лица  </w:t>
      </w:r>
    </w:p>
    <w:p w14:paraId="69010000">
      <w:pPr>
        <w:ind w:firstLine="0" w:left="7785"/>
        <w:rPr>
          <w:sz w:val="2"/>
        </w:rPr>
      </w:pPr>
    </w:p>
    <w:p w14:paraId="6A010000"/>
    <w:p w14:paraId="6B010000">
      <w:pPr>
        <w:ind/>
        <w:jc w:val="center"/>
      </w:pPr>
      <w:r>
        <w:t>(Ф.И.О., занимаемая должность и место работы)</w:t>
      </w:r>
    </w:p>
    <w:p w14:paraId="6C010000"/>
    <w:p w14:paraId="6D010000">
      <w:pPr>
        <w:rPr>
          <w:sz w:val="2"/>
        </w:rPr>
      </w:pPr>
    </w:p>
    <w:p w14:paraId="6E010000">
      <w:r>
        <w:t xml:space="preserve">произвела обследование помещения по заявлению  </w:t>
      </w:r>
    </w:p>
    <w:p w14:paraId="6F010000">
      <w:pPr>
        <w:ind w:firstLine="0" w:left="5283"/>
        <w:jc w:val="center"/>
      </w:pPr>
      <w:r>
        <w:t xml:space="preserve">(реквизиты заявителя: Ф.И.О. и адрес – </w:t>
      </w:r>
    </w:p>
    <w:p w14:paraId="70010000"/>
    <w:p w14:paraId="71010000">
      <w:pPr>
        <w:ind/>
        <w:jc w:val="center"/>
      </w:pPr>
      <w:r>
        <w:t>для физического лица, наименование организации и занимаемая должность – для юридического лица)</w:t>
      </w:r>
    </w:p>
    <w:p w14:paraId="72010000">
      <w:r>
        <w:t xml:space="preserve">и составила настоящий акт обследования помещения  </w:t>
      </w:r>
    </w:p>
    <w:p w14:paraId="73010000">
      <w:pPr>
        <w:ind w:firstLine="0" w:left="5557"/>
        <w:jc w:val="center"/>
      </w:pPr>
      <w:r>
        <w:t>(адрес, принадлежность помещения,</w:t>
      </w:r>
    </w:p>
    <w:p w14:paraId="74010000">
      <w:pPr>
        <w:tabs>
          <w:tab w:leader="none" w:pos="10205" w:val="right"/>
        </w:tabs>
        <w:ind/>
      </w:pPr>
      <w:r>
        <w:tab/>
      </w:r>
      <w:r>
        <w:t>.</w:t>
      </w:r>
    </w:p>
    <w:p w14:paraId="75010000">
      <w:pPr>
        <w:ind w:right="113"/>
        <w:jc w:val="center"/>
      </w:pPr>
      <w:r>
        <w:t>кадастровый номер, год ввода в эксплуатацию)</w:t>
      </w:r>
    </w:p>
    <w:p w14:paraId="76010000">
      <w:pPr>
        <w:spacing w:before="240"/>
        <w:ind w:firstLine="567" w:left="0"/>
        <w:jc w:val="both"/>
      </w:pPr>
      <w:r>
        <w:t xml:space="preserve">Краткое описание состояния жилого помещения, инженерных систем здания, оборудования и механизмов и прилегающей к зданию территории  </w:t>
      </w:r>
    </w:p>
    <w:p w14:paraId="77010000">
      <w:pPr>
        <w:ind w:firstLine="0" w:left="5443"/>
        <w:rPr>
          <w:sz w:val="2"/>
        </w:rPr>
      </w:pPr>
    </w:p>
    <w:p w14:paraId="78010000"/>
    <w:p w14:paraId="79010000">
      <w:pPr>
        <w:rPr>
          <w:sz w:val="2"/>
        </w:rPr>
      </w:pPr>
    </w:p>
    <w:p w14:paraId="7A010000"/>
    <w:p w14:paraId="7B010000">
      <w:pPr>
        <w:rPr>
          <w:sz w:val="2"/>
        </w:rPr>
      </w:pPr>
    </w:p>
    <w:p w14:paraId="7C010000"/>
    <w:p w14:paraId="7D010000">
      <w:pPr>
        <w:rPr>
          <w:sz w:val="2"/>
        </w:rPr>
      </w:pPr>
    </w:p>
    <w:p w14:paraId="7E010000">
      <w:pPr>
        <w:rPr>
          <w:sz w:val="2"/>
        </w:rPr>
      </w:pPr>
    </w:p>
    <w:p w14:paraId="7F010000">
      <w:pPr>
        <w:tabs>
          <w:tab w:leader="none" w:pos="10205" w:val="right"/>
        </w:tabs>
        <w:ind/>
      </w:pPr>
      <w:r>
        <w:tab/>
      </w:r>
      <w:r>
        <w:t>.</w:t>
      </w:r>
    </w:p>
    <w:p w14:paraId="80010000">
      <w:pPr>
        <w:ind w:right="113"/>
        <w:rPr>
          <w:sz w:val="2"/>
        </w:rPr>
      </w:pPr>
    </w:p>
    <w:p w14:paraId="81010000">
      <w:pPr>
        <w:spacing w:before="240"/>
        <w:ind w:firstLine="567" w:left="0"/>
      </w:pPr>
      <w: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14:paraId="82010000">
      <w:pPr>
        <w:ind w:firstLine="0" w:left="5812"/>
        <w:rPr>
          <w:sz w:val="2"/>
        </w:rPr>
      </w:pPr>
    </w:p>
    <w:p w14:paraId="83010000"/>
    <w:p w14:paraId="84010000">
      <w:pPr>
        <w:rPr>
          <w:sz w:val="2"/>
        </w:rPr>
      </w:pPr>
    </w:p>
    <w:p w14:paraId="85010000"/>
    <w:p w14:paraId="86010000">
      <w:pPr>
        <w:rPr>
          <w:sz w:val="2"/>
        </w:rPr>
      </w:pPr>
    </w:p>
    <w:p w14:paraId="87010000"/>
    <w:p w14:paraId="88010000">
      <w:pPr>
        <w:rPr>
          <w:sz w:val="2"/>
        </w:rPr>
      </w:pPr>
    </w:p>
    <w:p w14:paraId="89010000"/>
    <w:p w14:paraId="8A010000">
      <w:pPr>
        <w:rPr>
          <w:sz w:val="2"/>
        </w:rPr>
      </w:pPr>
    </w:p>
    <w:p w14:paraId="8B010000">
      <w:pPr>
        <w:tabs>
          <w:tab w:leader="none" w:pos="10205" w:val="right"/>
        </w:tabs>
        <w:ind/>
      </w:pPr>
      <w:r>
        <w:tab/>
      </w:r>
      <w:r>
        <w:t>.</w:t>
      </w:r>
    </w:p>
    <w:p w14:paraId="8C010000">
      <w:pPr>
        <w:ind w:right="113"/>
        <w:rPr>
          <w:sz w:val="2"/>
        </w:rPr>
      </w:pPr>
    </w:p>
    <w:p w14:paraId="8D010000">
      <w:pPr>
        <w:ind w:firstLine="567" w:left="0"/>
        <w:jc w:val="both"/>
      </w:pPr>
      <w:r>
        <w:t xml:space="preserve">Оценка результатов проведенного инструментального контроля и других видов контроля и исследований  </w:t>
      </w:r>
    </w:p>
    <w:p w14:paraId="8E010000">
      <w:pPr>
        <w:ind w:firstLine="0" w:left="1531"/>
        <w:jc w:val="center"/>
      </w:pPr>
      <w:r>
        <w:t>(кем проведен контроль (испытание), по каким показателям, какие фактические значения получены)</w:t>
      </w:r>
    </w:p>
    <w:p w14:paraId="8F010000">
      <w:pPr>
        <w:tabs>
          <w:tab w:leader="none" w:pos="10205" w:val="right"/>
        </w:tabs>
        <w:ind/>
      </w:pPr>
      <w:r>
        <w:tab/>
      </w:r>
      <w:r>
        <w:t>.</w:t>
      </w:r>
    </w:p>
    <w:p w14:paraId="90010000">
      <w:pPr>
        <w:ind w:right="113"/>
        <w:rPr>
          <w:sz w:val="2"/>
        </w:rPr>
      </w:pPr>
    </w:p>
    <w:p w14:paraId="91010000">
      <w:pPr>
        <w:ind w:firstLine="567" w:left="0"/>
        <w:jc w:val="both"/>
      </w:pPr>
      <w: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14:paraId="92010000">
      <w:pPr>
        <w:ind w:firstLine="0" w:left="1370"/>
        <w:rPr>
          <w:sz w:val="2"/>
        </w:rPr>
      </w:pPr>
    </w:p>
    <w:p w14:paraId="93010000"/>
    <w:p w14:paraId="94010000">
      <w:pPr>
        <w:rPr>
          <w:sz w:val="2"/>
        </w:rPr>
      </w:pPr>
    </w:p>
    <w:p w14:paraId="95010000"/>
    <w:p w14:paraId="96010000">
      <w:pPr>
        <w:rPr>
          <w:sz w:val="2"/>
        </w:rPr>
      </w:pPr>
    </w:p>
    <w:p w14:paraId="97010000"/>
    <w:p w14:paraId="98010000">
      <w:pPr>
        <w:rPr>
          <w:sz w:val="2"/>
        </w:rPr>
      </w:pPr>
    </w:p>
    <w:p w14:paraId="99010000">
      <w:pPr>
        <w:tabs>
          <w:tab w:leader="none" w:pos="10205" w:val="right"/>
        </w:tabs>
        <w:ind/>
      </w:pPr>
      <w:r>
        <w:tab/>
      </w:r>
      <w:r>
        <w:t>.</w:t>
      </w:r>
    </w:p>
    <w:p w14:paraId="9A010000">
      <w:pPr>
        <w:ind w:right="113"/>
        <w:rPr>
          <w:sz w:val="2"/>
        </w:rPr>
      </w:pPr>
    </w:p>
    <w:p w14:paraId="9B010000">
      <w:pPr>
        <w:ind w:firstLine="567" w:left="0"/>
        <w:jc w:val="both"/>
        <w:rPr>
          <w:sz w:val="2"/>
        </w:rPr>
      </w:pPr>
      <w:r>
        <w:t>Заключение межведомственной комиссии по результатам обследования помещения</w:t>
      </w:r>
      <w:r>
        <w:br/>
      </w:r>
    </w:p>
    <w:p w14:paraId="9C010000"/>
    <w:p w14:paraId="9D010000">
      <w:pPr>
        <w:rPr>
          <w:sz w:val="2"/>
        </w:rPr>
      </w:pPr>
    </w:p>
    <w:p w14:paraId="9E010000"/>
    <w:p w14:paraId="9F010000">
      <w:pPr>
        <w:rPr>
          <w:sz w:val="2"/>
        </w:rPr>
      </w:pPr>
    </w:p>
    <w:p w14:paraId="A0010000">
      <w:pPr>
        <w:tabs>
          <w:tab w:leader="none" w:pos="10205" w:val="right"/>
        </w:tabs>
        <w:ind/>
      </w:pPr>
      <w:r>
        <w:tab/>
      </w:r>
      <w:r>
        <w:t>.</w:t>
      </w:r>
    </w:p>
    <w:p w14:paraId="A1010000">
      <w:pPr>
        <w:ind w:right="113"/>
        <w:rPr>
          <w:sz w:val="2"/>
        </w:rPr>
      </w:pPr>
    </w:p>
    <w:p w14:paraId="A2010000">
      <w:pPr>
        <w:spacing w:before="120"/>
        <w:ind w:firstLine="567" w:left="0"/>
      </w:pPr>
      <w:r>
        <w:t>Приложение к акту:</w:t>
      </w:r>
    </w:p>
    <w:p w14:paraId="A3010000">
      <w:pPr>
        <w:ind w:firstLine="567" w:left="0"/>
      </w:pPr>
      <w:r>
        <w:t>а) результаты инструментального контроля;</w:t>
      </w:r>
    </w:p>
    <w:p w14:paraId="A4010000">
      <w:pPr>
        <w:ind w:firstLine="567" w:left="0"/>
      </w:pPr>
      <w:r>
        <w:t>б) результаты лабораторных испытаний;</w:t>
      </w:r>
    </w:p>
    <w:p w14:paraId="A5010000">
      <w:pPr>
        <w:ind w:firstLine="567" w:left="0"/>
      </w:pPr>
      <w:r>
        <w:t>в) результаты исследований;</w:t>
      </w:r>
    </w:p>
    <w:p w14:paraId="A6010000">
      <w:pPr>
        <w:ind w:firstLine="567" w:left="0"/>
      </w:pPr>
      <w:r>
        <w:t>г) заключения экспертов проектно-изыскательских и специализированных организаций;</w:t>
      </w:r>
    </w:p>
    <w:p w14:paraId="A7010000">
      <w:pPr>
        <w:spacing w:after="600"/>
        <w:ind w:firstLine="567" w:left="0"/>
      </w:pPr>
      <w:r>
        <w:t>д) другие материалы по решению межведомственной комиссии.</w:t>
      </w:r>
    </w:p>
    <w:p w14:paraId="A8010000">
      <w:r>
        <w:t>Председатель межведомственной комиссии</w:t>
      </w:r>
    </w:p>
    <w:tbl>
      <w:tblPr>
        <w:tblStyle w:val="Style_2"/>
        <w:tblInd w:type="dxa" w:w="595"/>
        <w:tblLayout w:type="fixed"/>
        <w:tblCellMar>
          <w:left w:type="dxa" w:w="28"/>
          <w:right w:type="dxa" w:w="28"/>
        </w:tblCellMar>
      </w:tblPr>
      <w:tblGrid>
        <w:gridCol w:w="2835"/>
        <w:gridCol w:w="1276"/>
        <w:gridCol w:w="4989"/>
      </w:tblGrid>
      <w:tr>
        <w:tc>
          <w:tcPr>
            <w:tcW w:type="dxa" w:w="283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A9010000">
            <w:pPr>
              <w:ind w:firstLine="0" w:left="-170"/>
              <w:jc w:val="center"/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AA010000">
            <w:pPr>
              <w:ind w:firstLine="0" w:left="-170"/>
              <w:jc w:val="center"/>
            </w:pPr>
          </w:p>
        </w:tc>
        <w:tc>
          <w:tcPr>
            <w:tcW w:type="dxa" w:w="498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AB010000">
            <w:pPr>
              <w:ind w:firstLine="0" w:left="-170"/>
              <w:jc w:val="center"/>
            </w:pPr>
          </w:p>
        </w:tc>
      </w:tr>
      <w:tr>
        <w:tc>
          <w:tcPr>
            <w:tcW w:type="dxa" w:w="283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AC010000">
            <w:pPr>
              <w:ind w:firstLine="0" w:left="-170"/>
              <w:jc w:val="center"/>
            </w:pPr>
            <w:r>
              <w:t>(подпись)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AD010000">
            <w:pPr>
              <w:ind w:firstLine="0" w:left="-170"/>
              <w:jc w:val="center"/>
            </w:pPr>
          </w:p>
        </w:tc>
        <w:tc>
          <w:tcPr>
            <w:tcW w:type="dxa" w:w="498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AE010000">
            <w:pPr>
              <w:ind w:firstLine="0" w:left="-170"/>
              <w:jc w:val="center"/>
            </w:pPr>
            <w:r>
              <w:t>(Ф.И.О.)</w:t>
            </w:r>
          </w:p>
        </w:tc>
      </w:tr>
    </w:tbl>
    <w:p w14:paraId="AF010000">
      <w:pPr>
        <w:spacing w:before="240"/>
        <w:ind/>
      </w:pPr>
      <w:r>
        <w:t>Члены межведомственной комиссии:</w:t>
      </w:r>
    </w:p>
    <w:tbl>
      <w:tblPr>
        <w:tblStyle w:val="Style_2"/>
        <w:tblInd w:type="dxa" w:w="595"/>
        <w:tblLayout w:type="fixed"/>
        <w:tblCellMar>
          <w:left w:type="dxa" w:w="28"/>
          <w:right w:type="dxa" w:w="28"/>
        </w:tblCellMar>
      </w:tblPr>
      <w:tblGrid>
        <w:gridCol w:w="2835"/>
        <w:gridCol w:w="1276"/>
        <w:gridCol w:w="4989"/>
      </w:tblGrid>
      <w:tr>
        <w:tc>
          <w:tcPr>
            <w:tcW w:type="dxa" w:w="283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B0010000">
            <w:pPr>
              <w:ind w:firstLine="0" w:left="-170"/>
              <w:jc w:val="center"/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B1010000">
            <w:pPr>
              <w:ind w:firstLine="0" w:left="-170"/>
              <w:jc w:val="center"/>
            </w:pPr>
          </w:p>
        </w:tc>
        <w:tc>
          <w:tcPr>
            <w:tcW w:type="dxa" w:w="498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B2010000">
            <w:pPr>
              <w:ind w:firstLine="0" w:left="-170"/>
              <w:jc w:val="center"/>
            </w:pPr>
          </w:p>
        </w:tc>
      </w:tr>
      <w:tr>
        <w:tc>
          <w:tcPr>
            <w:tcW w:type="dxa" w:w="283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B3010000">
            <w:pPr>
              <w:ind w:firstLine="0" w:left="-170"/>
              <w:jc w:val="center"/>
            </w:pPr>
            <w:r>
              <w:t>(подпись)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B4010000">
            <w:pPr>
              <w:ind w:firstLine="0" w:left="-170"/>
              <w:jc w:val="center"/>
            </w:pPr>
          </w:p>
        </w:tc>
        <w:tc>
          <w:tcPr>
            <w:tcW w:type="dxa" w:w="498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B5010000">
            <w:pPr>
              <w:ind w:firstLine="0" w:left="-170"/>
              <w:jc w:val="center"/>
            </w:pPr>
            <w:r>
              <w:t>(Ф.И.О.)</w:t>
            </w:r>
          </w:p>
        </w:tc>
      </w:tr>
    </w:tbl>
    <w:p w14:paraId="B6010000">
      <w:pPr>
        <w:rPr>
          <w:sz w:val="12"/>
        </w:rPr>
      </w:pPr>
    </w:p>
    <w:tbl>
      <w:tblPr>
        <w:tblStyle w:val="Style_2"/>
        <w:tblInd w:type="dxa" w:w="595"/>
        <w:tblLayout w:type="fixed"/>
        <w:tblCellMar>
          <w:left w:type="dxa" w:w="28"/>
          <w:right w:type="dxa" w:w="28"/>
        </w:tblCellMar>
      </w:tblPr>
      <w:tblGrid>
        <w:gridCol w:w="2835"/>
        <w:gridCol w:w="1276"/>
        <w:gridCol w:w="4989"/>
      </w:tblGrid>
      <w:tr>
        <w:tc>
          <w:tcPr>
            <w:tcW w:type="dxa" w:w="283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B7010000">
            <w:pPr>
              <w:ind w:firstLine="0" w:left="-170"/>
              <w:jc w:val="center"/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B8010000">
            <w:pPr>
              <w:ind w:firstLine="0" w:left="-170"/>
              <w:jc w:val="center"/>
            </w:pPr>
          </w:p>
        </w:tc>
        <w:tc>
          <w:tcPr>
            <w:tcW w:type="dxa" w:w="498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B9010000">
            <w:pPr>
              <w:ind w:firstLine="0" w:left="-170"/>
              <w:jc w:val="center"/>
            </w:pPr>
          </w:p>
        </w:tc>
      </w:tr>
      <w:tr>
        <w:tc>
          <w:tcPr>
            <w:tcW w:type="dxa" w:w="283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BA010000">
            <w:pPr>
              <w:ind w:firstLine="0" w:left="-170"/>
              <w:jc w:val="center"/>
            </w:pPr>
            <w:r>
              <w:t>(подпись)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BB010000">
            <w:pPr>
              <w:ind w:firstLine="0" w:left="-170"/>
              <w:jc w:val="center"/>
            </w:pPr>
          </w:p>
        </w:tc>
        <w:tc>
          <w:tcPr>
            <w:tcW w:type="dxa" w:w="498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BC010000">
            <w:pPr>
              <w:ind w:firstLine="0" w:left="-170"/>
              <w:jc w:val="center"/>
            </w:pPr>
            <w:r>
              <w:t>(Ф.И.О.)</w:t>
            </w:r>
          </w:p>
        </w:tc>
      </w:tr>
    </w:tbl>
    <w:p w14:paraId="BD010000">
      <w:pPr>
        <w:rPr>
          <w:sz w:val="12"/>
        </w:rPr>
      </w:pPr>
    </w:p>
    <w:tbl>
      <w:tblPr>
        <w:tblStyle w:val="Style_2"/>
        <w:tblInd w:type="dxa" w:w="595"/>
        <w:tblLayout w:type="fixed"/>
        <w:tblCellMar>
          <w:left w:type="dxa" w:w="28"/>
          <w:right w:type="dxa" w:w="28"/>
        </w:tblCellMar>
      </w:tblPr>
      <w:tblGrid>
        <w:gridCol w:w="2835"/>
        <w:gridCol w:w="1276"/>
        <w:gridCol w:w="4989"/>
      </w:tblGrid>
      <w:tr>
        <w:tc>
          <w:tcPr>
            <w:tcW w:type="dxa" w:w="283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BE010000">
            <w:pPr>
              <w:ind w:firstLine="0" w:left="-170"/>
              <w:jc w:val="center"/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BF010000">
            <w:pPr>
              <w:ind w:firstLine="0" w:left="-170"/>
              <w:jc w:val="center"/>
            </w:pPr>
          </w:p>
        </w:tc>
        <w:tc>
          <w:tcPr>
            <w:tcW w:type="dxa" w:w="498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C0010000">
            <w:pPr>
              <w:ind w:firstLine="0" w:left="-170"/>
              <w:jc w:val="center"/>
            </w:pPr>
          </w:p>
        </w:tc>
      </w:tr>
      <w:tr>
        <w:tc>
          <w:tcPr>
            <w:tcW w:type="dxa" w:w="283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C1010000">
            <w:pPr>
              <w:ind w:firstLine="0" w:left="-170"/>
              <w:jc w:val="center"/>
            </w:pPr>
            <w:r>
              <w:t>(подпись)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C2010000">
            <w:pPr>
              <w:ind w:firstLine="0" w:left="-170"/>
              <w:jc w:val="center"/>
            </w:pPr>
          </w:p>
        </w:tc>
        <w:tc>
          <w:tcPr>
            <w:tcW w:type="dxa" w:w="498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C3010000">
            <w:pPr>
              <w:ind w:firstLine="0" w:left="-170"/>
              <w:jc w:val="center"/>
            </w:pPr>
            <w:r>
              <w:t>(Ф.И.О.)</w:t>
            </w:r>
          </w:p>
        </w:tc>
      </w:tr>
    </w:tbl>
    <w:p w14:paraId="C4010000">
      <w:pPr>
        <w:rPr>
          <w:sz w:val="12"/>
        </w:rPr>
      </w:pPr>
    </w:p>
    <w:tbl>
      <w:tblPr>
        <w:tblStyle w:val="Style_2"/>
        <w:tblInd w:type="dxa" w:w="595"/>
        <w:tblLayout w:type="fixed"/>
        <w:tblCellMar>
          <w:left w:type="dxa" w:w="28"/>
          <w:right w:type="dxa" w:w="28"/>
        </w:tblCellMar>
      </w:tblPr>
      <w:tblGrid>
        <w:gridCol w:w="2835"/>
        <w:gridCol w:w="1276"/>
        <w:gridCol w:w="4989"/>
      </w:tblGrid>
      <w:tr>
        <w:tc>
          <w:tcPr>
            <w:tcW w:type="dxa" w:w="283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C5010000">
            <w:pPr>
              <w:ind w:firstLine="0" w:left="-170"/>
              <w:jc w:val="center"/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C6010000">
            <w:pPr>
              <w:ind w:firstLine="0" w:left="-170"/>
              <w:jc w:val="center"/>
            </w:pPr>
          </w:p>
        </w:tc>
        <w:tc>
          <w:tcPr>
            <w:tcW w:type="dxa" w:w="498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C7010000">
            <w:pPr>
              <w:ind w:firstLine="0" w:left="-170"/>
              <w:jc w:val="center"/>
            </w:pPr>
          </w:p>
        </w:tc>
      </w:tr>
      <w:tr>
        <w:tc>
          <w:tcPr>
            <w:tcW w:type="dxa" w:w="283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C8010000">
            <w:pPr>
              <w:ind w:firstLine="0" w:left="-170"/>
              <w:jc w:val="center"/>
            </w:pPr>
            <w:r>
              <w:t>(подпись)</w:t>
            </w: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C9010000">
            <w:pPr>
              <w:ind w:firstLine="0" w:left="-170"/>
              <w:jc w:val="center"/>
            </w:pPr>
          </w:p>
        </w:tc>
        <w:tc>
          <w:tcPr>
            <w:tcW w:type="dxa" w:w="498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CA010000">
            <w:pPr>
              <w:ind w:firstLine="0" w:left="-170"/>
              <w:jc w:val="center"/>
            </w:pPr>
            <w:r>
              <w:t>(Ф.И.О.)</w:t>
            </w:r>
          </w:p>
        </w:tc>
      </w:tr>
    </w:tbl>
    <w:p w14:paraId="CB010000">
      <w:pPr>
        <w:ind/>
        <w:jc w:val="both"/>
        <w:rPr>
          <w:sz w:val="28"/>
        </w:rPr>
      </w:pPr>
    </w:p>
    <w:sectPr>
      <w:pgSz w:h="16838" w:orient="portrait" w:w="11906"/>
      <w:pgMar w:bottom="539" w:footer="708" w:gutter="0" w:header="708" w:left="1276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0"/>
      <w:numFmt w:val="decimal"/>
      <w:lvlJc w:val="left"/>
      <w:pPr>
        <w:tabs>
          <w:tab w:leader="none" w:pos="360" w:val="left"/>
        </w:tabs>
        <w:ind/>
      </w:pPr>
    </w:lvl>
    <w:lvl w:ilvl="2">
      <w:start w:val="0"/>
      <w:numFmt w:val="decimal"/>
      <w:lvlJc w:val="left"/>
      <w:pPr>
        <w:tabs>
          <w:tab w:leader="none" w:pos="360" w:val="left"/>
        </w:tabs>
        <w:ind/>
      </w:pPr>
    </w:lvl>
    <w:lvl w:ilvl="3">
      <w:start w:val="0"/>
      <w:numFmt w:val="decimal"/>
      <w:lvlJc w:val="left"/>
      <w:pPr>
        <w:tabs>
          <w:tab w:leader="none" w:pos="360" w:val="left"/>
        </w:tabs>
        <w:ind/>
      </w:pPr>
    </w:lvl>
    <w:lvl w:ilvl="4">
      <w:start w:val="0"/>
      <w:numFmt w:val="decimal"/>
      <w:lvlJc w:val="left"/>
      <w:pPr>
        <w:tabs>
          <w:tab w:leader="none" w:pos="360" w:val="left"/>
        </w:tabs>
        <w:ind/>
      </w:pPr>
    </w:lvl>
    <w:lvl w:ilvl="5">
      <w:start w:val="0"/>
      <w:numFmt w:val="decimal"/>
      <w:lvlJc w:val="left"/>
      <w:pPr>
        <w:tabs>
          <w:tab w:leader="none" w:pos="360" w:val="left"/>
        </w:tabs>
        <w:ind/>
      </w:pPr>
    </w:lvl>
    <w:lvl w:ilvl="6">
      <w:start w:val="0"/>
      <w:numFmt w:val="decimal"/>
      <w:lvlJc w:val="left"/>
      <w:pPr>
        <w:tabs>
          <w:tab w:leader="none" w:pos="360" w:val="left"/>
        </w:tabs>
        <w:ind/>
      </w:pPr>
    </w:lvl>
    <w:lvl w:ilvl="7">
      <w:start w:val="0"/>
      <w:numFmt w:val="decimal"/>
      <w:lvlJc w:val="left"/>
      <w:pPr>
        <w:tabs>
          <w:tab w:leader="none" w:pos="360" w:val="left"/>
        </w:tabs>
        <w:ind/>
      </w:pPr>
    </w:lvl>
    <w:lvl w:ilvl="8">
      <w:start w:val="0"/>
      <w:numFmt w:val="decimal"/>
      <w:lvlJc w:val="left"/>
      <w:pPr>
        <w:tabs>
          <w:tab w:leader="none" w:pos="360" w:val="left"/>
        </w:tabs>
        <w:ind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4" w:type="paragraph">
    <w:name w:val="No Spacing"/>
    <w:link w:val="Style_4_ch"/>
    <w:rPr>
      <w:rFonts w:ascii="Calibri" w:hAnsi="Calibri"/>
      <w:sz w:val="22"/>
    </w:rPr>
  </w:style>
  <w:style w:styleId="Style_4_ch" w:type="character">
    <w:name w:val="No Spacing"/>
    <w:link w:val="Style_4"/>
    <w:rPr>
      <w:rFonts w:ascii="Calibri" w:hAnsi="Calibri"/>
      <w:sz w:val="22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5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1" w:type="paragraph">
    <w:name w:val="HTML Typewriter"/>
    <w:basedOn w:val="Style_11"/>
    <w:link w:val="Style_1_ch"/>
    <w:rPr>
      <w:rFonts w:ascii="Courier New" w:hAnsi="Courier New"/>
      <w:sz w:val="20"/>
    </w:rPr>
  </w:style>
  <w:style w:styleId="Style_1_ch" w:type="character">
    <w:name w:val="HTML Typewriter"/>
    <w:basedOn w:val="Style_11_ch"/>
    <w:link w:val="Style_1"/>
    <w:rPr>
      <w:rFonts w:ascii="Courier New" w:hAnsi="Courier New"/>
      <w:sz w:val="20"/>
    </w:rPr>
  </w:style>
  <w:style w:styleId="Style_20" w:type="paragraph">
    <w:name w:val="toc 8"/>
    <w:next w:val="Style_5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5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5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5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5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5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3" w:type="paragraph">
    <w:name w:val="Body Text Indent"/>
    <w:basedOn w:val="Style_5"/>
    <w:link w:val="Style_3_ch"/>
    <w:pPr>
      <w:ind w:firstLine="709" w:left="0"/>
      <w:jc w:val="both"/>
    </w:pPr>
    <w:rPr>
      <w:sz w:val="28"/>
    </w:rPr>
  </w:style>
  <w:style w:styleId="Style_3_ch" w:type="character">
    <w:name w:val="Body Text Indent"/>
    <w:basedOn w:val="Style_5_ch"/>
    <w:link w:val="Style_3"/>
    <w:rPr>
      <w:sz w:val="28"/>
    </w:rPr>
  </w:style>
  <w:style w:styleId="Style_26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2022-10-14T06:27:59Z</dcterms:modified>
</cp:coreProperties>
</file>