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C3" w:rsidRDefault="00EF66C3" w:rsidP="00EF66C3">
      <w:pPr>
        <w:jc w:val="both"/>
        <w:rPr>
          <w:sz w:val="28"/>
          <w:szCs w:val="28"/>
        </w:rPr>
      </w:pPr>
      <w:r>
        <w:rPr>
          <w:sz w:val="28"/>
          <w:szCs w:val="28"/>
        </w:rPr>
        <w:t>4) Приложение 1 «Объем поступлений доходов бюджета поселения на 2013 год» изложить в следующей редакции:</w:t>
      </w:r>
    </w:p>
    <w:p w:rsidR="00EF66C3" w:rsidRDefault="00EF66C3" w:rsidP="00EF66C3">
      <w:pPr>
        <w:jc w:val="both"/>
        <w:rPr>
          <w:sz w:val="28"/>
          <w:szCs w:val="28"/>
        </w:rPr>
      </w:pPr>
    </w:p>
    <w:tbl>
      <w:tblPr>
        <w:tblW w:w="10480" w:type="dxa"/>
        <w:tblInd w:w="-612" w:type="dxa"/>
        <w:tblLook w:val="0000"/>
      </w:tblPr>
      <w:tblGrid>
        <w:gridCol w:w="2740"/>
        <w:gridCol w:w="6280"/>
        <w:gridCol w:w="1460"/>
      </w:tblGrid>
      <w:tr w:rsidR="00EF66C3" w:rsidTr="00D61342">
        <w:trPr>
          <w:trHeight w:val="315"/>
        </w:trPr>
        <w:tc>
          <w:tcPr>
            <w:tcW w:w="2740" w:type="dxa"/>
            <w:tcBorders>
              <w:top w:val="nil"/>
              <w:left w:val="nil"/>
              <w:bottom w:val="nil"/>
              <w:right w:val="nil"/>
            </w:tcBorders>
            <w:shd w:val="clear" w:color="auto" w:fill="auto"/>
            <w:noWrap/>
            <w:vAlign w:val="bottom"/>
          </w:tcPr>
          <w:p w:rsidR="00EF66C3" w:rsidRDefault="00EF66C3" w:rsidP="00D61342">
            <w:pPr>
              <w:jc w:val="center"/>
            </w:pPr>
            <w:bookmarkStart w:id="0" w:name="RANGE!A1:C101"/>
            <w:bookmarkEnd w:id="0"/>
          </w:p>
        </w:tc>
        <w:tc>
          <w:tcPr>
            <w:tcW w:w="7740" w:type="dxa"/>
            <w:gridSpan w:val="2"/>
            <w:tcBorders>
              <w:top w:val="nil"/>
              <w:left w:val="nil"/>
              <w:bottom w:val="nil"/>
              <w:right w:val="nil"/>
            </w:tcBorders>
            <w:shd w:val="clear" w:color="auto" w:fill="auto"/>
            <w:noWrap/>
            <w:vAlign w:val="bottom"/>
          </w:tcPr>
          <w:p w:rsidR="00EF66C3" w:rsidRDefault="00EF66C3" w:rsidP="00D61342">
            <w:pPr>
              <w:jc w:val="right"/>
              <w:rPr>
                <w:b/>
                <w:bCs/>
              </w:rPr>
            </w:pPr>
            <w:r>
              <w:rPr>
                <w:b/>
                <w:bCs/>
              </w:rPr>
              <w:t xml:space="preserve">Приложение 1 </w:t>
            </w:r>
          </w:p>
        </w:tc>
      </w:tr>
      <w:tr w:rsidR="00EF66C3" w:rsidTr="00D61342">
        <w:trPr>
          <w:trHeight w:val="1275"/>
        </w:trPr>
        <w:tc>
          <w:tcPr>
            <w:tcW w:w="2740" w:type="dxa"/>
            <w:tcBorders>
              <w:top w:val="nil"/>
              <w:left w:val="nil"/>
              <w:bottom w:val="nil"/>
              <w:right w:val="nil"/>
            </w:tcBorders>
            <w:shd w:val="clear" w:color="auto" w:fill="auto"/>
            <w:noWrap/>
            <w:vAlign w:val="bottom"/>
          </w:tcPr>
          <w:p w:rsidR="00EF66C3" w:rsidRDefault="00EF66C3" w:rsidP="00D61342">
            <w:pPr>
              <w:ind w:left="-993"/>
              <w:jc w:val="center"/>
            </w:pPr>
          </w:p>
        </w:tc>
        <w:tc>
          <w:tcPr>
            <w:tcW w:w="7740" w:type="dxa"/>
            <w:gridSpan w:val="2"/>
            <w:tcBorders>
              <w:top w:val="nil"/>
              <w:left w:val="nil"/>
              <w:bottom w:val="nil"/>
              <w:right w:val="nil"/>
            </w:tcBorders>
            <w:shd w:val="clear" w:color="auto" w:fill="auto"/>
            <w:vAlign w:val="bottom"/>
          </w:tcPr>
          <w:p w:rsidR="00EF66C3" w:rsidRDefault="00EF66C3" w:rsidP="00D61342">
            <w:pPr>
              <w:jc w:val="right"/>
            </w:pPr>
            <w:r>
              <w:t>к Решению Собрания депутатов</w:t>
            </w:r>
            <w:r>
              <w:br/>
              <w:t>Старочеркасского сельского поселения Аксайского района</w:t>
            </w:r>
            <w:r>
              <w:br/>
              <w:t xml:space="preserve">«О бюджете Старочеркасского сельского поселения </w:t>
            </w:r>
            <w:r>
              <w:br/>
              <w:t>Аксайского района на 2013 год и на плановый период 2014 и 2015 годов»</w:t>
            </w:r>
          </w:p>
        </w:tc>
      </w:tr>
      <w:tr w:rsidR="00EF66C3" w:rsidTr="00D61342">
        <w:trPr>
          <w:trHeight w:val="315"/>
        </w:trPr>
        <w:tc>
          <w:tcPr>
            <w:tcW w:w="2740" w:type="dxa"/>
            <w:tcBorders>
              <w:top w:val="nil"/>
              <w:left w:val="nil"/>
              <w:bottom w:val="nil"/>
              <w:right w:val="nil"/>
            </w:tcBorders>
            <w:shd w:val="clear" w:color="auto" w:fill="auto"/>
            <w:noWrap/>
            <w:vAlign w:val="bottom"/>
          </w:tcPr>
          <w:p w:rsidR="00EF66C3" w:rsidRDefault="00EF66C3" w:rsidP="00D61342">
            <w:pPr>
              <w:jc w:val="center"/>
            </w:pPr>
          </w:p>
        </w:tc>
        <w:tc>
          <w:tcPr>
            <w:tcW w:w="7740" w:type="dxa"/>
            <w:gridSpan w:val="2"/>
            <w:tcBorders>
              <w:top w:val="nil"/>
              <w:left w:val="nil"/>
              <w:bottom w:val="nil"/>
              <w:right w:val="nil"/>
            </w:tcBorders>
            <w:shd w:val="clear" w:color="auto" w:fill="auto"/>
            <w:noWrap/>
            <w:vAlign w:val="bottom"/>
          </w:tcPr>
          <w:p w:rsidR="00EF66C3" w:rsidRDefault="00EF66C3" w:rsidP="00D61342">
            <w:pPr>
              <w:jc w:val="right"/>
            </w:pPr>
            <w:r>
              <w:t>№10 от 24 декабря 2012г.</w:t>
            </w:r>
          </w:p>
        </w:tc>
      </w:tr>
      <w:tr w:rsidR="00EF66C3" w:rsidTr="00D61342">
        <w:trPr>
          <w:trHeight w:val="315"/>
        </w:trPr>
        <w:tc>
          <w:tcPr>
            <w:tcW w:w="2740" w:type="dxa"/>
            <w:tcBorders>
              <w:top w:val="nil"/>
              <w:left w:val="nil"/>
              <w:bottom w:val="nil"/>
              <w:right w:val="nil"/>
            </w:tcBorders>
            <w:shd w:val="clear" w:color="auto" w:fill="auto"/>
            <w:noWrap/>
            <w:vAlign w:val="bottom"/>
          </w:tcPr>
          <w:p w:rsidR="00EF66C3" w:rsidRDefault="00EF66C3" w:rsidP="00D61342">
            <w:pPr>
              <w:jc w:val="center"/>
            </w:pPr>
          </w:p>
        </w:tc>
        <w:tc>
          <w:tcPr>
            <w:tcW w:w="7740" w:type="dxa"/>
            <w:gridSpan w:val="2"/>
            <w:tcBorders>
              <w:top w:val="nil"/>
              <w:left w:val="nil"/>
              <w:bottom w:val="nil"/>
              <w:right w:val="nil"/>
            </w:tcBorders>
            <w:shd w:val="clear" w:color="auto" w:fill="auto"/>
            <w:noWrap/>
            <w:vAlign w:val="bottom"/>
          </w:tcPr>
          <w:p w:rsidR="00EF66C3" w:rsidRDefault="00EF66C3" w:rsidP="00D61342">
            <w:pPr>
              <w:jc w:val="right"/>
            </w:pPr>
          </w:p>
        </w:tc>
      </w:tr>
      <w:tr w:rsidR="00EF66C3" w:rsidTr="00D61342">
        <w:trPr>
          <w:trHeight w:val="315"/>
        </w:trPr>
        <w:tc>
          <w:tcPr>
            <w:tcW w:w="10480" w:type="dxa"/>
            <w:gridSpan w:val="3"/>
            <w:tcBorders>
              <w:top w:val="nil"/>
              <w:left w:val="nil"/>
              <w:bottom w:val="nil"/>
              <w:right w:val="nil"/>
            </w:tcBorders>
            <w:shd w:val="clear" w:color="auto" w:fill="auto"/>
            <w:noWrap/>
            <w:vAlign w:val="bottom"/>
          </w:tcPr>
          <w:p w:rsidR="00EF66C3" w:rsidRDefault="00EF66C3" w:rsidP="00D61342">
            <w:pPr>
              <w:jc w:val="center"/>
              <w:rPr>
                <w:b/>
                <w:bCs/>
              </w:rPr>
            </w:pPr>
            <w:r>
              <w:rPr>
                <w:b/>
                <w:bCs/>
              </w:rPr>
              <w:t>ОБЪЁМ ПОСТУПЛЕНИЙ</w:t>
            </w:r>
          </w:p>
        </w:tc>
      </w:tr>
      <w:tr w:rsidR="00EF66C3" w:rsidTr="00D61342">
        <w:trPr>
          <w:trHeight w:val="330"/>
        </w:trPr>
        <w:tc>
          <w:tcPr>
            <w:tcW w:w="10480" w:type="dxa"/>
            <w:gridSpan w:val="3"/>
            <w:tcBorders>
              <w:top w:val="nil"/>
              <w:left w:val="nil"/>
              <w:bottom w:val="nil"/>
              <w:right w:val="nil"/>
            </w:tcBorders>
            <w:shd w:val="clear" w:color="auto" w:fill="auto"/>
            <w:noWrap/>
            <w:vAlign w:val="bottom"/>
          </w:tcPr>
          <w:p w:rsidR="00EF66C3" w:rsidRDefault="00EF66C3" w:rsidP="00D61342">
            <w:pPr>
              <w:jc w:val="center"/>
              <w:rPr>
                <w:b/>
                <w:bCs/>
              </w:rPr>
            </w:pPr>
            <w:r>
              <w:rPr>
                <w:b/>
                <w:bCs/>
              </w:rPr>
              <w:t>ДОХОДОВ  БЮДЖЕТА ПОСЕЛЕНИЯ НА</w:t>
            </w:r>
            <w:r>
              <w:rPr>
                <w:b/>
                <w:bCs/>
                <w:sz w:val="26"/>
                <w:szCs w:val="26"/>
              </w:rPr>
              <w:t xml:space="preserve"> 2013 год</w:t>
            </w:r>
          </w:p>
        </w:tc>
      </w:tr>
      <w:tr w:rsidR="00EF66C3" w:rsidTr="00D61342">
        <w:trPr>
          <w:trHeight w:val="315"/>
        </w:trPr>
        <w:tc>
          <w:tcPr>
            <w:tcW w:w="2740" w:type="dxa"/>
            <w:tcBorders>
              <w:top w:val="nil"/>
              <w:left w:val="nil"/>
              <w:bottom w:val="nil"/>
              <w:right w:val="nil"/>
            </w:tcBorders>
            <w:shd w:val="clear" w:color="auto" w:fill="auto"/>
            <w:noWrap/>
            <w:vAlign w:val="bottom"/>
          </w:tcPr>
          <w:p w:rsidR="00EF66C3" w:rsidRDefault="00EF66C3" w:rsidP="00D61342">
            <w:pPr>
              <w:jc w:val="center"/>
            </w:pPr>
          </w:p>
        </w:tc>
        <w:tc>
          <w:tcPr>
            <w:tcW w:w="6280" w:type="dxa"/>
            <w:tcBorders>
              <w:top w:val="nil"/>
              <w:left w:val="nil"/>
              <w:bottom w:val="nil"/>
              <w:right w:val="nil"/>
            </w:tcBorders>
            <w:shd w:val="clear" w:color="auto" w:fill="auto"/>
            <w:noWrap/>
            <w:vAlign w:val="bottom"/>
          </w:tcPr>
          <w:p w:rsidR="00EF66C3" w:rsidRDefault="00EF66C3" w:rsidP="00D61342"/>
        </w:tc>
        <w:tc>
          <w:tcPr>
            <w:tcW w:w="1460" w:type="dxa"/>
            <w:tcBorders>
              <w:top w:val="nil"/>
              <w:left w:val="nil"/>
              <w:bottom w:val="nil"/>
              <w:right w:val="nil"/>
            </w:tcBorders>
            <w:shd w:val="clear" w:color="auto" w:fill="auto"/>
            <w:noWrap/>
            <w:vAlign w:val="center"/>
          </w:tcPr>
          <w:p w:rsidR="00EF66C3" w:rsidRDefault="00EF66C3" w:rsidP="00D61342">
            <w:pPr>
              <w:jc w:val="center"/>
            </w:pPr>
            <w:r>
              <w:t>тыс. руб.</w:t>
            </w:r>
          </w:p>
        </w:tc>
      </w:tr>
      <w:tr w:rsidR="00EF66C3" w:rsidTr="00D61342">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код БК РФ</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Наименование статьи доходов</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На 2013 год</w:t>
            </w:r>
          </w:p>
        </w:tc>
      </w:tr>
      <w:tr w:rsidR="00EF66C3" w:rsidTr="00D61342">
        <w:trPr>
          <w:trHeight w:val="278"/>
        </w:trPr>
        <w:tc>
          <w:tcPr>
            <w:tcW w:w="274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pPr>
            <w:r>
              <w:t>1</w:t>
            </w:r>
          </w:p>
        </w:tc>
        <w:tc>
          <w:tcPr>
            <w:tcW w:w="628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2</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3</w:t>
            </w:r>
          </w:p>
        </w:tc>
      </w:tr>
      <w:tr w:rsidR="00EF66C3" w:rsidTr="00D6134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1 00 00000 00 0000 000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НАЛОГОВЫЕ И НЕНАЛОГОВЫЕ ДОХОДЫ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7 581.8</w:t>
            </w:r>
          </w:p>
        </w:tc>
      </w:tr>
      <w:tr w:rsidR="00EF66C3"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1 01 00000 00 0000 000</w:t>
            </w:r>
          </w:p>
        </w:tc>
        <w:tc>
          <w:tcPr>
            <w:tcW w:w="62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both"/>
              <w:rPr>
                <w:b/>
                <w:bCs/>
              </w:rPr>
            </w:pPr>
            <w:r>
              <w:rPr>
                <w:b/>
                <w:bCs/>
              </w:rPr>
              <w:t>НАЛОГИ НА ПРИБЫЛЬ, ДОХОДЫ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706.5</w:t>
            </w:r>
          </w:p>
        </w:tc>
      </w:tr>
      <w:tr w:rsidR="00EF66C3"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1 01 02000 01 0000 110</w:t>
            </w:r>
          </w:p>
        </w:tc>
        <w:tc>
          <w:tcPr>
            <w:tcW w:w="62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both"/>
              <w:rPr>
                <w:b/>
                <w:bCs/>
              </w:rPr>
            </w:pPr>
            <w:r>
              <w:rPr>
                <w:b/>
                <w:bCs/>
              </w:rPr>
              <w:t>Налог на доходы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706.5</w:t>
            </w:r>
          </w:p>
        </w:tc>
      </w:tr>
      <w:tr w:rsidR="00EF66C3"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1 01 02010 01 0000 110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64510">
              <w:t>.</w:t>
            </w:r>
            <w:r>
              <w:t>1 и 228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706.5</w:t>
            </w:r>
          </w:p>
        </w:tc>
      </w:tr>
      <w:tr w:rsidR="00EF66C3" w:rsidTr="00D61342">
        <w:trPr>
          <w:trHeight w:val="3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1 05 00000 00 0000 000</w:t>
            </w:r>
          </w:p>
        </w:tc>
        <w:tc>
          <w:tcPr>
            <w:tcW w:w="62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both"/>
              <w:rPr>
                <w:b/>
                <w:bCs/>
              </w:rPr>
            </w:pPr>
            <w:r>
              <w:rPr>
                <w:b/>
                <w:bCs/>
              </w:rPr>
              <w:t>НАЛОГИ НА СОВОКУПНЫЙ ДОХОД</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231.9</w:t>
            </w:r>
          </w:p>
        </w:tc>
      </w:tr>
      <w:tr w:rsidR="00EF66C3"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EF66C3" w:rsidRDefault="00EF66C3" w:rsidP="00D61342">
            <w:pPr>
              <w:jc w:val="center"/>
              <w:rPr>
                <w:b/>
                <w:bCs/>
              </w:rPr>
            </w:pPr>
            <w:r>
              <w:rPr>
                <w:b/>
                <w:bCs/>
              </w:rPr>
              <w:t>1 05 01000 00 0000 110</w:t>
            </w:r>
          </w:p>
        </w:tc>
        <w:tc>
          <w:tcPr>
            <w:tcW w:w="628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rPr>
            </w:pPr>
            <w:r>
              <w:rPr>
                <w:b/>
                <w:bCs/>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208.8</w:t>
            </w:r>
          </w:p>
        </w:tc>
      </w:tr>
      <w:tr w:rsidR="00EF66C3" w:rsidTr="00D61342">
        <w:trPr>
          <w:trHeight w:val="600"/>
        </w:trPr>
        <w:tc>
          <w:tcPr>
            <w:tcW w:w="2740" w:type="dxa"/>
            <w:tcBorders>
              <w:top w:val="nil"/>
              <w:left w:val="single" w:sz="4" w:space="0" w:color="auto"/>
              <w:bottom w:val="single" w:sz="4" w:space="0" w:color="auto"/>
              <w:right w:val="nil"/>
            </w:tcBorders>
            <w:shd w:val="clear" w:color="auto" w:fill="auto"/>
            <w:noWrap/>
            <w:vAlign w:val="center"/>
          </w:tcPr>
          <w:p w:rsidR="00EF66C3" w:rsidRDefault="00EF66C3" w:rsidP="00D61342">
            <w:pPr>
              <w:jc w:val="center"/>
            </w:pPr>
            <w:r>
              <w:t>1 05 01010 01 0000 110</w:t>
            </w:r>
          </w:p>
        </w:tc>
        <w:tc>
          <w:tcPr>
            <w:tcW w:w="628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208.8</w:t>
            </w:r>
          </w:p>
        </w:tc>
      </w:tr>
      <w:tr w:rsidR="00EF66C3"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EF66C3" w:rsidRDefault="00EF66C3" w:rsidP="00D61342">
            <w:pPr>
              <w:jc w:val="center"/>
            </w:pPr>
            <w:r>
              <w:t>1 05 01011 01 0000 110</w:t>
            </w:r>
          </w:p>
        </w:tc>
        <w:tc>
          <w:tcPr>
            <w:tcW w:w="628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208.8</w:t>
            </w:r>
          </w:p>
        </w:tc>
      </w:tr>
      <w:tr w:rsidR="00EF66C3"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1 05 03000 01 0000 110</w:t>
            </w:r>
          </w:p>
        </w:tc>
        <w:tc>
          <w:tcPr>
            <w:tcW w:w="62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both"/>
              <w:rPr>
                <w:b/>
                <w:bCs/>
              </w:rPr>
            </w:pPr>
            <w:r>
              <w:rPr>
                <w:b/>
                <w:bCs/>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23.1</w:t>
            </w:r>
          </w:p>
        </w:tc>
      </w:tr>
      <w:tr w:rsidR="00EF66C3"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1 05 03010 01 0000 110</w:t>
            </w:r>
          </w:p>
        </w:tc>
        <w:tc>
          <w:tcPr>
            <w:tcW w:w="62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both"/>
            </w:pPr>
            <w: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23.1</w:t>
            </w:r>
          </w:p>
        </w:tc>
      </w:tr>
      <w:tr w:rsidR="00EF66C3" w:rsidTr="00D61342">
        <w:trPr>
          <w:trHeight w:val="390"/>
        </w:trPr>
        <w:tc>
          <w:tcPr>
            <w:tcW w:w="2740" w:type="dxa"/>
            <w:tcBorders>
              <w:top w:val="nil"/>
              <w:left w:val="single" w:sz="4" w:space="0" w:color="auto"/>
              <w:bottom w:val="single" w:sz="4" w:space="0" w:color="auto"/>
              <w:right w:val="nil"/>
            </w:tcBorders>
            <w:shd w:val="clear" w:color="auto" w:fill="auto"/>
            <w:noWrap/>
            <w:vAlign w:val="center"/>
          </w:tcPr>
          <w:p w:rsidR="00EF66C3" w:rsidRDefault="00EF66C3" w:rsidP="00D61342">
            <w:pPr>
              <w:jc w:val="center"/>
              <w:rPr>
                <w:b/>
                <w:bCs/>
              </w:rPr>
            </w:pPr>
            <w:r>
              <w:rPr>
                <w:b/>
                <w:bCs/>
              </w:rPr>
              <w:t>1 06 00000 00 0000 000</w:t>
            </w:r>
          </w:p>
        </w:tc>
        <w:tc>
          <w:tcPr>
            <w:tcW w:w="628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rPr>
            </w:pPr>
            <w:r>
              <w:rPr>
                <w:b/>
                <w:bCs/>
              </w:rPr>
              <w:t>НАЛОГИ НА ИМУЩЕСТВО</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2 382.5</w:t>
            </w:r>
          </w:p>
        </w:tc>
      </w:tr>
      <w:tr w:rsidR="00EF66C3"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1 06 01000 00 0000 110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539.7</w:t>
            </w:r>
          </w:p>
        </w:tc>
      </w:tr>
      <w:tr w:rsidR="00EF66C3" w:rsidTr="00D61342">
        <w:trPr>
          <w:trHeight w:val="9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1 06 01030 10 0000 110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539.7</w:t>
            </w:r>
          </w:p>
        </w:tc>
      </w:tr>
      <w:tr w:rsidR="00EF66C3"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1 06 06000 00 0000 110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Земельный налог</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1 842.8</w:t>
            </w:r>
          </w:p>
        </w:tc>
      </w:tr>
      <w:tr w:rsidR="00EF66C3" w:rsidTr="00D61342">
        <w:trPr>
          <w:trHeight w:val="108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1 06 06010 00 0000 110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1 490.0</w:t>
            </w:r>
          </w:p>
        </w:tc>
      </w:tr>
      <w:tr w:rsidR="00EF66C3"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lastRenderedPageBreak/>
              <w:t>1 06 06013 10 0000 110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1 490.0</w:t>
            </w:r>
          </w:p>
        </w:tc>
      </w:tr>
      <w:tr w:rsidR="00EF66C3" w:rsidTr="00D61342">
        <w:trPr>
          <w:trHeight w:val="103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1 06 06020 00 0000 110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352.8</w:t>
            </w:r>
          </w:p>
        </w:tc>
      </w:tr>
      <w:tr w:rsidR="00EF66C3"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1 06 06023 10 0000 110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352.8</w:t>
            </w:r>
          </w:p>
        </w:tc>
      </w:tr>
      <w:tr w:rsidR="00EF66C3" w:rsidTr="00D61342">
        <w:trPr>
          <w:trHeight w:val="1005"/>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rPr>
                <w:b/>
                <w:bCs/>
              </w:rPr>
            </w:pPr>
            <w:r>
              <w:rPr>
                <w:b/>
                <w:bCs/>
              </w:rPr>
              <w:t>1 11 00000 00 0000 000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4 241.7</w:t>
            </w:r>
          </w:p>
        </w:tc>
      </w:tr>
      <w:tr w:rsidR="00EF66C3" w:rsidTr="00D61342">
        <w:trPr>
          <w:trHeight w:val="1845"/>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rPr>
                <w:b/>
                <w:bCs/>
              </w:rPr>
            </w:pPr>
            <w:r>
              <w:rPr>
                <w:b/>
                <w:bCs/>
              </w:rPr>
              <w:t>1 11 05000 00 0000 120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4 241.7</w:t>
            </w:r>
          </w:p>
        </w:tc>
      </w:tr>
      <w:tr w:rsidR="00EF66C3" w:rsidTr="00D61342">
        <w:trPr>
          <w:trHeight w:val="1560"/>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rPr>
                <w:b/>
                <w:bCs/>
              </w:rPr>
            </w:pPr>
            <w:r>
              <w:rPr>
                <w:b/>
                <w:bCs/>
              </w:rPr>
              <w:t>1 11 05010 00 0000 120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3 880.2</w:t>
            </w:r>
          </w:p>
        </w:tc>
      </w:tr>
      <w:tr w:rsidR="00EF66C3" w:rsidTr="00D61342">
        <w:trPr>
          <w:trHeight w:val="1815"/>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pPr>
            <w:r>
              <w:t>1 11 05013 10 0000 120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3 880.2</w:t>
            </w:r>
          </w:p>
        </w:tc>
      </w:tr>
      <w:tr w:rsidR="00EF66C3" w:rsidTr="00D61342">
        <w:trPr>
          <w:trHeight w:val="19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1 11 05030 00 0000 120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361.5</w:t>
            </w:r>
          </w:p>
        </w:tc>
      </w:tr>
      <w:tr w:rsidR="00EF66C3" w:rsidTr="00D61342">
        <w:trPr>
          <w:trHeight w:val="12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1 11 05035 10 0000 120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361.5</w:t>
            </w:r>
          </w:p>
        </w:tc>
      </w:tr>
      <w:tr w:rsidR="00EF66C3"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1 14 00000 00 0000 000</w:t>
            </w:r>
          </w:p>
        </w:tc>
        <w:tc>
          <w:tcPr>
            <w:tcW w:w="6280" w:type="dxa"/>
            <w:tcBorders>
              <w:top w:val="nil"/>
              <w:left w:val="nil"/>
              <w:bottom w:val="single" w:sz="4" w:space="0" w:color="auto"/>
              <w:right w:val="single" w:sz="4" w:space="0" w:color="auto"/>
            </w:tcBorders>
            <w:shd w:val="clear" w:color="auto" w:fill="auto"/>
          </w:tcPr>
          <w:p w:rsidR="00EF66C3" w:rsidRDefault="00EF66C3" w:rsidP="00D61342">
            <w:pPr>
              <w:jc w:val="both"/>
              <w:rPr>
                <w:b/>
                <w:bCs/>
              </w:rPr>
            </w:pPr>
            <w:r>
              <w:rPr>
                <w:b/>
                <w:bCs/>
              </w:rPr>
              <w:t>ДОХОДЫ ОТ ПРОДАЖИ МАТЕРИАЛЬНЫХ И НЕМАТЕРИАЛЬНЫХ АКТИВОВ</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19.2</w:t>
            </w:r>
          </w:p>
        </w:tc>
      </w:tr>
      <w:tr w:rsidR="00EF66C3" w:rsidTr="00D61342">
        <w:trPr>
          <w:trHeight w:val="12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lastRenderedPageBreak/>
              <w:t>1 14 06000 00 0000 430</w:t>
            </w:r>
          </w:p>
        </w:tc>
        <w:tc>
          <w:tcPr>
            <w:tcW w:w="6280" w:type="dxa"/>
            <w:tcBorders>
              <w:top w:val="nil"/>
              <w:left w:val="nil"/>
              <w:bottom w:val="single" w:sz="4" w:space="0" w:color="auto"/>
              <w:right w:val="single" w:sz="4" w:space="0" w:color="auto"/>
            </w:tcBorders>
            <w:shd w:val="clear" w:color="auto" w:fill="auto"/>
          </w:tcPr>
          <w:p w:rsidR="00EF66C3" w:rsidRDefault="00EF66C3" w:rsidP="00D61342">
            <w:pPr>
              <w:jc w:val="both"/>
              <w:rPr>
                <w:b/>
                <w:bCs/>
              </w:rPr>
            </w:pPr>
            <w:r>
              <w:rPr>
                <w:b/>
                <w:b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19.2</w:t>
            </w:r>
          </w:p>
        </w:tc>
      </w:tr>
      <w:tr w:rsidR="00EF66C3" w:rsidTr="00D61342">
        <w:trPr>
          <w:trHeight w:val="99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1 14 06010 00 0000 430</w:t>
            </w:r>
          </w:p>
        </w:tc>
        <w:tc>
          <w:tcPr>
            <w:tcW w:w="6280" w:type="dxa"/>
            <w:tcBorders>
              <w:top w:val="nil"/>
              <w:left w:val="nil"/>
              <w:bottom w:val="single" w:sz="4" w:space="0" w:color="auto"/>
              <w:right w:val="single" w:sz="4" w:space="0" w:color="auto"/>
            </w:tcBorders>
            <w:shd w:val="clear" w:color="auto" w:fill="auto"/>
          </w:tcPr>
          <w:p w:rsidR="00EF66C3" w:rsidRDefault="00EF66C3" w:rsidP="00D61342">
            <w:pPr>
              <w:jc w:val="both"/>
              <w:rPr>
                <w:b/>
                <w:bCs/>
              </w:rPr>
            </w:pPr>
            <w:r>
              <w:rPr>
                <w:b/>
                <w:bCs/>
              </w:rPr>
              <w:t>Доходы от продажи земельных участков, государственная собственность на которые не разграничена</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19.2</w:t>
            </w:r>
          </w:p>
        </w:tc>
      </w:tr>
      <w:tr w:rsidR="00EF66C3"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1 14 06013 10 0000 430</w:t>
            </w:r>
          </w:p>
        </w:tc>
        <w:tc>
          <w:tcPr>
            <w:tcW w:w="6280" w:type="dxa"/>
            <w:tcBorders>
              <w:top w:val="nil"/>
              <w:left w:val="nil"/>
              <w:bottom w:val="single" w:sz="4" w:space="0" w:color="auto"/>
              <w:right w:val="single" w:sz="4" w:space="0" w:color="auto"/>
            </w:tcBorders>
            <w:shd w:val="clear" w:color="auto" w:fill="auto"/>
          </w:tcPr>
          <w:p w:rsidR="00EF66C3" w:rsidRDefault="00EF66C3" w:rsidP="00D61342">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19.2</w:t>
            </w:r>
          </w:p>
        </w:tc>
      </w:tr>
      <w:tr w:rsidR="00EF66C3"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2 00 00000 00 0000 000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БЕЗВОЗМЕЗДНЫЕ ПОСТУПЛЕНИЯ</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9 095.3</w:t>
            </w:r>
          </w:p>
        </w:tc>
      </w:tr>
      <w:tr w:rsidR="00EF66C3"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2 02 00000 00 0000 000</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9 095.3</w:t>
            </w:r>
          </w:p>
        </w:tc>
      </w:tr>
      <w:tr w:rsidR="00EF66C3"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2 02 01000 00 0000 151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Дотации бюджетам субъектов Российской Федерации и муниципальных образований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8 658.8</w:t>
            </w:r>
          </w:p>
        </w:tc>
      </w:tr>
      <w:tr w:rsidR="00EF66C3" w:rsidTr="00D61342">
        <w:trPr>
          <w:trHeight w:val="58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2 02 01001 00 0000 151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Дотации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8 658.8</w:t>
            </w:r>
          </w:p>
        </w:tc>
      </w:tr>
      <w:tr w:rsidR="00EF66C3" w:rsidTr="00D61342">
        <w:trPr>
          <w:trHeight w:val="69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2 02 01001 10 0000 151</w:t>
            </w:r>
          </w:p>
        </w:tc>
        <w:tc>
          <w:tcPr>
            <w:tcW w:w="628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both"/>
            </w:pPr>
            <w:r>
              <w:t>Дотации бюджетам поселений на выравнивание  бюджетной обеспеченности</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pPr>
            <w:r>
              <w:t>8 658.8</w:t>
            </w:r>
          </w:p>
        </w:tc>
      </w:tr>
      <w:tr w:rsidR="00EF66C3" w:rsidTr="00D61342">
        <w:trPr>
          <w:trHeight w:val="6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2 02 03000 00 0000 151</w:t>
            </w:r>
          </w:p>
        </w:tc>
        <w:tc>
          <w:tcPr>
            <w:tcW w:w="628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 xml:space="preserve">Субвенции бюджетам субъектов Российской Федерации и муниципальных образований </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149.5</w:t>
            </w:r>
          </w:p>
        </w:tc>
      </w:tr>
      <w:tr w:rsidR="00EF66C3" w:rsidTr="00D61342">
        <w:trPr>
          <w:trHeight w:val="945"/>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rPr>
                <w:b/>
                <w:bCs/>
              </w:rPr>
            </w:pPr>
            <w:r>
              <w:rPr>
                <w:b/>
                <w:bCs/>
              </w:rPr>
              <w:t>2 02 03015 00 0000 151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Субвенции бюджетам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149.3</w:t>
            </w:r>
          </w:p>
        </w:tc>
      </w:tr>
      <w:tr w:rsidR="00EF66C3" w:rsidTr="00D61342">
        <w:trPr>
          <w:trHeight w:val="1065"/>
        </w:trPr>
        <w:tc>
          <w:tcPr>
            <w:tcW w:w="27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center"/>
            </w:pPr>
            <w:r>
              <w:t>2 02 03015 10 0000 151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Субвенции бюджетам поселений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149.3</w:t>
            </w:r>
          </w:p>
        </w:tc>
      </w:tr>
      <w:tr w:rsidR="00EF66C3" w:rsidTr="00D61342">
        <w:trPr>
          <w:trHeight w:val="9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2 02 03024 00 0000 151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0.2</w:t>
            </w:r>
          </w:p>
        </w:tc>
      </w:tr>
      <w:tr w:rsidR="00EF66C3"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2 02 03024 10 0000 151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Субвенции бюджетам поселений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0.2</w:t>
            </w:r>
          </w:p>
        </w:tc>
      </w:tr>
      <w:tr w:rsidR="00EF66C3"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2 02 04000 00 0000 151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287.0</w:t>
            </w:r>
          </w:p>
        </w:tc>
      </w:tr>
      <w:tr w:rsidR="00EF66C3" w:rsidTr="00D61342">
        <w:trPr>
          <w:trHeight w:val="6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2 02 04999 00 0000 151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rPr>
                <w:b/>
                <w:bCs/>
              </w:rPr>
            </w:pPr>
            <w:r>
              <w:rPr>
                <w:b/>
                <w:bCs/>
              </w:rPr>
              <w:t>Прочие межбюджетные трансферты, передаваемые бюджетам</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rPr>
            </w:pPr>
            <w:r>
              <w:rPr>
                <w:b/>
                <w:bCs/>
              </w:rPr>
              <w:t>287.0</w:t>
            </w:r>
          </w:p>
        </w:tc>
      </w:tr>
      <w:tr w:rsidR="00EF66C3" w:rsidTr="00D61342">
        <w:trPr>
          <w:trHeight w:val="6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jc w:val="center"/>
            </w:pPr>
            <w:r>
              <w:t>2 02 04999 10 0000 151</w:t>
            </w:r>
          </w:p>
        </w:tc>
        <w:tc>
          <w:tcPr>
            <w:tcW w:w="628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межбюджетные трансферты, передаваемые бюджетам поселений</w:t>
            </w:r>
          </w:p>
        </w:tc>
        <w:tc>
          <w:tcPr>
            <w:tcW w:w="146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t>287.0</w:t>
            </w:r>
          </w:p>
        </w:tc>
      </w:tr>
      <w:tr w:rsidR="00EF66C3" w:rsidTr="00D61342">
        <w:trPr>
          <w:trHeight w:val="420"/>
        </w:trPr>
        <w:tc>
          <w:tcPr>
            <w:tcW w:w="2740" w:type="dxa"/>
            <w:tcBorders>
              <w:top w:val="nil"/>
              <w:left w:val="single" w:sz="4" w:space="0" w:color="auto"/>
              <w:bottom w:val="single" w:sz="4" w:space="0" w:color="auto"/>
              <w:right w:val="single" w:sz="4" w:space="0" w:color="auto"/>
            </w:tcBorders>
            <w:shd w:val="clear" w:color="auto" w:fill="CCFFFF"/>
            <w:noWrap/>
            <w:vAlign w:val="center"/>
          </w:tcPr>
          <w:p w:rsidR="00EF66C3" w:rsidRDefault="00EF66C3" w:rsidP="00D61342">
            <w:pPr>
              <w:jc w:val="center"/>
            </w:pPr>
            <w:r>
              <w:t> </w:t>
            </w:r>
          </w:p>
        </w:tc>
        <w:tc>
          <w:tcPr>
            <w:tcW w:w="6280" w:type="dxa"/>
            <w:tcBorders>
              <w:top w:val="nil"/>
              <w:left w:val="nil"/>
              <w:bottom w:val="single" w:sz="4" w:space="0" w:color="auto"/>
              <w:right w:val="single" w:sz="4" w:space="0" w:color="auto"/>
            </w:tcBorders>
            <w:shd w:val="clear" w:color="auto" w:fill="CCFFFF"/>
            <w:noWrap/>
            <w:vAlign w:val="center"/>
          </w:tcPr>
          <w:p w:rsidR="00EF66C3" w:rsidRDefault="00EF66C3" w:rsidP="00D61342">
            <w:pPr>
              <w:jc w:val="both"/>
              <w:rPr>
                <w:b/>
                <w:bCs/>
              </w:rPr>
            </w:pPr>
            <w:r>
              <w:rPr>
                <w:b/>
                <w:bCs/>
              </w:rPr>
              <w:t>ВСЕГО ДОХОДОВ</w:t>
            </w:r>
          </w:p>
        </w:tc>
        <w:tc>
          <w:tcPr>
            <w:tcW w:w="1460" w:type="dxa"/>
            <w:tcBorders>
              <w:top w:val="nil"/>
              <w:left w:val="nil"/>
              <w:bottom w:val="single" w:sz="4" w:space="0" w:color="auto"/>
              <w:right w:val="single" w:sz="4" w:space="0" w:color="auto"/>
            </w:tcBorders>
            <w:shd w:val="clear" w:color="auto" w:fill="CCFFFF"/>
            <w:noWrap/>
            <w:vAlign w:val="center"/>
          </w:tcPr>
          <w:p w:rsidR="00EF66C3" w:rsidRDefault="00EF66C3" w:rsidP="00D61342">
            <w:pPr>
              <w:jc w:val="center"/>
              <w:rPr>
                <w:b/>
                <w:bCs/>
              </w:rPr>
            </w:pPr>
            <w:r>
              <w:rPr>
                <w:b/>
                <w:bCs/>
              </w:rPr>
              <w:t>16 677.1</w:t>
            </w:r>
          </w:p>
        </w:tc>
      </w:tr>
    </w:tbl>
    <w:p w:rsidR="00EF66C3" w:rsidRDefault="00EF66C3" w:rsidP="00EF66C3">
      <w:pPr>
        <w:jc w:val="both"/>
        <w:rPr>
          <w:sz w:val="28"/>
          <w:szCs w:val="28"/>
        </w:rPr>
      </w:pPr>
    </w:p>
    <w:p w:rsidR="00EF66C3" w:rsidRDefault="00EF66C3" w:rsidP="00EF66C3">
      <w:pPr>
        <w:jc w:val="both"/>
        <w:rPr>
          <w:sz w:val="28"/>
          <w:szCs w:val="28"/>
        </w:rPr>
      </w:pPr>
    </w:p>
    <w:p w:rsidR="00EF66C3" w:rsidRDefault="00EF66C3" w:rsidP="00EF66C3">
      <w:pPr>
        <w:pStyle w:val="a7"/>
        <w:ind w:left="180" w:right="0" w:firstLine="0"/>
      </w:pPr>
      <w:bookmarkStart w:id="1" w:name="RANGE!A1:C102"/>
      <w:bookmarkEnd w:id="1"/>
    </w:p>
    <w:p w:rsidR="00EF66C3" w:rsidRDefault="00EF66C3" w:rsidP="00EF66C3">
      <w:pPr>
        <w:pStyle w:val="a7"/>
        <w:ind w:left="180" w:right="0" w:firstLine="0"/>
      </w:pPr>
      <w:r w:rsidRPr="00466E39">
        <w:t>5</w:t>
      </w:r>
      <w:r>
        <w:t>) Приложение 3 «Источники финансирования дефицита бюджета поселения на 20</w:t>
      </w:r>
      <w:r w:rsidRPr="00F50C8D">
        <w:t>1</w:t>
      </w:r>
      <w:r>
        <w:t>3 год» изложить в следующей редакции:</w:t>
      </w:r>
    </w:p>
    <w:p w:rsidR="00EF66C3" w:rsidRDefault="00EF66C3" w:rsidP="00EF66C3">
      <w:pPr>
        <w:pStyle w:val="a7"/>
        <w:ind w:left="180" w:right="0" w:firstLine="0"/>
      </w:pPr>
    </w:p>
    <w:tbl>
      <w:tblPr>
        <w:tblW w:w="9840" w:type="dxa"/>
        <w:tblInd w:w="88" w:type="dxa"/>
        <w:tblLook w:val="0000"/>
      </w:tblPr>
      <w:tblGrid>
        <w:gridCol w:w="2320"/>
        <w:gridCol w:w="5260"/>
        <w:gridCol w:w="1308"/>
        <w:gridCol w:w="960"/>
      </w:tblGrid>
      <w:tr w:rsidR="00EF66C3" w:rsidTr="00D61342">
        <w:trPr>
          <w:trHeight w:val="255"/>
        </w:trPr>
        <w:tc>
          <w:tcPr>
            <w:tcW w:w="2320" w:type="dxa"/>
            <w:tcBorders>
              <w:top w:val="nil"/>
              <w:left w:val="nil"/>
              <w:bottom w:val="nil"/>
              <w:right w:val="nil"/>
            </w:tcBorders>
            <w:shd w:val="clear" w:color="auto" w:fill="auto"/>
            <w:noWrap/>
            <w:vAlign w:val="bottom"/>
          </w:tcPr>
          <w:p w:rsidR="00EF66C3" w:rsidRDefault="00EF66C3" w:rsidP="00D61342">
            <w:pPr>
              <w:rPr>
                <w:sz w:val="20"/>
                <w:szCs w:val="20"/>
              </w:rPr>
            </w:pPr>
            <w:bookmarkStart w:id="2" w:name="RANGE!A1:C33"/>
            <w:bookmarkEnd w:id="2"/>
          </w:p>
        </w:tc>
        <w:tc>
          <w:tcPr>
            <w:tcW w:w="6560" w:type="dxa"/>
            <w:gridSpan w:val="2"/>
            <w:tcBorders>
              <w:top w:val="nil"/>
              <w:left w:val="nil"/>
              <w:bottom w:val="nil"/>
              <w:right w:val="nil"/>
            </w:tcBorders>
            <w:shd w:val="clear" w:color="auto" w:fill="auto"/>
            <w:noWrap/>
            <w:vAlign w:val="bottom"/>
          </w:tcPr>
          <w:p w:rsidR="00EF66C3" w:rsidRDefault="00EF66C3" w:rsidP="00D61342">
            <w:pPr>
              <w:jc w:val="right"/>
              <w:rPr>
                <w:b/>
                <w:bCs/>
                <w:sz w:val="20"/>
                <w:szCs w:val="20"/>
              </w:rPr>
            </w:pPr>
            <w:r>
              <w:rPr>
                <w:b/>
                <w:bCs/>
                <w:sz w:val="20"/>
                <w:szCs w:val="20"/>
              </w:rPr>
              <w:t>Приложение 3</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1110"/>
        </w:trPr>
        <w:tc>
          <w:tcPr>
            <w:tcW w:w="2320" w:type="dxa"/>
            <w:tcBorders>
              <w:top w:val="nil"/>
              <w:left w:val="nil"/>
              <w:bottom w:val="nil"/>
              <w:right w:val="nil"/>
            </w:tcBorders>
            <w:shd w:val="clear" w:color="auto" w:fill="auto"/>
            <w:noWrap/>
            <w:vAlign w:val="bottom"/>
          </w:tcPr>
          <w:p w:rsidR="00EF66C3" w:rsidRDefault="00EF66C3" w:rsidP="00D61342">
            <w:pPr>
              <w:rPr>
                <w:rFonts w:ascii="Times New Roman CYR" w:hAnsi="Times New Roman CYR" w:cs="Times New Roman CYR"/>
                <w:sz w:val="28"/>
                <w:szCs w:val="28"/>
              </w:rPr>
            </w:pPr>
          </w:p>
        </w:tc>
        <w:tc>
          <w:tcPr>
            <w:tcW w:w="6560" w:type="dxa"/>
            <w:gridSpan w:val="2"/>
            <w:tcBorders>
              <w:top w:val="nil"/>
              <w:left w:val="nil"/>
              <w:bottom w:val="nil"/>
              <w:right w:val="nil"/>
            </w:tcBorders>
            <w:shd w:val="clear" w:color="auto" w:fill="auto"/>
            <w:vAlign w:val="bottom"/>
          </w:tcPr>
          <w:p w:rsidR="00EF66C3" w:rsidRDefault="00EF66C3" w:rsidP="00D61342">
            <w:pPr>
              <w:jc w:val="right"/>
              <w:rPr>
                <w:rFonts w:ascii="Times New Roman CYR" w:hAnsi="Times New Roman CYR" w:cs="Times New Roman CYR"/>
                <w:sz w:val="20"/>
                <w:szCs w:val="20"/>
              </w:rPr>
            </w:pPr>
            <w:r>
              <w:rPr>
                <w:rFonts w:ascii="Times New Roman CYR" w:hAnsi="Times New Roman CYR" w:cs="Times New Roman CYR"/>
                <w:sz w:val="20"/>
                <w:szCs w:val="20"/>
              </w:rPr>
              <w:t>к Решению Собрания депутатов</w:t>
            </w:r>
            <w:r>
              <w:rPr>
                <w:rFonts w:ascii="Times New Roman CYR" w:hAnsi="Times New Roman CYR" w:cs="Times New Roman CYR"/>
                <w:sz w:val="20"/>
                <w:szCs w:val="20"/>
              </w:rPr>
              <w:br/>
              <w:t>Старочеркасского сельского поселения Аксайского района</w:t>
            </w:r>
            <w:r>
              <w:rPr>
                <w:rFonts w:ascii="Times New Roman CYR" w:hAnsi="Times New Roman CYR" w:cs="Times New Roman CYR"/>
                <w:sz w:val="20"/>
                <w:szCs w:val="20"/>
              </w:rPr>
              <w:br/>
              <w:t xml:space="preserve">«О бюджете Старочеркасского сельского поселения </w:t>
            </w:r>
            <w:r>
              <w:rPr>
                <w:rFonts w:ascii="Times New Roman CYR" w:hAnsi="Times New Roman CYR" w:cs="Times New Roman CYR"/>
                <w:sz w:val="20"/>
                <w:szCs w:val="20"/>
              </w:rPr>
              <w:br/>
              <w:t xml:space="preserve">Аксайского района на 2013 год и на плановый период 2014 и 2015 годов»       </w:t>
            </w:r>
          </w:p>
        </w:tc>
        <w:tc>
          <w:tcPr>
            <w:tcW w:w="960" w:type="dxa"/>
            <w:tcBorders>
              <w:top w:val="nil"/>
              <w:left w:val="nil"/>
              <w:bottom w:val="nil"/>
              <w:right w:val="nil"/>
            </w:tcBorders>
            <w:shd w:val="clear" w:color="auto" w:fill="auto"/>
            <w:noWrap/>
            <w:vAlign w:val="bottom"/>
          </w:tcPr>
          <w:p w:rsidR="00EF66C3" w:rsidRDefault="00EF66C3" w:rsidP="00D61342">
            <w:pPr>
              <w:rPr>
                <w:rFonts w:ascii="Times New Roman CYR" w:hAnsi="Times New Roman CYR" w:cs="Times New Roman CYR"/>
                <w:sz w:val="28"/>
                <w:szCs w:val="28"/>
              </w:rPr>
            </w:pPr>
          </w:p>
        </w:tc>
      </w:tr>
      <w:tr w:rsidR="00EF66C3" w:rsidTr="00D61342">
        <w:trPr>
          <w:trHeight w:val="330"/>
        </w:trPr>
        <w:tc>
          <w:tcPr>
            <w:tcW w:w="2320" w:type="dxa"/>
            <w:tcBorders>
              <w:top w:val="nil"/>
              <w:left w:val="nil"/>
              <w:bottom w:val="nil"/>
              <w:right w:val="nil"/>
            </w:tcBorders>
            <w:shd w:val="clear" w:color="auto" w:fill="auto"/>
            <w:noWrap/>
            <w:vAlign w:val="bottom"/>
          </w:tcPr>
          <w:p w:rsidR="00EF66C3" w:rsidRDefault="00EF66C3" w:rsidP="00D61342">
            <w:pPr>
              <w:rPr>
                <w:rFonts w:ascii="Times New Roman CYR" w:hAnsi="Times New Roman CYR" w:cs="Times New Roman CYR"/>
                <w:sz w:val="28"/>
                <w:szCs w:val="28"/>
              </w:rPr>
            </w:pPr>
          </w:p>
        </w:tc>
        <w:tc>
          <w:tcPr>
            <w:tcW w:w="7520" w:type="dxa"/>
            <w:gridSpan w:val="3"/>
            <w:tcBorders>
              <w:top w:val="nil"/>
              <w:left w:val="nil"/>
              <w:bottom w:val="nil"/>
              <w:right w:val="nil"/>
            </w:tcBorders>
            <w:shd w:val="clear" w:color="auto" w:fill="auto"/>
            <w:vAlign w:val="bottom"/>
          </w:tcPr>
          <w:p w:rsidR="00EF66C3" w:rsidRDefault="00EF66C3" w:rsidP="00D61342">
            <w:pPr>
              <w:rPr>
                <w:rFonts w:ascii="Times New Roman CYR" w:hAnsi="Times New Roman CYR" w:cs="Times New Roman CYR"/>
                <w:sz w:val="20"/>
                <w:szCs w:val="20"/>
              </w:rPr>
            </w:pPr>
            <w:r>
              <w:rPr>
                <w:rFonts w:ascii="Times New Roman CYR" w:hAnsi="Times New Roman CYR" w:cs="Times New Roman CYR"/>
                <w:sz w:val="20"/>
                <w:szCs w:val="20"/>
              </w:rPr>
              <w:t xml:space="preserve">                                                                                    №10 от 24 декабря 2012г.</w:t>
            </w:r>
          </w:p>
        </w:tc>
      </w:tr>
      <w:tr w:rsidR="00EF66C3" w:rsidTr="00D61342">
        <w:trPr>
          <w:trHeight w:val="255"/>
        </w:trPr>
        <w:tc>
          <w:tcPr>
            <w:tcW w:w="2320" w:type="dxa"/>
            <w:tcBorders>
              <w:top w:val="nil"/>
              <w:left w:val="nil"/>
              <w:bottom w:val="nil"/>
              <w:right w:val="nil"/>
            </w:tcBorders>
            <w:shd w:val="clear" w:color="auto" w:fill="auto"/>
            <w:noWrap/>
            <w:vAlign w:val="bottom"/>
          </w:tcPr>
          <w:p w:rsidR="00EF66C3" w:rsidRDefault="00EF66C3" w:rsidP="00D61342">
            <w:pPr>
              <w:rPr>
                <w:rFonts w:ascii="Times New Roman CYR" w:hAnsi="Times New Roman CYR" w:cs="Times New Roman CYR"/>
                <w:sz w:val="28"/>
                <w:szCs w:val="28"/>
              </w:rPr>
            </w:pPr>
          </w:p>
        </w:tc>
        <w:tc>
          <w:tcPr>
            <w:tcW w:w="6560" w:type="dxa"/>
            <w:gridSpan w:val="2"/>
            <w:tcBorders>
              <w:top w:val="nil"/>
              <w:left w:val="nil"/>
              <w:bottom w:val="nil"/>
              <w:right w:val="nil"/>
            </w:tcBorders>
            <w:shd w:val="clear" w:color="auto" w:fill="auto"/>
            <w:noWrap/>
            <w:vAlign w:val="bottom"/>
          </w:tcPr>
          <w:p w:rsidR="00EF66C3" w:rsidRDefault="00EF66C3" w:rsidP="00D61342">
            <w:pPr>
              <w:jc w:val="right"/>
              <w:rPr>
                <w:rFonts w:ascii="Times New Roman CYR" w:hAnsi="Times New Roman CYR" w:cs="Times New Roman CYR"/>
                <w:sz w:val="28"/>
                <w:szCs w:val="28"/>
              </w:rPr>
            </w:pPr>
          </w:p>
        </w:tc>
        <w:tc>
          <w:tcPr>
            <w:tcW w:w="960" w:type="dxa"/>
            <w:tcBorders>
              <w:top w:val="nil"/>
              <w:left w:val="nil"/>
              <w:bottom w:val="nil"/>
              <w:right w:val="nil"/>
            </w:tcBorders>
            <w:shd w:val="clear" w:color="auto" w:fill="auto"/>
            <w:noWrap/>
            <w:vAlign w:val="bottom"/>
          </w:tcPr>
          <w:p w:rsidR="00EF66C3" w:rsidRDefault="00EF66C3" w:rsidP="00D61342">
            <w:pPr>
              <w:rPr>
                <w:rFonts w:ascii="Times New Roman CYR" w:hAnsi="Times New Roman CYR" w:cs="Times New Roman CYR"/>
                <w:sz w:val="28"/>
                <w:szCs w:val="28"/>
              </w:rPr>
            </w:pPr>
          </w:p>
        </w:tc>
      </w:tr>
      <w:tr w:rsidR="00EF66C3" w:rsidTr="00D61342">
        <w:trPr>
          <w:trHeight w:val="255"/>
        </w:trPr>
        <w:tc>
          <w:tcPr>
            <w:tcW w:w="8880" w:type="dxa"/>
            <w:gridSpan w:val="3"/>
            <w:tcBorders>
              <w:top w:val="nil"/>
              <w:left w:val="nil"/>
              <w:bottom w:val="nil"/>
              <w:right w:val="nil"/>
            </w:tcBorders>
            <w:shd w:val="clear" w:color="auto" w:fill="auto"/>
            <w:noWrap/>
            <w:vAlign w:val="bottom"/>
          </w:tcPr>
          <w:p w:rsidR="00EF66C3" w:rsidRDefault="00EF66C3" w:rsidP="00D61342">
            <w:pPr>
              <w:jc w:val="center"/>
              <w:rPr>
                <w:sz w:val="20"/>
                <w:szCs w:val="20"/>
              </w:rPr>
            </w:pPr>
            <w:r>
              <w:rPr>
                <w:sz w:val="20"/>
                <w:szCs w:val="20"/>
              </w:rPr>
              <w:t xml:space="preserve"> ИСТОЧНИКИ ФИНАНСИРОВАНИЯ ДЕФИЦИТА</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255"/>
        </w:trPr>
        <w:tc>
          <w:tcPr>
            <w:tcW w:w="8880" w:type="dxa"/>
            <w:gridSpan w:val="3"/>
            <w:tcBorders>
              <w:top w:val="nil"/>
              <w:left w:val="nil"/>
              <w:bottom w:val="nil"/>
              <w:right w:val="nil"/>
            </w:tcBorders>
            <w:shd w:val="clear" w:color="auto" w:fill="auto"/>
            <w:noWrap/>
            <w:vAlign w:val="bottom"/>
          </w:tcPr>
          <w:p w:rsidR="00EF66C3" w:rsidRDefault="00EF66C3" w:rsidP="00D61342">
            <w:pPr>
              <w:jc w:val="center"/>
              <w:rPr>
                <w:sz w:val="20"/>
                <w:szCs w:val="20"/>
              </w:rPr>
            </w:pPr>
            <w:r>
              <w:rPr>
                <w:sz w:val="20"/>
                <w:szCs w:val="20"/>
              </w:rPr>
              <w:t>БЮДЖЕТА ПОСЕЛЕНИЯ НА 2013 ГОД</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255"/>
        </w:trPr>
        <w:tc>
          <w:tcPr>
            <w:tcW w:w="2320" w:type="dxa"/>
            <w:tcBorders>
              <w:top w:val="nil"/>
              <w:left w:val="nil"/>
              <w:bottom w:val="nil"/>
              <w:right w:val="nil"/>
            </w:tcBorders>
            <w:shd w:val="clear" w:color="auto" w:fill="auto"/>
            <w:noWrap/>
            <w:vAlign w:val="bottom"/>
          </w:tcPr>
          <w:p w:rsidR="00EF66C3" w:rsidRDefault="00EF66C3" w:rsidP="00D61342">
            <w:pPr>
              <w:rPr>
                <w:sz w:val="20"/>
                <w:szCs w:val="20"/>
              </w:rPr>
            </w:pPr>
          </w:p>
        </w:tc>
        <w:tc>
          <w:tcPr>
            <w:tcW w:w="5260" w:type="dxa"/>
            <w:tcBorders>
              <w:top w:val="nil"/>
              <w:left w:val="nil"/>
              <w:bottom w:val="nil"/>
              <w:right w:val="nil"/>
            </w:tcBorders>
            <w:shd w:val="clear" w:color="auto" w:fill="auto"/>
            <w:noWrap/>
            <w:vAlign w:val="bottom"/>
          </w:tcPr>
          <w:p w:rsidR="00EF66C3" w:rsidRDefault="00EF66C3" w:rsidP="00D61342">
            <w:pPr>
              <w:rPr>
                <w:sz w:val="20"/>
                <w:szCs w:val="20"/>
              </w:rPr>
            </w:pPr>
          </w:p>
        </w:tc>
        <w:tc>
          <w:tcPr>
            <w:tcW w:w="1300" w:type="dxa"/>
            <w:tcBorders>
              <w:top w:val="nil"/>
              <w:left w:val="nil"/>
              <w:bottom w:val="nil"/>
              <w:right w:val="nil"/>
            </w:tcBorders>
            <w:shd w:val="clear" w:color="auto" w:fill="auto"/>
            <w:noWrap/>
            <w:vAlign w:val="bottom"/>
          </w:tcPr>
          <w:p w:rsidR="00EF66C3" w:rsidRDefault="00EF66C3" w:rsidP="00D61342">
            <w:pPr>
              <w:jc w:val="center"/>
              <w:rPr>
                <w:sz w:val="20"/>
                <w:szCs w:val="20"/>
              </w:rPr>
            </w:pPr>
            <w:r>
              <w:rPr>
                <w:sz w:val="20"/>
                <w:szCs w:val="20"/>
              </w:rPr>
              <w:t>(тыс.рублей)</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 xml:space="preserve">Код </w:t>
            </w:r>
          </w:p>
        </w:tc>
        <w:tc>
          <w:tcPr>
            <w:tcW w:w="5260" w:type="dxa"/>
            <w:tcBorders>
              <w:top w:val="single" w:sz="4" w:space="0" w:color="auto"/>
              <w:left w:val="nil"/>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 xml:space="preserve">Наименование </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Сумма</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b/>
                <w:bCs/>
                <w:sz w:val="20"/>
                <w:szCs w:val="20"/>
              </w:rPr>
            </w:pPr>
            <w:r>
              <w:rPr>
                <w:b/>
                <w:bCs/>
                <w:sz w:val="20"/>
                <w:szCs w:val="20"/>
              </w:rPr>
              <w:t>01 00 00 00 00 0000 000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b/>
                <w:bCs/>
                <w:sz w:val="20"/>
                <w:szCs w:val="20"/>
              </w:rPr>
            </w:pPr>
            <w:r>
              <w:rPr>
                <w:b/>
                <w:bCs/>
                <w:sz w:val="20"/>
                <w:szCs w:val="20"/>
              </w:rPr>
              <w:t>ИСТОЧНИКИ ВНУТРЕННЕГО ФИНАНСИРОВАНИЯ ДЕФИЦИТОВ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b/>
                <w:bCs/>
                <w:sz w:val="20"/>
                <w:szCs w:val="20"/>
              </w:rPr>
            </w:pPr>
            <w:r>
              <w:rPr>
                <w:b/>
                <w:bCs/>
                <w:sz w:val="20"/>
                <w:szCs w:val="20"/>
              </w:rPr>
              <w:t>1 752.0</w:t>
            </w:r>
          </w:p>
        </w:tc>
        <w:tc>
          <w:tcPr>
            <w:tcW w:w="960" w:type="dxa"/>
            <w:tcBorders>
              <w:top w:val="nil"/>
              <w:left w:val="nil"/>
              <w:bottom w:val="nil"/>
              <w:right w:val="nil"/>
            </w:tcBorders>
            <w:shd w:val="clear" w:color="auto" w:fill="auto"/>
            <w:noWrap/>
            <w:vAlign w:val="bottom"/>
          </w:tcPr>
          <w:p w:rsidR="00EF66C3" w:rsidRDefault="00EF66C3" w:rsidP="00D61342">
            <w:pPr>
              <w:rPr>
                <w:b/>
                <w:bCs/>
                <w:sz w:val="20"/>
                <w:szCs w:val="20"/>
              </w:rPr>
            </w:pPr>
          </w:p>
        </w:tc>
      </w:tr>
      <w:tr w:rsidR="00EF66C3"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b/>
                <w:bCs/>
                <w:sz w:val="20"/>
                <w:szCs w:val="20"/>
              </w:rPr>
            </w:pPr>
            <w:r>
              <w:rPr>
                <w:b/>
                <w:bCs/>
                <w:sz w:val="20"/>
                <w:szCs w:val="20"/>
              </w:rPr>
              <w:t>01 05 00 00 00 0000 000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b/>
                <w:bCs/>
                <w:sz w:val="20"/>
                <w:szCs w:val="20"/>
              </w:rPr>
            </w:pPr>
            <w:r>
              <w:rPr>
                <w:b/>
                <w:bCs/>
                <w:sz w:val="20"/>
                <w:szCs w:val="2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b/>
                <w:bCs/>
                <w:sz w:val="20"/>
                <w:szCs w:val="20"/>
              </w:rPr>
            </w:pPr>
            <w:r>
              <w:rPr>
                <w:b/>
                <w:bCs/>
                <w:sz w:val="20"/>
                <w:szCs w:val="20"/>
              </w:rPr>
              <w:t>1 752.0</w:t>
            </w:r>
          </w:p>
        </w:tc>
        <w:tc>
          <w:tcPr>
            <w:tcW w:w="960" w:type="dxa"/>
            <w:tcBorders>
              <w:top w:val="nil"/>
              <w:left w:val="nil"/>
              <w:bottom w:val="nil"/>
              <w:right w:val="nil"/>
            </w:tcBorders>
            <w:shd w:val="clear" w:color="auto" w:fill="auto"/>
            <w:noWrap/>
            <w:vAlign w:val="bottom"/>
          </w:tcPr>
          <w:p w:rsidR="00EF66C3" w:rsidRDefault="00EF66C3" w:rsidP="00D61342">
            <w:pPr>
              <w:rPr>
                <w:b/>
                <w:bCs/>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01 05 00 00 00 0000 500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16 677.1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01 05 02 00 00 0000 500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16 677.1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01 05 02 01 00 0000 510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16 677.1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01 05 02 01 10 0000 510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Увеличение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16 677.1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01 05 00 00 00 0000 600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18 429.1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01 05 02 00 00 0000 600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18 429.1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01 05 02 01 00 0000 610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18 429.1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jc w:val="center"/>
              <w:rPr>
                <w:sz w:val="20"/>
                <w:szCs w:val="20"/>
              </w:rPr>
            </w:pPr>
            <w:r>
              <w:rPr>
                <w:sz w:val="20"/>
                <w:szCs w:val="20"/>
              </w:rPr>
              <w:t>01 05 02 01 10 0000 610</w:t>
            </w:r>
          </w:p>
        </w:tc>
        <w:tc>
          <w:tcPr>
            <w:tcW w:w="5260" w:type="dxa"/>
            <w:tcBorders>
              <w:top w:val="nil"/>
              <w:left w:val="nil"/>
              <w:bottom w:val="single" w:sz="4" w:space="0" w:color="auto"/>
              <w:right w:val="single" w:sz="4" w:space="0" w:color="auto"/>
            </w:tcBorders>
            <w:shd w:val="clear" w:color="auto" w:fill="auto"/>
          </w:tcPr>
          <w:p w:rsidR="00EF66C3" w:rsidRDefault="00EF66C3" w:rsidP="00D61342">
            <w:pPr>
              <w:jc w:val="both"/>
              <w:rPr>
                <w:sz w:val="20"/>
                <w:szCs w:val="20"/>
              </w:rPr>
            </w:pPr>
            <w:r>
              <w:rPr>
                <w:sz w:val="20"/>
                <w:szCs w:val="20"/>
              </w:rPr>
              <w:t>Уменьшение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18 429.1</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r w:rsidR="00EF66C3"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EF66C3" w:rsidRDefault="00EF66C3" w:rsidP="00D61342">
            <w:pPr>
              <w:rPr>
                <w:sz w:val="20"/>
                <w:szCs w:val="20"/>
              </w:rPr>
            </w:pPr>
            <w:r>
              <w:rPr>
                <w:sz w:val="20"/>
                <w:szCs w:val="20"/>
              </w:rPr>
              <w:t> </w:t>
            </w:r>
          </w:p>
        </w:tc>
        <w:tc>
          <w:tcPr>
            <w:tcW w:w="5260" w:type="dxa"/>
            <w:tcBorders>
              <w:top w:val="nil"/>
              <w:left w:val="nil"/>
              <w:bottom w:val="single" w:sz="4" w:space="0" w:color="auto"/>
              <w:right w:val="single" w:sz="4" w:space="0" w:color="auto"/>
            </w:tcBorders>
            <w:shd w:val="clear" w:color="auto" w:fill="auto"/>
            <w:vAlign w:val="bottom"/>
          </w:tcPr>
          <w:p w:rsidR="00EF66C3" w:rsidRDefault="00EF66C3" w:rsidP="00D61342">
            <w:pPr>
              <w:rPr>
                <w:sz w:val="20"/>
                <w:szCs w:val="20"/>
              </w:rPr>
            </w:pPr>
            <w:r>
              <w:rPr>
                <w:sz w:val="20"/>
                <w:szCs w:val="20"/>
              </w:rPr>
              <w:t>Всего источников финансирования дефицита бюджета поселения</w:t>
            </w:r>
          </w:p>
        </w:tc>
        <w:tc>
          <w:tcPr>
            <w:tcW w:w="13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right"/>
              <w:rPr>
                <w:sz w:val="20"/>
                <w:szCs w:val="20"/>
              </w:rPr>
            </w:pPr>
            <w:r>
              <w:rPr>
                <w:sz w:val="20"/>
                <w:szCs w:val="20"/>
              </w:rPr>
              <w:t>1 752.0</w:t>
            </w:r>
          </w:p>
        </w:tc>
        <w:tc>
          <w:tcPr>
            <w:tcW w:w="960" w:type="dxa"/>
            <w:tcBorders>
              <w:top w:val="nil"/>
              <w:left w:val="nil"/>
              <w:bottom w:val="nil"/>
              <w:right w:val="nil"/>
            </w:tcBorders>
            <w:shd w:val="clear" w:color="auto" w:fill="auto"/>
            <w:noWrap/>
            <w:vAlign w:val="bottom"/>
          </w:tcPr>
          <w:p w:rsidR="00EF66C3" w:rsidRDefault="00EF66C3" w:rsidP="00D61342">
            <w:pPr>
              <w:rPr>
                <w:sz w:val="20"/>
                <w:szCs w:val="20"/>
              </w:rPr>
            </w:pPr>
          </w:p>
        </w:tc>
      </w:tr>
    </w:tbl>
    <w:p w:rsidR="00EF66C3" w:rsidRDefault="00EF66C3" w:rsidP="00EF66C3">
      <w:pPr>
        <w:pStyle w:val="a7"/>
        <w:ind w:left="180" w:right="0" w:firstLine="0"/>
      </w:pPr>
    </w:p>
    <w:p w:rsidR="00EF66C3" w:rsidRDefault="00EF66C3" w:rsidP="00EF66C3">
      <w:pPr>
        <w:ind w:left="180"/>
        <w:jc w:val="both"/>
        <w:rPr>
          <w:sz w:val="28"/>
          <w:szCs w:val="28"/>
        </w:rPr>
      </w:pPr>
      <w:r w:rsidRPr="00DB4406">
        <w:rPr>
          <w:sz w:val="28"/>
          <w:szCs w:val="28"/>
        </w:rPr>
        <w:t xml:space="preserve">6) </w:t>
      </w:r>
      <w:r>
        <w:rPr>
          <w:sz w:val="28"/>
          <w:szCs w:val="28"/>
        </w:rPr>
        <w:t>Приложение 6 «Перечень главных администраторов доходов бюджета поселения – Администрации Старочеркасского сельского поселения» изложить в следующей редакции:</w:t>
      </w:r>
    </w:p>
    <w:p w:rsidR="00EF66C3" w:rsidRDefault="00EF66C3" w:rsidP="00EF66C3">
      <w:pPr>
        <w:ind w:left="180"/>
        <w:jc w:val="both"/>
        <w:rPr>
          <w:sz w:val="28"/>
          <w:szCs w:val="28"/>
        </w:rPr>
      </w:pPr>
    </w:p>
    <w:tbl>
      <w:tblPr>
        <w:tblW w:w="9642" w:type="dxa"/>
        <w:tblInd w:w="93" w:type="dxa"/>
        <w:tblLook w:val="0000"/>
      </w:tblPr>
      <w:tblGrid>
        <w:gridCol w:w="1162"/>
        <w:gridCol w:w="2740"/>
        <w:gridCol w:w="5740"/>
      </w:tblGrid>
      <w:tr w:rsidR="00EF66C3" w:rsidTr="00D61342">
        <w:trPr>
          <w:trHeight w:val="315"/>
        </w:trPr>
        <w:tc>
          <w:tcPr>
            <w:tcW w:w="1162" w:type="dxa"/>
            <w:tcBorders>
              <w:top w:val="nil"/>
              <w:left w:val="nil"/>
              <w:bottom w:val="nil"/>
              <w:right w:val="nil"/>
            </w:tcBorders>
            <w:shd w:val="clear" w:color="auto" w:fill="auto"/>
            <w:noWrap/>
            <w:vAlign w:val="bottom"/>
          </w:tcPr>
          <w:p w:rsidR="00EF66C3" w:rsidRDefault="00EF66C3" w:rsidP="00D61342">
            <w:pPr>
              <w:jc w:val="center"/>
            </w:pPr>
            <w:bookmarkStart w:id="3" w:name="RANGE!A1:C48"/>
            <w:bookmarkEnd w:id="3"/>
          </w:p>
        </w:tc>
        <w:tc>
          <w:tcPr>
            <w:tcW w:w="2740" w:type="dxa"/>
            <w:tcBorders>
              <w:top w:val="nil"/>
              <w:left w:val="nil"/>
              <w:bottom w:val="nil"/>
              <w:right w:val="nil"/>
            </w:tcBorders>
            <w:shd w:val="clear" w:color="auto" w:fill="auto"/>
            <w:noWrap/>
            <w:vAlign w:val="bottom"/>
          </w:tcPr>
          <w:p w:rsidR="00EF66C3" w:rsidRDefault="00EF66C3" w:rsidP="00D61342"/>
        </w:tc>
        <w:tc>
          <w:tcPr>
            <w:tcW w:w="5740" w:type="dxa"/>
            <w:tcBorders>
              <w:top w:val="nil"/>
              <w:left w:val="nil"/>
              <w:bottom w:val="nil"/>
              <w:right w:val="nil"/>
            </w:tcBorders>
            <w:shd w:val="clear" w:color="auto" w:fill="auto"/>
            <w:noWrap/>
            <w:vAlign w:val="bottom"/>
          </w:tcPr>
          <w:p w:rsidR="00EF66C3" w:rsidRDefault="00EF66C3" w:rsidP="00D61342">
            <w:pPr>
              <w:jc w:val="right"/>
              <w:rPr>
                <w:b/>
                <w:bCs/>
              </w:rPr>
            </w:pPr>
            <w:r>
              <w:rPr>
                <w:b/>
                <w:bCs/>
              </w:rPr>
              <w:t>Приложение 6</w:t>
            </w:r>
          </w:p>
        </w:tc>
      </w:tr>
      <w:tr w:rsidR="00EF66C3" w:rsidTr="00D61342">
        <w:trPr>
          <w:trHeight w:val="1275"/>
        </w:trPr>
        <w:tc>
          <w:tcPr>
            <w:tcW w:w="1162" w:type="dxa"/>
            <w:tcBorders>
              <w:top w:val="nil"/>
              <w:left w:val="nil"/>
              <w:bottom w:val="nil"/>
              <w:right w:val="nil"/>
            </w:tcBorders>
            <w:shd w:val="clear" w:color="auto" w:fill="auto"/>
            <w:noWrap/>
            <w:vAlign w:val="bottom"/>
          </w:tcPr>
          <w:p w:rsidR="00EF66C3" w:rsidRDefault="00EF66C3" w:rsidP="00D61342">
            <w:pPr>
              <w:jc w:val="center"/>
            </w:pPr>
          </w:p>
        </w:tc>
        <w:tc>
          <w:tcPr>
            <w:tcW w:w="8480" w:type="dxa"/>
            <w:gridSpan w:val="2"/>
            <w:tcBorders>
              <w:top w:val="nil"/>
              <w:left w:val="nil"/>
              <w:bottom w:val="nil"/>
              <w:right w:val="nil"/>
            </w:tcBorders>
            <w:shd w:val="clear" w:color="auto" w:fill="auto"/>
            <w:vAlign w:val="bottom"/>
          </w:tcPr>
          <w:p w:rsidR="00EF66C3" w:rsidRDefault="00EF66C3" w:rsidP="00D61342">
            <w:pPr>
              <w:jc w:val="right"/>
            </w:pPr>
            <w:r>
              <w:t>к Решению Собрания депутатов</w:t>
            </w:r>
            <w:r>
              <w:br/>
              <w:t>Старочеркасского сельского поселения Аксайского района</w:t>
            </w:r>
            <w:r>
              <w:br/>
              <w:t xml:space="preserve">«О бюджете Старочеркасского сельского поселения </w:t>
            </w:r>
            <w:r>
              <w:br/>
              <w:t xml:space="preserve">Аксайского района на 2013 год и на плановый период 2014 и 2015 годов»                                                                                                  </w:t>
            </w:r>
          </w:p>
        </w:tc>
      </w:tr>
      <w:tr w:rsidR="00EF66C3" w:rsidTr="00D61342">
        <w:trPr>
          <w:trHeight w:val="315"/>
        </w:trPr>
        <w:tc>
          <w:tcPr>
            <w:tcW w:w="1162" w:type="dxa"/>
            <w:tcBorders>
              <w:top w:val="nil"/>
              <w:left w:val="nil"/>
              <w:bottom w:val="nil"/>
              <w:right w:val="nil"/>
            </w:tcBorders>
            <w:shd w:val="clear" w:color="auto" w:fill="auto"/>
            <w:noWrap/>
            <w:vAlign w:val="bottom"/>
          </w:tcPr>
          <w:p w:rsidR="00EF66C3" w:rsidRDefault="00EF66C3" w:rsidP="00D61342">
            <w:pPr>
              <w:jc w:val="center"/>
            </w:pPr>
          </w:p>
        </w:tc>
        <w:tc>
          <w:tcPr>
            <w:tcW w:w="2740" w:type="dxa"/>
            <w:tcBorders>
              <w:top w:val="nil"/>
              <w:left w:val="nil"/>
              <w:bottom w:val="nil"/>
              <w:right w:val="nil"/>
            </w:tcBorders>
            <w:shd w:val="clear" w:color="auto" w:fill="auto"/>
            <w:noWrap/>
            <w:vAlign w:val="bottom"/>
          </w:tcPr>
          <w:p w:rsidR="00EF66C3" w:rsidRDefault="00EF66C3" w:rsidP="00D61342"/>
        </w:tc>
        <w:tc>
          <w:tcPr>
            <w:tcW w:w="5740" w:type="dxa"/>
            <w:tcBorders>
              <w:top w:val="nil"/>
              <w:left w:val="nil"/>
              <w:bottom w:val="nil"/>
              <w:right w:val="nil"/>
            </w:tcBorders>
            <w:shd w:val="clear" w:color="auto" w:fill="auto"/>
            <w:noWrap/>
            <w:vAlign w:val="bottom"/>
          </w:tcPr>
          <w:p w:rsidR="00EF66C3" w:rsidRDefault="00EF66C3" w:rsidP="00D61342">
            <w:pPr>
              <w:jc w:val="right"/>
            </w:pPr>
            <w:r>
              <w:t>№10 от 24 декабря 2012г.</w:t>
            </w:r>
          </w:p>
        </w:tc>
      </w:tr>
      <w:tr w:rsidR="00EF66C3" w:rsidTr="00D61342">
        <w:trPr>
          <w:trHeight w:val="1095"/>
        </w:trPr>
        <w:tc>
          <w:tcPr>
            <w:tcW w:w="9642" w:type="dxa"/>
            <w:gridSpan w:val="3"/>
            <w:tcBorders>
              <w:top w:val="nil"/>
              <w:left w:val="nil"/>
              <w:bottom w:val="nil"/>
              <w:right w:val="nil"/>
            </w:tcBorders>
            <w:shd w:val="clear" w:color="auto" w:fill="auto"/>
            <w:vAlign w:val="center"/>
          </w:tcPr>
          <w:p w:rsidR="00EF66C3" w:rsidRDefault="00EF66C3" w:rsidP="00D61342">
            <w:pPr>
              <w:jc w:val="center"/>
              <w:rPr>
                <w:b/>
                <w:bCs/>
              </w:rPr>
            </w:pPr>
            <w:r>
              <w:rPr>
                <w:b/>
                <w:bCs/>
              </w:rPr>
              <w:t>Перечень главных администраторов доходов бюджета поселения - Администрации Старочеркасского сельского поселения Аксайского района</w:t>
            </w:r>
          </w:p>
        </w:tc>
      </w:tr>
      <w:tr w:rsidR="00EF66C3" w:rsidTr="00D61342">
        <w:trPr>
          <w:trHeight w:val="750"/>
        </w:trPr>
        <w:tc>
          <w:tcPr>
            <w:tcW w:w="3902" w:type="dxa"/>
            <w:gridSpan w:val="2"/>
            <w:tcBorders>
              <w:top w:val="single" w:sz="4" w:space="0" w:color="auto"/>
              <w:left w:val="single" w:sz="4" w:space="0" w:color="auto"/>
              <w:bottom w:val="single" w:sz="4" w:space="0" w:color="000000"/>
              <w:right w:val="single" w:sz="4" w:space="0" w:color="auto"/>
            </w:tcBorders>
            <w:shd w:val="clear" w:color="auto" w:fill="auto"/>
          </w:tcPr>
          <w:p w:rsidR="00EF66C3" w:rsidRDefault="00EF66C3" w:rsidP="00D61342">
            <w:pPr>
              <w:jc w:val="center"/>
            </w:pPr>
            <w:r>
              <w:t>Код бюджетной классификации Российской Федерации</w:t>
            </w:r>
          </w:p>
        </w:tc>
        <w:tc>
          <w:tcPr>
            <w:tcW w:w="5740" w:type="dxa"/>
            <w:tcBorders>
              <w:top w:val="single" w:sz="4" w:space="0" w:color="auto"/>
              <w:left w:val="single" w:sz="4" w:space="0" w:color="auto"/>
              <w:bottom w:val="nil"/>
              <w:right w:val="single" w:sz="4" w:space="0" w:color="auto"/>
            </w:tcBorders>
            <w:shd w:val="clear" w:color="auto" w:fill="auto"/>
          </w:tcPr>
          <w:p w:rsidR="00EF66C3" w:rsidRDefault="00EF66C3" w:rsidP="00D61342">
            <w:pPr>
              <w:jc w:val="center"/>
              <w:rPr>
                <w:sz w:val="20"/>
                <w:szCs w:val="20"/>
              </w:rPr>
            </w:pPr>
            <w:r>
              <w:rPr>
                <w:sz w:val="20"/>
                <w:szCs w:val="20"/>
              </w:rPr>
              <w:t> </w:t>
            </w:r>
          </w:p>
        </w:tc>
      </w:tr>
      <w:tr w:rsidR="00EF66C3" w:rsidTr="00D61342">
        <w:trPr>
          <w:trHeight w:val="630"/>
        </w:trPr>
        <w:tc>
          <w:tcPr>
            <w:tcW w:w="1162" w:type="dxa"/>
            <w:tcBorders>
              <w:top w:val="nil"/>
              <w:left w:val="single" w:sz="4" w:space="0" w:color="auto"/>
              <w:bottom w:val="nil"/>
              <w:right w:val="single" w:sz="4" w:space="0" w:color="auto"/>
            </w:tcBorders>
            <w:shd w:val="clear" w:color="auto" w:fill="auto"/>
          </w:tcPr>
          <w:p w:rsidR="00EF66C3" w:rsidRDefault="00EF66C3" w:rsidP="00D61342">
            <w:pPr>
              <w:jc w:val="center"/>
            </w:pPr>
            <w:r>
              <w:t>Главного админи-</w:t>
            </w:r>
          </w:p>
        </w:tc>
        <w:tc>
          <w:tcPr>
            <w:tcW w:w="2740" w:type="dxa"/>
            <w:vMerge w:val="restart"/>
            <w:tcBorders>
              <w:top w:val="nil"/>
              <w:left w:val="nil"/>
              <w:bottom w:val="single" w:sz="4" w:space="0" w:color="auto"/>
              <w:right w:val="nil"/>
            </w:tcBorders>
            <w:shd w:val="clear" w:color="auto" w:fill="auto"/>
          </w:tcPr>
          <w:p w:rsidR="00EF66C3" w:rsidRDefault="00EF66C3" w:rsidP="00D61342">
            <w:pPr>
              <w:jc w:val="center"/>
            </w:pPr>
            <w:r>
              <w:t>доходов  бюджета</w:t>
            </w:r>
          </w:p>
        </w:tc>
        <w:tc>
          <w:tcPr>
            <w:tcW w:w="5740" w:type="dxa"/>
            <w:tcBorders>
              <w:top w:val="nil"/>
              <w:left w:val="single" w:sz="4" w:space="0" w:color="auto"/>
              <w:bottom w:val="nil"/>
              <w:right w:val="single" w:sz="4" w:space="0" w:color="auto"/>
            </w:tcBorders>
            <w:shd w:val="clear" w:color="auto" w:fill="auto"/>
          </w:tcPr>
          <w:p w:rsidR="00EF66C3" w:rsidRDefault="00EF66C3" w:rsidP="00D61342">
            <w:pPr>
              <w:jc w:val="center"/>
            </w:pPr>
            <w:r>
              <w:t>Наименование главного администратора доходов бюджета поселения</w:t>
            </w:r>
          </w:p>
        </w:tc>
      </w:tr>
      <w:tr w:rsidR="00EF66C3" w:rsidTr="00D61342">
        <w:trPr>
          <w:trHeight w:val="31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стратора</w:t>
            </w:r>
          </w:p>
        </w:tc>
        <w:tc>
          <w:tcPr>
            <w:tcW w:w="2740" w:type="dxa"/>
            <w:vMerge/>
            <w:tcBorders>
              <w:top w:val="nil"/>
              <w:left w:val="nil"/>
              <w:bottom w:val="single" w:sz="4" w:space="0" w:color="auto"/>
              <w:right w:val="nil"/>
            </w:tcBorders>
            <w:vAlign w:val="center"/>
          </w:tcPr>
          <w:p w:rsidR="00EF66C3" w:rsidRDefault="00EF66C3" w:rsidP="00D61342"/>
        </w:tc>
        <w:tc>
          <w:tcPr>
            <w:tcW w:w="574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rPr>
                <w:rFonts w:ascii="Arial" w:hAnsi="Arial" w:cs="Arial"/>
                <w:sz w:val="20"/>
                <w:szCs w:val="20"/>
              </w:rPr>
            </w:pPr>
            <w:r>
              <w:rPr>
                <w:rFonts w:ascii="Arial" w:hAnsi="Arial" w:cs="Arial"/>
                <w:sz w:val="20"/>
                <w:szCs w:val="20"/>
              </w:rPr>
              <w:t> </w:t>
            </w:r>
          </w:p>
        </w:tc>
      </w:tr>
      <w:tr w:rsidR="00EF66C3" w:rsidTr="00D61342">
        <w:trPr>
          <w:trHeight w:val="28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lastRenderedPageBreak/>
              <w:t>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w:t>
            </w:r>
          </w:p>
        </w:tc>
        <w:tc>
          <w:tcPr>
            <w:tcW w:w="5740" w:type="dxa"/>
            <w:tcBorders>
              <w:top w:val="nil"/>
              <w:left w:val="nil"/>
              <w:bottom w:val="single" w:sz="4" w:space="0" w:color="auto"/>
              <w:right w:val="single" w:sz="4" w:space="0" w:color="auto"/>
            </w:tcBorders>
            <w:shd w:val="clear" w:color="auto" w:fill="auto"/>
          </w:tcPr>
          <w:p w:rsidR="00EF66C3" w:rsidRDefault="00EF66C3" w:rsidP="00D61342">
            <w:pPr>
              <w:jc w:val="center"/>
            </w:pPr>
            <w:r>
              <w:t>3</w:t>
            </w:r>
          </w:p>
        </w:tc>
      </w:tr>
      <w:tr w:rsidR="00EF66C3" w:rsidTr="00D61342">
        <w:trPr>
          <w:trHeight w:val="28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740" w:type="dxa"/>
            <w:tcBorders>
              <w:top w:val="nil"/>
              <w:left w:val="nil"/>
              <w:bottom w:val="single" w:sz="4" w:space="0" w:color="auto"/>
              <w:right w:val="single" w:sz="4" w:space="0" w:color="auto"/>
            </w:tcBorders>
            <w:shd w:val="clear" w:color="auto" w:fill="auto"/>
          </w:tcPr>
          <w:p w:rsidR="00EF66C3" w:rsidRDefault="00EF66C3" w:rsidP="00D61342">
            <w:pPr>
              <w:jc w:val="center"/>
            </w:pPr>
            <w:r>
              <w:t>Администрация Старочеркасского сельского поселения</w:t>
            </w:r>
          </w:p>
        </w:tc>
      </w:tr>
      <w:tr w:rsidR="00EF66C3" w:rsidTr="00D61342">
        <w:trPr>
          <w:trHeight w:val="189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1 08 04020 01 1000 110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F66C3" w:rsidTr="00D61342">
        <w:trPr>
          <w:trHeight w:val="189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1 08 04020 01 4000 110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F66C3" w:rsidTr="00D61342">
        <w:trPr>
          <w:trHeight w:val="1575"/>
        </w:trPr>
        <w:tc>
          <w:tcPr>
            <w:tcW w:w="1162" w:type="dxa"/>
            <w:tcBorders>
              <w:top w:val="single" w:sz="4" w:space="0" w:color="auto"/>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single" w:sz="4" w:space="0" w:color="auto"/>
              <w:left w:val="nil"/>
              <w:bottom w:val="single" w:sz="4" w:space="0" w:color="auto"/>
              <w:right w:val="single" w:sz="4" w:space="0" w:color="auto"/>
            </w:tcBorders>
            <w:shd w:val="clear" w:color="auto" w:fill="auto"/>
          </w:tcPr>
          <w:p w:rsidR="00EF66C3" w:rsidRDefault="00EF66C3" w:rsidP="00D61342">
            <w:pPr>
              <w:jc w:val="center"/>
            </w:pPr>
            <w:r>
              <w:t>1 11 05035 10 0000 120</w:t>
            </w:r>
          </w:p>
        </w:tc>
        <w:tc>
          <w:tcPr>
            <w:tcW w:w="57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F66C3" w:rsidTr="00D61342">
        <w:trPr>
          <w:trHeight w:val="1950"/>
        </w:trPr>
        <w:tc>
          <w:tcPr>
            <w:tcW w:w="1162" w:type="dxa"/>
            <w:tcBorders>
              <w:top w:val="single" w:sz="4" w:space="0" w:color="auto"/>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single" w:sz="4" w:space="0" w:color="auto"/>
              <w:left w:val="nil"/>
              <w:bottom w:val="single" w:sz="4" w:space="0" w:color="auto"/>
              <w:right w:val="single" w:sz="4" w:space="0" w:color="auto"/>
            </w:tcBorders>
            <w:shd w:val="clear" w:color="auto" w:fill="auto"/>
          </w:tcPr>
          <w:p w:rsidR="00EF66C3" w:rsidRDefault="00EF66C3" w:rsidP="00D61342">
            <w:pPr>
              <w:jc w:val="center"/>
            </w:pPr>
            <w:r>
              <w:t>1 11 09045 10 0000 120</w:t>
            </w:r>
          </w:p>
        </w:tc>
        <w:tc>
          <w:tcPr>
            <w:tcW w:w="57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both"/>
            </w:pPr>
            <w: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1 12 05050 10 0000 120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Плата за пользование водными объектами, находящимися в собственности поселений</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1 13 01995 10 0000 130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доходы от оказания платных услуг (работ) получателями средств бюджетов поселений</w:t>
            </w:r>
          </w:p>
        </w:tc>
      </w:tr>
      <w:tr w:rsidR="00EF66C3" w:rsidTr="00D61342">
        <w:trPr>
          <w:trHeight w:val="94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1 13 02065 10 0000 130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поступающие в порядке возмещения расходов, понесенных в связи с эксплуатацией  имущества поселений</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1 13 02995 10 0000 130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доходы от компенсации затрат  бюджетов поселений</w:t>
            </w:r>
          </w:p>
        </w:tc>
      </w:tr>
      <w:tr w:rsidR="00EF66C3" w:rsidTr="00D61342">
        <w:trPr>
          <w:trHeight w:val="220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1 14 02052 10 0000 410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F66C3" w:rsidTr="00D61342">
        <w:trPr>
          <w:trHeight w:val="220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lastRenderedPageBreak/>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1 14 02053 10 0000 410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F66C3" w:rsidTr="00D61342">
        <w:trPr>
          <w:trHeight w:val="220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1 14 02052 10 0000 440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F66C3" w:rsidTr="00D61342">
        <w:trPr>
          <w:trHeight w:val="220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1 14 02053 10 0000 440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F66C3" w:rsidTr="00D61342">
        <w:trPr>
          <w:trHeight w:val="126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1 14 03050 10 0000 410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EF66C3" w:rsidTr="00D61342">
        <w:trPr>
          <w:trHeight w:val="126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1 14 03050 10 0000 440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1 14 04050 10 0000 420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продажи нематериальных активов, находящихся в собственности поселений</w:t>
            </w:r>
          </w:p>
        </w:tc>
      </w:tr>
      <w:tr w:rsidR="00EF66C3" w:rsidTr="00D61342">
        <w:trPr>
          <w:trHeight w:val="126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1 14 06025 10 0000 430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EF66C3" w:rsidTr="00D61342">
        <w:trPr>
          <w:trHeight w:val="94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1 16 18050 10 0000 140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Денежные взыскания (штрафы) за нарушение бюджетного законодательства (в части бюджетов поселений)</w:t>
            </w:r>
          </w:p>
        </w:tc>
      </w:tr>
      <w:tr w:rsidR="00EF66C3" w:rsidTr="00D61342">
        <w:trPr>
          <w:trHeight w:val="165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1 16 23051 10 0000 140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EF66C3" w:rsidTr="00D61342">
        <w:trPr>
          <w:trHeight w:val="120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lastRenderedPageBreak/>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1 16 32000 10 0000 140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EF66C3" w:rsidTr="00D61342">
        <w:trPr>
          <w:trHeight w:val="103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1 16 90050 10 0000 140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поступления от денежных взысканий (штрафов) и иных сумм в возмещение ущерба, зачисляемые в бюджеты поселений</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1 17 01050 10 0000 180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Невыясненные поступления, зачисляемые в бюджеты поселений</w:t>
            </w:r>
          </w:p>
        </w:tc>
      </w:tr>
      <w:tr w:rsidR="00EF66C3" w:rsidTr="00D61342">
        <w:trPr>
          <w:trHeight w:val="31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1 17 05050 10 0000 180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неналоговые доходы бюджетов поселений</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noWrap/>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noWrap/>
          </w:tcPr>
          <w:p w:rsidR="00EF66C3" w:rsidRDefault="00EF66C3" w:rsidP="00D61342">
            <w:pPr>
              <w:jc w:val="center"/>
            </w:pPr>
            <w:r>
              <w:t>2 02 01001 10 0000 151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Дотации бюджетам поселений на выравнивание  бюджетной обеспеченности</w:t>
            </w:r>
          </w:p>
        </w:tc>
      </w:tr>
      <w:tr w:rsidR="00EF66C3" w:rsidTr="00D61342">
        <w:trPr>
          <w:trHeight w:val="109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2 02 03015 10 0000 151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Субвенции бюджетам поселений на осуществление первичного воинского учета на территориях, где отсутствуют военные комиссариаты</w:t>
            </w:r>
          </w:p>
        </w:tc>
      </w:tr>
      <w:tr w:rsidR="00EF66C3" w:rsidTr="00D61342">
        <w:trPr>
          <w:trHeight w:val="58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noWrap/>
          </w:tcPr>
          <w:p w:rsidR="00EF66C3" w:rsidRDefault="00EF66C3" w:rsidP="00D61342">
            <w:pPr>
              <w:jc w:val="center"/>
            </w:pPr>
            <w:r>
              <w:t>2 02 03024 10 0000 151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Субвенции бюджетам поселений на выполнение передаваемых полномочий субъектов Российской Федерации</w:t>
            </w:r>
          </w:p>
        </w:tc>
      </w:tr>
      <w:tr w:rsidR="00EF66C3" w:rsidTr="00D61342">
        <w:trPr>
          <w:trHeight w:val="27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 xml:space="preserve"> 2 02 03999 10 0000 151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субвенции бюджетам поселений</w:t>
            </w:r>
          </w:p>
        </w:tc>
      </w:tr>
      <w:tr w:rsidR="00EF66C3" w:rsidTr="00D61342">
        <w:trPr>
          <w:trHeight w:val="127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 xml:space="preserve"> 2 02 04012 10 0000 151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 xml:space="preserve"> 2 02 04999 10 0000 151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межбюджетные трансферты, передаваемые бюджетам поселений</w:t>
            </w:r>
          </w:p>
        </w:tc>
      </w:tr>
      <w:tr w:rsidR="00EF66C3" w:rsidTr="00D61342">
        <w:trPr>
          <w:trHeight w:val="63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2 02 09054 10 0000 151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Прочие безвозмездные поступления в бюджеты поселений от бюджетов муниципальных районов</w:t>
            </w:r>
          </w:p>
        </w:tc>
      </w:tr>
      <w:tr w:rsidR="00EF66C3" w:rsidTr="00D61342">
        <w:trPr>
          <w:trHeight w:val="220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2 08 05000 10 0000 180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66C3" w:rsidTr="00D61342">
        <w:trPr>
          <w:trHeight w:val="136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 xml:space="preserve">2 18 05010 10 0000 151 </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F66C3" w:rsidTr="00D61342">
        <w:trPr>
          <w:trHeight w:val="163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2 18 05020 10 0000 151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F66C3" w:rsidTr="00D61342">
        <w:trPr>
          <w:trHeight w:val="97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lastRenderedPageBreak/>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2 18 05010 10 0000 180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бюджетов поселений от возврата бюджетными учреждениями остатков субсидий прошлых лет</w:t>
            </w:r>
          </w:p>
        </w:tc>
      </w:tr>
      <w:tr w:rsidR="00EF66C3" w:rsidTr="00D61342">
        <w:trPr>
          <w:trHeight w:val="96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2 18 05020 10 0000 180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бюджетов поселений от возврата автономными учреждениями остатков субсидий прошлых лет</w:t>
            </w:r>
          </w:p>
        </w:tc>
      </w:tr>
      <w:tr w:rsidR="00EF66C3" w:rsidTr="00D61342">
        <w:trPr>
          <w:trHeight w:val="690"/>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2 18 05030 10 0000 180</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Доходы бюджетов поселений от возврата иными организациями остатков субсидий прошлых лет</w:t>
            </w:r>
          </w:p>
        </w:tc>
      </w:tr>
      <w:tr w:rsidR="00EF66C3" w:rsidTr="00D61342">
        <w:trPr>
          <w:trHeight w:val="945"/>
        </w:trPr>
        <w:tc>
          <w:tcPr>
            <w:tcW w:w="1162"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center"/>
            </w:pPr>
            <w:r>
              <w:t>951</w:t>
            </w:r>
          </w:p>
        </w:tc>
        <w:tc>
          <w:tcPr>
            <w:tcW w:w="2740" w:type="dxa"/>
            <w:tcBorders>
              <w:top w:val="nil"/>
              <w:left w:val="nil"/>
              <w:bottom w:val="single" w:sz="4" w:space="0" w:color="auto"/>
              <w:right w:val="single" w:sz="4" w:space="0" w:color="auto"/>
            </w:tcBorders>
            <w:shd w:val="clear" w:color="auto" w:fill="auto"/>
          </w:tcPr>
          <w:p w:rsidR="00EF66C3" w:rsidRDefault="00EF66C3" w:rsidP="00D61342">
            <w:pPr>
              <w:jc w:val="center"/>
            </w:pPr>
            <w:r>
              <w:t>2 19 05000 10 0000 151</w:t>
            </w:r>
          </w:p>
        </w:tc>
        <w:tc>
          <w:tcPr>
            <w:tcW w:w="5740" w:type="dxa"/>
            <w:tcBorders>
              <w:top w:val="nil"/>
              <w:left w:val="nil"/>
              <w:bottom w:val="single" w:sz="4" w:space="0" w:color="auto"/>
              <w:right w:val="single" w:sz="4" w:space="0" w:color="auto"/>
            </w:tcBorders>
            <w:shd w:val="clear" w:color="auto" w:fill="auto"/>
            <w:vAlign w:val="center"/>
          </w:tcPr>
          <w:p w:rsidR="00EF66C3" w:rsidRDefault="00EF66C3" w:rsidP="00D61342">
            <w:pPr>
              <w:jc w:val="both"/>
            </w:pPr>
            <w:r>
              <w:t>Возврат остатков субсидий, субвенций и иных межбюджетных трансфертов, имеющих целевое назначение, прошлых лет из бюджетов поселений</w:t>
            </w:r>
          </w:p>
        </w:tc>
      </w:tr>
    </w:tbl>
    <w:p w:rsidR="00EF66C3" w:rsidRDefault="00EF66C3" w:rsidP="00EF66C3">
      <w:pPr>
        <w:ind w:left="180"/>
        <w:jc w:val="both"/>
        <w:rPr>
          <w:sz w:val="28"/>
          <w:szCs w:val="28"/>
        </w:rPr>
      </w:pPr>
    </w:p>
    <w:p w:rsidR="00EF66C3" w:rsidRPr="00DB4406" w:rsidRDefault="00EF66C3" w:rsidP="00EF66C3">
      <w:pPr>
        <w:ind w:left="180"/>
        <w:jc w:val="both"/>
        <w:rPr>
          <w:sz w:val="28"/>
          <w:szCs w:val="28"/>
        </w:rPr>
      </w:pPr>
    </w:p>
    <w:p w:rsidR="00EF66C3" w:rsidRDefault="00EF66C3" w:rsidP="00EF66C3">
      <w:pPr>
        <w:ind w:left="180"/>
        <w:jc w:val="both"/>
        <w:rPr>
          <w:sz w:val="28"/>
          <w:szCs w:val="28"/>
        </w:rPr>
      </w:pPr>
      <w:r>
        <w:rPr>
          <w:sz w:val="28"/>
          <w:szCs w:val="28"/>
        </w:rPr>
        <w:t>7</w:t>
      </w:r>
      <w:r w:rsidRPr="00466E39">
        <w:rPr>
          <w:sz w:val="28"/>
          <w:szCs w:val="28"/>
        </w:rPr>
        <w:t>)</w:t>
      </w:r>
      <w:r>
        <w:rPr>
          <w:sz w:val="28"/>
          <w:szCs w:val="28"/>
        </w:rPr>
        <w:t xml:space="preserve"> Приложение 11 «</w:t>
      </w:r>
      <w:r>
        <w:rPr>
          <w:bCs/>
          <w:sz w:val="28"/>
          <w:szCs w:val="28"/>
        </w:rPr>
        <w:t>Распределение бюджетных ассигнований</w:t>
      </w:r>
      <w:r w:rsidRPr="001B3D45">
        <w:rPr>
          <w:bCs/>
          <w:sz w:val="28"/>
          <w:szCs w:val="28"/>
        </w:rPr>
        <w:t xml:space="preserve"> по разделам, подразделам, целевым статьям и видам расходов классификации расходов бюджетов на 201</w:t>
      </w:r>
      <w:r>
        <w:rPr>
          <w:bCs/>
          <w:sz w:val="28"/>
          <w:szCs w:val="28"/>
        </w:rPr>
        <w:t>3</w:t>
      </w:r>
      <w:r w:rsidRPr="001B3D45">
        <w:rPr>
          <w:bCs/>
          <w:sz w:val="28"/>
          <w:szCs w:val="28"/>
        </w:rPr>
        <w:t xml:space="preserve"> год</w:t>
      </w:r>
      <w:r>
        <w:rPr>
          <w:sz w:val="28"/>
          <w:szCs w:val="28"/>
        </w:rPr>
        <w:t>» изложить в следующей редакции:</w:t>
      </w:r>
    </w:p>
    <w:p w:rsidR="00EF66C3" w:rsidRDefault="00EF66C3" w:rsidP="00EF66C3">
      <w:pPr>
        <w:ind w:left="180"/>
        <w:jc w:val="both"/>
        <w:rPr>
          <w:sz w:val="28"/>
          <w:szCs w:val="28"/>
        </w:rPr>
      </w:pPr>
    </w:p>
    <w:tbl>
      <w:tblPr>
        <w:tblW w:w="9700" w:type="dxa"/>
        <w:tblInd w:w="88" w:type="dxa"/>
        <w:tblLook w:val="0000"/>
      </w:tblPr>
      <w:tblGrid>
        <w:gridCol w:w="4500"/>
        <w:gridCol w:w="800"/>
        <w:gridCol w:w="1140"/>
        <w:gridCol w:w="1040"/>
        <w:gridCol w:w="900"/>
        <w:gridCol w:w="1320"/>
      </w:tblGrid>
      <w:tr w:rsidR="00EF66C3" w:rsidTr="00D61342">
        <w:trPr>
          <w:trHeight w:val="405"/>
        </w:trPr>
        <w:tc>
          <w:tcPr>
            <w:tcW w:w="4500" w:type="dxa"/>
            <w:tcBorders>
              <w:top w:val="nil"/>
              <w:left w:val="nil"/>
              <w:bottom w:val="nil"/>
              <w:right w:val="nil"/>
            </w:tcBorders>
            <w:shd w:val="clear" w:color="auto" w:fill="auto"/>
            <w:noWrap/>
            <w:vAlign w:val="bottom"/>
          </w:tcPr>
          <w:p w:rsidR="00EF66C3" w:rsidRDefault="00EF66C3" w:rsidP="00D61342">
            <w:pPr>
              <w:rPr>
                <w:b/>
                <w:bCs/>
                <w:sz w:val="20"/>
                <w:szCs w:val="20"/>
              </w:rPr>
            </w:pPr>
            <w:bookmarkStart w:id="4" w:name="RANGE!A1:F190"/>
            <w:bookmarkEnd w:id="4"/>
          </w:p>
        </w:tc>
        <w:tc>
          <w:tcPr>
            <w:tcW w:w="5200" w:type="dxa"/>
            <w:gridSpan w:val="5"/>
            <w:tcBorders>
              <w:top w:val="nil"/>
              <w:left w:val="nil"/>
              <w:bottom w:val="nil"/>
              <w:right w:val="nil"/>
            </w:tcBorders>
            <w:shd w:val="clear" w:color="auto" w:fill="auto"/>
            <w:noWrap/>
            <w:vAlign w:val="bottom"/>
          </w:tcPr>
          <w:p w:rsidR="00EF66C3" w:rsidRDefault="00EF66C3" w:rsidP="00D61342">
            <w:pPr>
              <w:jc w:val="right"/>
              <w:rPr>
                <w:b/>
                <w:bCs/>
              </w:rPr>
            </w:pPr>
            <w:r>
              <w:rPr>
                <w:b/>
                <w:bCs/>
              </w:rPr>
              <w:t>Приложение 11</w:t>
            </w:r>
          </w:p>
        </w:tc>
      </w:tr>
      <w:tr w:rsidR="00EF66C3" w:rsidTr="00D61342">
        <w:trPr>
          <w:trHeight w:val="1275"/>
        </w:trPr>
        <w:tc>
          <w:tcPr>
            <w:tcW w:w="9700" w:type="dxa"/>
            <w:gridSpan w:val="6"/>
            <w:tcBorders>
              <w:top w:val="nil"/>
              <w:left w:val="nil"/>
              <w:bottom w:val="nil"/>
              <w:right w:val="nil"/>
            </w:tcBorders>
            <w:shd w:val="clear" w:color="auto" w:fill="auto"/>
            <w:vAlign w:val="bottom"/>
          </w:tcPr>
          <w:p w:rsidR="00EF66C3" w:rsidRDefault="00EF66C3" w:rsidP="00D61342">
            <w:pPr>
              <w:jc w:val="right"/>
            </w:pPr>
            <w:r>
              <w:t>к Решению Собрания депутатов</w:t>
            </w:r>
            <w:r>
              <w:br/>
              <w:t>Старочеркасского сельского поселения Аксайского района</w:t>
            </w:r>
            <w:r>
              <w:br/>
              <w:t xml:space="preserve">«О бюджете Старочеркасского сельского поселения </w:t>
            </w:r>
            <w:r>
              <w:br/>
              <w:t xml:space="preserve">Аксайского района на 2013 год и на плановый период 2014 и 2015 годов» </w:t>
            </w:r>
          </w:p>
        </w:tc>
      </w:tr>
      <w:tr w:rsidR="00EF66C3" w:rsidTr="00D61342">
        <w:trPr>
          <w:trHeight w:val="390"/>
        </w:trPr>
        <w:tc>
          <w:tcPr>
            <w:tcW w:w="4500" w:type="dxa"/>
            <w:tcBorders>
              <w:top w:val="nil"/>
              <w:left w:val="nil"/>
              <w:bottom w:val="nil"/>
              <w:right w:val="nil"/>
            </w:tcBorders>
            <w:shd w:val="clear" w:color="auto" w:fill="auto"/>
            <w:vAlign w:val="bottom"/>
          </w:tcPr>
          <w:p w:rsidR="00EF66C3" w:rsidRDefault="00EF66C3" w:rsidP="00D61342">
            <w:pPr>
              <w:jc w:val="right"/>
            </w:pPr>
          </w:p>
        </w:tc>
        <w:tc>
          <w:tcPr>
            <w:tcW w:w="800" w:type="dxa"/>
            <w:tcBorders>
              <w:top w:val="nil"/>
              <w:left w:val="nil"/>
              <w:bottom w:val="nil"/>
              <w:right w:val="nil"/>
            </w:tcBorders>
            <w:shd w:val="clear" w:color="auto" w:fill="auto"/>
            <w:vAlign w:val="bottom"/>
          </w:tcPr>
          <w:p w:rsidR="00EF66C3" w:rsidRDefault="00EF66C3" w:rsidP="00D61342">
            <w:pPr>
              <w:jc w:val="right"/>
            </w:pPr>
          </w:p>
        </w:tc>
        <w:tc>
          <w:tcPr>
            <w:tcW w:w="1140" w:type="dxa"/>
            <w:tcBorders>
              <w:top w:val="nil"/>
              <w:left w:val="nil"/>
              <w:bottom w:val="nil"/>
              <w:right w:val="nil"/>
            </w:tcBorders>
            <w:shd w:val="clear" w:color="auto" w:fill="auto"/>
            <w:vAlign w:val="bottom"/>
          </w:tcPr>
          <w:p w:rsidR="00EF66C3" w:rsidRDefault="00EF66C3" w:rsidP="00D61342">
            <w:pPr>
              <w:jc w:val="right"/>
            </w:pPr>
          </w:p>
        </w:tc>
        <w:tc>
          <w:tcPr>
            <w:tcW w:w="3260" w:type="dxa"/>
            <w:gridSpan w:val="3"/>
            <w:tcBorders>
              <w:top w:val="nil"/>
              <w:left w:val="nil"/>
              <w:bottom w:val="nil"/>
              <w:right w:val="nil"/>
            </w:tcBorders>
            <w:shd w:val="clear" w:color="auto" w:fill="auto"/>
            <w:vAlign w:val="bottom"/>
          </w:tcPr>
          <w:p w:rsidR="00EF66C3" w:rsidRDefault="00EF66C3" w:rsidP="00D61342">
            <w:pPr>
              <w:jc w:val="right"/>
            </w:pPr>
            <w:r>
              <w:t>№10 от 24 декабря 2012г.</w:t>
            </w:r>
          </w:p>
        </w:tc>
      </w:tr>
      <w:tr w:rsidR="00EF66C3" w:rsidTr="00D61342">
        <w:trPr>
          <w:trHeight w:val="255"/>
        </w:trPr>
        <w:tc>
          <w:tcPr>
            <w:tcW w:w="4500" w:type="dxa"/>
            <w:tcBorders>
              <w:top w:val="nil"/>
              <w:left w:val="nil"/>
              <w:bottom w:val="nil"/>
              <w:right w:val="nil"/>
            </w:tcBorders>
            <w:shd w:val="clear" w:color="auto" w:fill="auto"/>
            <w:noWrap/>
            <w:vAlign w:val="bottom"/>
          </w:tcPr>
          <w:p w:rsidR="00EF66C3" w:rsidRDefault="00EF66C3" w:rsidP="00D61342">
            <w:pPr>
              <w:jc w:val="right"/>
              <w:rPr>
                <w:b/>
                <w:bCs/>
                <w:sz w:val="20"/>
                <w:szCs w:val="20"/>
              </w:rPr>
            </w:pPr>
          </w:p>
        </w:tc>
        <w:tc>
          <w:tcPr>
            <w:tcW w:w="800" w:type="dxa"/>
            <w:tcBorders>
              <w:top w:val="nil"/>
              <w:left w:val="nil"/>
              <w:bottom w:val="nil"/>
              <w:right w:val="nil"/>
            </w:tcBorders>
            <w:shd w:val="clear" w:color="auto" w:fill="auto"/>
            <w:noWrap/>
            <w:vAlign w:val="bottom"/>
          </w:tcPr>
          <w:p w:rsidR="00EF66C3" w:rsidRDefault="00EF66C3" w:rsidP="00D61342">
            <w:pPr>
              <w:jc w:val="center"/>
              <w:rPr>
                <w:sz w:val="20"/>
                <w:szCs w:val="20"/>
              </w:rPr>
            </w:pPr>
          </w:p>
        </w:tc>
        <w:tc>
          <w:tcPr>
            <w:tcW w:w="1140" w:type="dxa"/>
            <w:tcBorders>
              <w:top w:val="nil"/>
              <w:left w:val="nil"/>
              <w:bottom w:val="nil"/>
              <w:right w:val="nil"/>
            </w:tcBorders>
            <w:shd w:val="clear" w:color="auto" w:fill="auto"/>
            <w:noWrap/>
            <w:vAlign w:val="bottom"/>
          </w:tcPr>
          <w:p w:rsidR="00EF66C3" w:rsidRDefault="00EF66C3" w:rsidP="00D61342">
            <w:pPr>
              <w:jc w:val="right"/>
              <w:rPr>
                <w:sz w:val="20"/>
                <w:szCs w:val="20"/>
              </w:rPr>
            </w:pPr>
          </w:p>
        </w:tc>
        <w:tc>
          <w:tcPr>
            <w:tcW w:w="1040" w:type="dxa"/>
            <w:tcBorders>
              <w:top w:val="nil"/>
              <w:left w:val="nil"/>
              <w:bottom w:val="nil"/>
              <w:right w:val="nil"/>
            </w:tcBorders>
            <w:shd w:val="clear" w:color="auto" w:fill="auto"/>
            <w:noWrap/>
            <w:vAlign w:val="bottom"/>
          </w:tcPr>
          <w:p w:rsidR="00EF66C3" w:rsidRDefault="00EF66C3" w:rsidP="00D61342">
            <w:pPr>
              <w:rPr>
                <w:rFonts w:ascii="Arial" w:hAnsi="Arial"/>
                <w:sz w:val="20"/>
                <w:szCs w:val="20"/>
              </w:rPr>
            </w:pPr>
          </w:p>
        </w:tc>
        <w:tc>
          <w:tcPr>
            <w:tcW w:w="900" w:type="dxa"/>
            <w:tcBorders>
              <w:top w:val="nil"/>
              <w:left w:val="nil"/>
              <w:bottom w:val="nil"/>
              <w:right w:val="nil"/>
            </w:tcBorders>
            <w:shd w:val="clear" w:color="auto" w:fill="auto"/>
            <w:noWrap/>
            <w:vAlign w:val="bottom"/>
          </w:tcPr>
          <w:p w:rsidR="00EF66C3" w:rsidRDefault="00EF66C3" w:rsidP="00D61342">
            <w:pPr>
              <w:rPr>
                <w:rFonts w:ascii="Arial" w:hAnsi="Arial"/>
                <w:sz w:val="20"/>
                <w:szCs w:val="20"/>
              </w:rPr>
            </w:pPr>
          </w:p>
        </w:tc>
        <w:tc>
          <w:tcPr>
            <w:tcW w:w="1320" w:type="dxa"/>
            <w:tcBorders>
              <w:top w:val="nil"/>
              <w:left w:val="nil"/>
              <w:bottom w:val="nil"/>
              <w:right w:val="nil"/>
            </w:tcBorders>
            <w:shd w:val="clear" w:color="auto" w:fill="auto"/>
            <w:noWrap/>
            <w:vAlign w:val="bottom"/>
          </w:tcPr>
          <w:p w:rsidR="00EF66C3" w:rsidRDefault="00EF66C3" w:rsidP="00D61342">
            <w:pPr>
              <w:rPr>
                <w:rFonts w:ascii="Arial" w:hAnsi="Arial"/>
                <w:sz w:val="20"/>
                <w:szCs w:val="20"/>
              </w:rPr>
            </w:pPr>
          </w:p>
        </w:tc>
      </w:tr>
      <w:tr w:rsidR="00EF66C3" w:rsidTr="00D61342">
        <w:trPr>
          <w:trHeight w:val="1230"/>
        </w:trPr>
        <w:tc>
          <w:tcPr>
            <w:tcW w:w="9700" w:type="dxa"/>
            <w:gridSpan w:val="6"/>
            <w:tcBorders>
              <w:top w:val="nil"/>
              <w:left w:val="nil"/>
              <w:bottom w:val="nil"/>
              <w:right w:val="nil"/>
            </w:tcBorders>
            <w:shd w:val="clear" w:color="auto" w:fill="auto"/>
            <w:vAlign w:val="center"/>
          </w:tcPr>
          <w:p w:rsidR="00EF66C3" w:rsidRDefault="00EF66C3" w:rsidP="00D61342">
            <w:pPr>
              <w:jc w:val="center"/>
              <w:rPr>
                <w:b/>
                <w:bCs/>
                <w:sz w:val="28"/>
                <w:szCs w:val="28"/>
              </w:rPr>
            </w:pPr>
            <w:r>
              <w:rPr>
                <w:b/>
                <w:bCs/>
                <w:sz w:val="28"/>
                <w:szCs w:val="28"/>
              </w:rPr>
              <w:t>Распределение бюджетных ассигнований по разделам, подразделам, целевым статьям и видам расходов классификации расходов бюджетов              на 2013 год</w:t>
            </w:r>
          </w:p>
        </w:tc>
      </w:tr>
      <w:tr w:rsidR="00EF66C3" w:rsidTr="00D61342">
        <w:trPr>
          <w:trHeight w:val="375"/>
        </w:trPr>
        <w:tc>
          <w:tcPr>
            <w:tcW w:w="8380" w:type="dxa"/>
            <w:gridSpan w:val="5"/>
            <w:tcBorders>
              <w:top w:val="nil"/>
              <w:left w:val="nil"/>
              <w:bottom w:val="nil"/>
              <w:right w:val="nil"/>
            </w:tcBorders>
            <w:shd w:val="clear" w:color="auto" w:fill="auto"/>
            <w:noWrap/>
            <w:vAlign w:val="bottom"/>
          </w:tcPr>
          <w:p w:rsidR="00EF66C3" w:rsidRDefault="00EF66C3" w:rsidP="00D61342">
            <w:pPr>
              <w:jc w:val="center"/>
              <w:rPr>
                <w:b/>
                <w:bCs/>
                <w:sz w:val="28"/>
                <w:szCs w:val="28"/>
              </w:rPr>
            </w:pPr>
          </w:p>
        </w:tc>
        <w:tc>
          <w:tcPr>
            <w:tcW w:w="1320" w:type="dxa"/>
            <w:tcBorders>
              <w:top w:val="nil"/>
              <w:left w:val="nil"/>
              <w:bottom w:val="nil"/>
              <w:right w:val="nil"/>
            </w:tcBorders>
            <w:shd w:val="clear" w:color="auto" w:fill="auto"/>
            <w:noWrap/>
            <w:vAlign w:val="bottom"/>
          </w:tcPr>
          <w:p w:rsidR="00EF66C3" w:rsidRDefault="00EF66C3" w:rsidP="00D61342">
            <w:pPr>
              <w:rPr>
                <w:rFonts w:ascii="Arial" w:hAnsi="Arial"/>
                <w:sz w:val="20"/>
                <w:szCs w:val="20"/>
              </w:rPr>
            </w:pPr>
          </w:p>
        </w:tc>
      </w:tr>
      <w:tr w:rsidR="00EF66C3" w:rsidTr="00D61342">
        <w:trPr>
          <w:trHeight w:val="330"/>
        </w:trPr>
        <w:tc>
          <w:tcPr>
            <w:tcW w:w="4500" w:type="dxa"/>
            <w:tcBorders>
              <w:top w:val="nil"/>
              <w:left w:val="nil"/>
              <w:bottom w:val="nil"/>
              <w:right w:val="nil"/>
            </w:tcBorders>
            <w:shd w:val="clear" w:color="auto" w:fill="auto"/>
            <w:noWrap/>
            <w:vAlign w:val="bottom"/>
          </w:tcPr>
          <w:p w:rsidR="00EF66C3" w:rsidRDefault="00EF66C3" w:rsidP="00D61342">
            <w:pPr>
              <w:jc w:val="right"/>
              <w:rPr>
                <w:b/>
                <w:bCs/>
                <w:sz w:val="20"/>
                <w:szCs w:val="20"/>
              </w:rPr>
            </w:pPr>
          </w:p>
        </w:tc>
        <w:tc>
          <w:tcPr>
            <w:tcW w:w="800" w:type="dxa"/>
            <w:tcBorders>
              <w:top w:val="nil"/>
              <w:left w:val="nil"/>
              <w:bottom w:val="nil"/>
              <w:right w:val="nil"/>
            </w:tcBorders>
            <w:shd w:val="clear" w:color="auto" w:fill="auto"/>
            <w:noWrap/>
            <w:vAlign w:val="bottom"/>
          </w:tcPr>
          <w:p w:rsidR="00EF66C3" w:rsidRDefault="00EF66C3" w:rsidP="00D61342">
            <w:pPr>
              <w:jc w:val="right"/>
              <w:rPr>
                <w:b/>
                <w:bCs/>
                <w:sz w:val="20"/>
                <w:szCs w:val="20"/>
              </w:rPr>
            </w:pPr>
          </w:p>
        </w:tc>
        <w:tc>
          <w:tcPr>
            <w:tcW w:w="1140" w:type="dxa"/>
            <w:tcBorders>
              <w:top w:val="nil"/>
              <w:left w:val="nil"/>
              <w:bottom w:val="nil"/>
              <w:right w:val="nil"/>
            </w:tcBorders>
            <w:shd w:val="clear" w:color="auto" w:fill="auto"/>
            <w:noWrap/>
            <w:vAlign w:val="bottom"/>
          </w:tcPr>
          <w:p w:rsidR="00EF66C3" w:rsidRDefault="00EF66C3" w:rsidP="00D61342">
            <w:pPr>
              <w:jc w:val="center"/>
              <w:rPr>
                <w:sz w:val="20"/>
                <w:szCs w:val="20"/>
              </w:rPr>
            </w:pPr>
          </w:p>
        </w:tc>
        <w:tc>
          <w:tcPr>
            <w:tcW w:w="1040" w:type="dxa"/>
            <w:tcBorders>
              <w:top w:val="nil"/>
              <w:left w:val="nil"/>
              <w:bottom w:val="nil"/>
              <w:right w:val="nil"/>
            </w:tcBorders>
            <w:shd w:val="clear" w:color="auto" w:fill="auto"/>
            <w:noWrap/>
            <w:vAlign w:val="bottom"/>
          </w:tcPr>
          <w:p w:rsidR="00EF66C3" w:rsidRDefault="00EF66C3" w:rsidP="00D61342">
            <w:pPr>
              <w:rPr>
                <w:sz w:val="20"/>
                <w:szCs w:val="20"/>
              </w:rPr>
            </w:pPr>
          </w:p>
        </w:tc>
        <w:tc>
          <w:tcPr>
            <w:tcW w:w="900" w:type="dxa"/>
            <w:tcBorders>
              <w:top w:val="nil"/>
              <w:left w:val="nil"/>
              <w:bottom w:val="nil"/>
              <w:right w:val="nil"/>
            </w:tcBorders>
            <w:shd w:val="clear" w:color="auto" w:fill="auto"/>
            <w:noWrap/>
            <w:vAlign w:val="center"/>
          </w:tcPr>
          <w:p w:rsidR="00EF66C3" w:rsidRDefault="00EF66C3" w:rsidP="00D61342">
            <w:pPr>
              <w:jc w:val="center"/>
              <w:rPr>
                <w:sz w:val="20"/>
                <w:szCs w:val="20"/>
              </w:rPr>
            </w:pPr>
          </w:p>
        </w:tc>
        <w:tc>
          <w:tcPr>
            <w:tcW w:w="1320" w:type="dxa"/>
            <w:tcBorders>
              <w:top w:val="nil"/>
              <w:left w:val="nil"/>
              <w:bottom w:val="nil"/>
              <w:right w:val="nil"/>
            </w:tcBorders>
            <w:shd w:val="clear" w:color="auto" w:fill="auto"/>
            <w:noWrap/>
            <w:vAlign w:val="center"/>
          </w:tcPr>
          <w:p w:rsidR="00EF66C3" w:rsidRDefault="00EF66C3" w:rsidP="00D61342">
            <w:pPr>
              <w:jc w:val="center"/>
              <w:rPr>
                <w:sz w:val="20"/>
                <w:szCs w:val="20"/>
              </w:rPr>
            </w:pPr>
            <w:r>
              <w:rPr>
                <w:sz w:val="20"/>
                <w:szCs w:val="20"/>
              </w:rPr>
              <w:t>(тыс.рублей)</w:t>
            </w:r>
          </w:p>
        </w:tc>
      </w:tr>
      <w:tr w:rsidR="00EF66C3" w:rsidTr="00D61342">
        <w:trPr>
          <w:trHeight w:val="322"/>
        </w:trPr>
        <w:tc>
          <w:tcPr>
            <w:tcW w:w="450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EF66C3" w:rsidRDefault="00EF66C3" w:rsidP="00D61342">
            <w:pPr>
              <w:jc w:val="center"/>
              <w:rPr>
                <w:b/>
                <w:bCs/>
                <w:sz w:val="28"/>
                <w:szCs w:val="28"/>
              </w:rPr>
            </w:pPr>
            <w:r>
              <w:rPr>
                <w:b/>
                <w:bCs/>
                <w:sz w:val="28"/>
                <w:szCs w:val="28"/>
              </w:rPr>
              <w:t>Наименование</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Default="00EF66C3" w:rsidP="00D61342">
            <w:pPr>
              <w:jc w:val="center"/>
              <w:rPr>
                <w:b/>
                <w:bCs/>
              </w:rPr>
            </w:pPr>
            <w:r>
              <w:rPr>
                <w:b/>
                <w:bCs/>
              </w:rPr>
              <w:t>ОРЗ</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Default="00EF66C3" w:rsidP="00D61342">
            <w:pPr>
              <w:jc w:val="center"/>
              <w:rPr>
                <w:b/>
                <w:bCs/>
              </w:rPr>
            </w:pPr>
            <w:r>
              <w:rPr>
                <w:b/>
                <w:bCs/>
              </w:rPr>
              <w:t>ПР</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Default="00EF66C3" w:rsidP="00D61342">
            <w:pPr>
              <w:jc w:val="center"/>
              <w:rPr>
                <w:b/>
                <w:bCs/>
              </w:rPr>
            </w:pPr>
            <w:r>
              <w:rPr>
                <w:b/>
                <w:bCs/>
              </w:rPr>
              <w:t>ЦСР</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Default="00EF66C3" w:rsidP="00D61342">
            <w:pPr>
              <w:jc w:val="center"/>
              <w:rPr>
                <w:b/>
                <w:bCs/>
              </w:rPr>
            </w:pPr>
            <w:r>
              <w:rPr>
                <w:b/>
                <w:bCs/>
              </w:rPr>
              <w:t>ВР</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00FFFF"/>
            <w:vAlign w:val="center"/>
          </w:tcPr>
          <w:p w:rsidR="00EF66C3" w:rsidRDefault="00EF66C3" w:rsidP="00D61342">
            <w:pPr>
              <w:jc w:val="center"/>
              <w:rPr>
                <w:b/>
                <w:bCs/>
              </w:rPr>
            </w:pPr>
            <w:r>
              <w:rPr>
                <w:b/>
                <w:bCs/>
              </w:rPr>
              <w:t>2013 год</w:t>
            </w:r>
          </w:p>
        </w:tc>
      </w:tr>
      <w:tr w:rsidR="00EF66C3" w:rsidTr="00D61342">
        <w:trPr>
          <w:trHeight w:val="630"/>
        </w:trPr>
        <w:tc>
          <w:tcPr>
            <w:tcW w:w="450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pPr>
              <w:rPr>
                <w:b/>
                <w:bCs/>
                <w:sz w:val="28"/>
                <w:szCs w:val="28"/>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pPr>
              <w:rPr>
                <w:b/>
                <w:bCs/>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pPr>
              <w:rPr>
                <w:b/>
                <w:bCs/>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pPr>
              <w:rPr>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pPr>
              <w:rPr>
                <w:b/>
                <w:bCs/>
              </w:rPr>
            </w:pPr>
          </w:p>
        </w:tc>
        <w:tc>
          <w:tcPr>
            <w:tcW w:w="1320" w:type="dxa"/>
            <w:vMerge/>
            <w:tcBorders>
              <w:top w:val="single" w:sz="4" w:space="0" w:color="auto"/>
              <w:left w:val="single" w:sz="4" w:space="0" w:color="auto"/>
              <w:bottom w:val="single" w:sz="4" w:space="0" w:color="000000"/>
              <w:right w:val="single" w:sz="4" w:space="0" w:color="auto"/>
            </w:tcBorders>
            <w:vAlign w:val="center"/>
          </w:tcPr>
          <w:p w:rsidR="00EF66C3" w:rsidRDefault="00EF66C3" w:rsidP="00D61342">
            <w:pPr>
              <w:rPr>
                <w:b/>
                <w:bCs/>
              </w:rPr>
            </w:pPr>
          </w:p>
        </w:tc>
      </w:tr>
      <w:tr w:rsidR="00EF66C3" w:rsidTr="00D61342">
        <w:trPr>
          <w:trHeight w:val="78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b/>
                <w:bCs/>
                <w:color w:val="000080"/>
              </w:rPr>
            </w:pPr>
            <w:r>
              <w:rPr>
                <w:b/>
                <w:bCs/>
                <w:color w:val="000080"/>
              </w:rPr>
              <w:t>Администрация Старочеркасского сельского поселения</w:t>
            </w:r>
          </w:p>
        </w:tc>
        <w:tc>
          <w:tcPr>
            <w:tcW w:w="8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 </w:t>
            </w:r>
          </w:p>
        </w:tc>
        <w:tc>
          <w:tcPr>
            <w:tcW w:w="114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 </w:t>
            </w:r>
          </w:p>
        </w:tc>
        <w:tc>
          <w:tcPr>
            <w:tcW w:w="104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 </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b/>
                <w:bCs/>
              </w:rPr>
            </w:pPr>
            <w:r>
              <w:rPr>
                <w:b/>
                <w:bCs/>
              </w:rPr>
              <w:t> </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b/>
                <w:bCs/>
                <w:color w:val="000080"/>
              </w:rPr>
            </w:pPr>
            <w:r>
              <w:rPr>
                <w:b/>
                <w:bCs/>
                <w:color w:val="000080"/>
              </w:rPr>
              <w:t>18 429.1</w:t>
            </w:r>
          </w:p>
        </w:tc>
      </w:tr>
      <w:tr w:rsidR="00EF66C3" w:rsidTr="00D61342">
        <w:trPr>
          <w:trHeight w:val="367"/>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Pr="00A741E4" w:rsidRDefault="00EF66C3" w:rsidP="00D61342">
            <w:pPr>
              <w:jc w:val="both"/>
              <w:rPr>
                <w:b/>
                <w:color w:val="333399"/>
                <w:sz w:val="22"/>
                <w:szCs w:val="22"/>
              </w:rPr>
            </w:pPr>
            <w:r w:rsidRPr="00A741E4">
              <w:rPr>
                <w:b/>
                <w:color w:val="333399"/>
                <w:sz w:val="22"/>
                <w:szCs w:val="22"/>
              </w:rPr>
              <w:t>Общегосударственные расходы</w:t>
            </w:r>
          </w:p>
        </w:tc>
        <w:tc>
          <w:tcPr>
            <w:tcW w:w="800" w:type="dxa"/>
            <w:tcBorders>
              <w:top w:val="nil"/>
              <w:left w:val="nil"/>
              <w:bottom w:val="single" w:sz="4" w:space="0" w:color="auto"/>
              <w:right w:val="single" w:sz="4" w:space="0" w:color="auto"/>
            </w:tcBorders>
            <w:shd w:val="clear" w:color="auto" w:fill="auto"/>
            <w:vAlign w:val="center"/>
          </w:tcPr>
          <w:p w:rsidR="00EF66C3" w:rsidRPr="00A741E4" w:rsidRDefault="00EF66C3" w:rsidP="00D61342">
            <w:pPr>
              <w:jc w:val="center"/>
              <w:rPr>
                <w:b/>
                <w:color w:val="333399"/>
                <w:sz w:val="22"/>
                <w:szCs w:val="22"/>
              </w:rPr>
            </w:pPr>
            <w:r w:rsidRPr="00A741E4">
              <w:rPr>
                <w:b/>
                <w:color w:val="333399"/>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Pr="00A741E4" w:rsidRDefault="00EF66C3" w:rsidP="00D61342">
            <w:pPr>
              <w:jc w:val="center"/>
              <w:rPr>
                <w:b/>
                <w:color w:val="333399"/>
                <w:sz w:val="22"/>
                <w:szCs w:val="22"/>
              </w:rPr>
            </w:pPr>
          </w:p>
        </w:tc>
        <w:tc>
          <w:tcPr>
            <w:tcW w:w="1040" w:type="dxa"/>
            <w:tcBorders>
              <w:top w:val="nil"/>
              <w:left w:val="nil"/>
              <w:bottom w:val="single" w:sz="4" w:space="0" w:color="auto"/>
              <w:right w:val="single" w:sz="4" w:space="0" w:color="auto"/>
            </w:tcBorders>
            <w:shd w:val="clear" w:color="auto" w:fill="auto"/>
            <w:vAlign w:val="center"/>
          </w:tcPr>
          <w:p w:rsidR="00EF66C3" w:rsidRPr="00A741E4" w:rsidRDefault="00EF66C3" w:rsidP="00D61342">
            <w:pPr>
              <w:jc w:val="center"/>
              <w:rPr>
                <w:b/>
                <w:color w:val="333399"/>
                <w:sz w:val="22"/>
                <w:szCs w:val="22"/>
              </w:rPr>
            </w:pPr>
          </w:p>
        </w:tc>
        <w:tc>
          <w:tcPr>
            <w:tcW w:w="900" w:type="dxa"/>
            <w:tcBorders>
              <w:top w:val="nil"/>
              <w:left w:val="nil"/>
              <w:bottom w:val="single" w:sz="4" w:space="0" w:color="auto"/>
              <w:right w:val="single" w:sz="4" w:space="0" w:color="auto"/>
            </w:tcBorders>
            <w:shd w:val="clear" w:color="auto" w:fill="auto"/>
            <w:vAlign w:val="center"/>
          </w:tcPr>
          <w:p w:rsidR="00EF66C3" w:rsidRPr="00A741E4" w:rsidRDefault="00EF66C3" w:rsidP="00D61342">
            <w:pPr>
              <w:jc w:val="center"/>
              <w:rPr>
                <w:b/>
                <w:color w:val="333399"/>
                <w:sz w:val="22"/>
                <w:szCs w:val="22"/>
              </w:rPr>
            </w:pPr>
          </w:p>
        </w:tc>
        <w:tc>
          <w:tcPr>
            <w:tcW w:w="1320" w:type="dxa"/>
            <w:tcBorders>
              <w:top w:val="nil"/>
              <w:left w:val="nil"/>
              <w:bottom w:val="single" w:sz="4" w:space="0" w:color="auto"/>
              <w:right w:val="single" w:sz="4" w:space="0" w:color="auto"/>
            </w:tcBorders>
            <w:shd w:val="clear" w:color="auto" w:fill="auto"/>
            <w:noWrap/>
            <w:vAlign w:val="center"/>
          </w:tcPr>
          <w:p w:rsidR="00EF66C3" w:rsidRPr="00A741E4" w:rsidRDefault="00EF66C3" w:rsidP="00D61342">
            <w:pPr>
              <w:jc w:val="center"/>
              <w:rPr>
                <w:b/>
                <w:color w:val="333399"/>
                <w:sz w:val="22"/>
                <w:szCs w:val="22"/>
              </w:rPr>
            </w:pPr>
            <w:r>
              <w:rPr>
                <w:b/>
                <w:color w:val="333399"/>
                <w:sz w:val="22"/>
                <w:szCs w:val="22"/>
              </w:rPr>
              <w:t>8 228.4</w:t>
            </w:r>
          </w:p>
        </w:tc>
      </w:tr>
      <w:tr w:rsidR="00EF66C3" w:rsidTr="00D61342">
        <w:trPr>
          <w:trHeight w:val="88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711.9</w:t>
            </w:r>
          </w:p>
        </w:tc>
      </w:tr>
      <w:tr w:rsidR="00EF66C3" w:rsidTr="00D61342">
        <w:trPr>
          <w:trHeight w:val="1427"/>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0020000</w:t>
            </w:r>
          </w:p>
        </w:tc>
        <w:tc>
          <w:tcPr>
            <w:tcW w:w="9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711.9</w:t>
            </w:r>
          </w:p>
        </w:tc>
      </w:tr>
      <w:tr w:rsidR="00EF66C3" w:rsidTr="00D61342">
        <w:trPr>
          <w:trHeight w:val="435"/>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Глава муниципального образования</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0020300</w:t>
            </w:r>
          </w:p>
        </w:tc>
        <w:tc>
          <w:tcPr>
            <w:tcW w:w="9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711.9</w:t>
            </w:r>
          </w:p>
        </w:tc>
      </w:tr>
      <w:tr w:rsidR="00EF66C3" w:rsidTr="00D61342">
        <w:trPr>
          <w:trHeight w:val="167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0020300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100</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711.9</w:t>
            </w:r>
          </w:p>
        </w:tc>
      </w:tr>
      <w:tr w:rsidR="00EF66C3" w:rsidTr="00D61342">
        <w:trPr>
          <w:trHeight w:val="78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0020300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120</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711.9</w:t>
            </w:r>
          </w:p>
        </w:tc>
      </w:tr>
      <w:tr w:rsidR="00EF66C3" w:rsidTr="00D61342">
        <w:trPr>
          <w:trHeight w:val="52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Фонд оплаты труда и страховые взносы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0020300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121</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rPr>
              <w:t>6</w:t>
            </w:r>
            <w:r>
              <w:rPr>
                <w:sz w:val="22"/>
                <w:szCs w:val="22"/>
                <w:lang w:val="en-US"/>
              </w:rPr>
              <w:t>91.4</w:t>
            </w:r>
          </w:p>
        </w:tc>
      </w:tr>
      <w:tr w:rsidR="00EF66C3" w:rsidTr="00D61342">
        <w:trPr>
          <w:trHeight w:val="52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выплаты персоналу, за исключением фонда оплаты труда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Pr="00364510" w:rsidRDefault="00EF66C3" w:rsidP="00D61342">
            <w:pPr>
              <w:jc w:val="center"/>
              <w:rPr>
                <w:sz w:val="22"/>
                <w:szCs w:val="22"/>
                <w:lang w:val="en-US"/>
              </w:rPr>
            </w:pPr>
            <w:r>
              <w:rPr>
                <w:sz w:val="22"/>
                <w:szCs w:val="22"/>
              </w:rPr>
              <w:t>0</w:t>
            </w:r>
            <w:r>
              <w:rPr>
                <w:sz w:val="22"/>
                <w:szCs w:val="22"/>
                <w:lang w:val="en-US"/>
              </w:rPr>
              <w:t>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0020300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122</w:t>
            </w:r>
          </w:p>
        </w:tc>
        <w:tc>
          <w:tcPr>
            <w:tcW w:w="1320" w:type="dxa"/>
            <w:tcBorders>
              <w:top w:val="nil"/>
              <w:left w:val="nil"/>
              <w:bottom w:val="single" w:sz="4" w:space="0" w:color="auto"/>
              <w:right w:val="single" w:sz="4" w:space="0" w:color="auto"/>
            </w:tcBorders>
            <w:shd w:val="clear" w:color="auto" w:fill="auto"/>
            <w:noWrap/>
            <w:vAlign w:val="center"/>
          </w:tcPr>
          <w:p w:rsidR="00EF66C3" w:rsidRPr="00364510" w:rsidRDefault="00EF66C3" w:rsidP="00D61342">
            <w:pPr>
              <w:jc w:val="center"/>
              <w:rPr>
                <w:sz w:val="22"/>
                <w:szCs w:val="22"/>
                <w:lang w:val="en-US"/>
              </w:rPr>
            </w:pPr>
            <w:r>
              <w:rPr>
                <w:sz w:val="22"/>
                <w:szCs w:val="22"/>
                <w:lang w:val="en-US"/>
              </w:rPr>
              <w:t>20.5</w:t>
            </w:r>
          </w:p>
        </w:tc>
      </w:tr>
      <w:tr w:rsidR="00EF66C3" w:rsidTr="00D61342">
        <w:trPr>
          <w:trHeight w:val="145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Pr="004D42D0" w:rsidRDefault="00EF66C3" w:rsidP="00D61342">
            <w:pPr>
              <w:jc w:val="center"/>
              <w:rPr>
                <w:sz w:val="22"/>
                <w:szCs w:val="22"/>
              </w:rPr>
            </w:pPr>
            <w:r w:rsidRPr="00A741E4">
              <w:rPr>
                <w:sz w:val="22"/>
                <w:szCs w:val="22"/>
              </w:rPr>
              <w:t>4 </w:t>
            </w:r>
            <w:r w:rsidRPr="00A741E4">
              <w:rPr>
                <w:sz w:val="22"/>
                <w:szCs w:val="22"/>
                <w:lang w:val="en-US"/>
              </w:rPr>
              <w:t>83</w:t>
            </w:r>
            <w:r>
              <w:rPr>
                <w:sz w:val="22"/>
                <w:szCs w:val="22"/>
              </w:rPr>
              <w:t>9</w:t>
            </w:r>
            <w:r w:rsidRPr="00A741E4">
              <w:rPr>
                <w:sz w:val="22"/>
                <w:szCs w:val="22"/>
                <w:lang w:val="en-US"/>
              </w:rPr>
              <w:t>.</w:t>
            </w:r>
            <w:r>
              <w:rPr>
                <w:sz w:val="22"/>
                <w:szCs w:val="22"/>
              </w:rPr>
              <w:t>1</w:t>
            </w:r>
          </w:p>
        </w:tc>
      </w:tr>
      <w:tr w:rsidR="00EF66C3" w:rsidTr="00D61342">
        <w:trPr>
          <w:trHeight w:val="15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0020000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Pr="0000593A" w:rsidRDefault="00EF66C3" w:rsidP="00D61342">
            <w:pPr>
              <w:jc w:val="center"/>
              <w:rPr>
                <w:sz w:val="22"/>
                <w:szCs w:val="22"/>
                <w:lang w:val="en-US"/>
              </w:rPr>
            </w:pPr>
            <w:r>
              <w:rPr>
                <w:sz w:val="22"/>
                <w:szCs w:val="22"/>
              </w:rPr>
              <w:t>4 </w:t>
            </w:r>
            <w:r>
              <w:rPr>
                <w:sz w:val="22"/>
                <w:szCs w:val="22"/>
                <w:lang w:val="en-US"/>
              </w:rPr>
              <w:t>838.9</w:t>
            </w:r>
          </w:p>
        </w:tc>
      </w:tr>
      <w:tr w:rsidR="00EF66C3" w:rsidTr="00D61342">
        <w:trPr>
          <w:trHeight w:val="43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Центральный аппарат</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Pr="0000593A" w:rsidRDefault="00EF66C3" w:rsidP="00D61342">
            <w:pPr>
              <w:jc w:val="center"/>
              <w:rPr>
                <w:sz w:val="22"/>
                <w:szCs w:val="22"/>
                <w:lang w:val="en-US"/>
              </w:rPr>
            </w:pPr>
            <w:r w:rsidRPr="0000593A">
              <w:rPr>
                <w:sz w:val="22"/>
                <w:szCs w:val="22"/>
              </w:rPr>
              <w:t>4 </w:t>
            </w:r>
            <w:r>
              <w:rPr>
                <w:sz w:val="22"/>
                <w:szCs w:val="22"/>
                <w:lang w:val="en-US"/>
              </w:rPr>
              <w:t>838.9</w:t>
            </w:r>
          </w:p>
        </w:tc>
      </w:tr>
      <w:tr w:rsidR="00EF66C3" w:rsidTr="00D61342">
        <w:trPr>
          <w:trHeight w:val="1667"/>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100</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sidRPr="0000593A">
              <w:rPr>
                <w:sz w:val="22"/>
                <w:szCs w:val="22"/>
              </w:rPr>
              <w:t>3 </w:t>
            </w:r>
            <w:r w:rsidRPr="0000593A">
              <w:rPr>
                <w:sz w:val="22"/>
                <w:szCs w:val="22"/>
                <w:lang w:val="en-US"/>
              </w:rPr>
              <w:t>841.0</w:t>
            </w:r>
          </w:p>
        </w:tc>
      </w:tr>
      <w:tr w:rsidR="00EF66C3" w:rsidTr="00D61342">
        <w:trPr>
          <w:trHeight w:val="67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120</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rPr>
              <w:t>3 </w:t>
            </w:r>
            <w:r>
              <w:rPr>
                <w:sz w:val="22"/>
                <w:szCs w:val="22"/>
                <w:lang w:val="en-US"/>
              </w:rPr>
              <w:t>841.0</w:t>
            </w:r>
          </w:p>
        </w:tc>
      </w:tr>
      <w:tr w:rsidR="00EF66C3" w:rsidTr="00D61342">
        <w:trPr>
          <w:trHeight w:val="43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Фонд оплаты труда и страховые взносы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121</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rPr>
              <w:t>3</w:t>
            </w:r>
            <w:r>
              <w:rPr>
                <w:sz w:val="22"/>
                <w:szCs w:val="22"/>
                <w:lang w:val="en-US"/>
              </w:rPr>
              <w:t> 739.4</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выплаты персоналу, за исключением фонда оплаты труда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122</w:t>
            </w:r>
          </w:p>
        </w:tc>
        <w:tc>
          <w:tcPr>
            <w:tcW w:w="1320" w:type="dxa"/>
            <w:tcBorders>
              <w:top w:val="nil"/>
              <w:left w:val="nil"/>
              <w:bottom w:val="single" w:sz="4" w:space="0" w:color="auto"/>
              <w:right w:val="single" w:sz="4" w:space="0" w:color="auto"/>
            </w:tcBorders>
            <w:shd w:val="clear" w:color="auto" w:fill="auto"/>
            <w:noWrap/>
            <w:vAlign w:val="center"/>
          </w:tcPr>
          <w:p w:rsidR="00EF66C3" w:rsidRPr="00BC70A2" w:rsidRDefault="00EF66C3" w:rsidP="00D61342">
            <w:pPr>
              <w:jc w:val="center"/>
              <w:rPr>
                <w:sz w:val="22"/>
                <w:szCs w:val="22"/>
                <w:lang w:val="en-US"/>
              </w:rPr>
            </w:pPr>
            <w:r>
              <w:rPr>
                <w:sz w:val="22"/>
                <w:szCs w:val="22"/>
                <w:lang w:val="en-US"/>
              </w:rPr>
              <w:t>101</w:t>
            </w:r>
            <w:r>
              <w:rPr>
                <w:sz w:val="22"/>
                <w:szCs w:val="22"/>
              </w:rPr>
              <w:t>.</w:t>
            </w:r>
            <w:r>
              <w:rPr>
                <w:sz w:val="22"/>
                <w:szCs w:val="22"/>
                <w:lang w:val="en-US"/>
              </w:rPr>
              <w:t>6</w:t>
            </w:r>
          </w:p>
        </w:tc>
      </w:tr>
      <w:tr w:rsidR="00EF66C3" w:rsidTr="00D61342">
        <w:trPr>
          <w:trHeight w:val="7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Pr="0000593A" w:rsidRDefault="00EF66C3" w:rsidP="00D61342">
            <w:pPr>
              <w:jc w:val="center"/>
              <w:rPr>
                <w:sz w:val="22"/>
                <w:szCs w:val="22"/>
                <w:lang w:val="en-US"/>
              </w:rPr>
            </w:pPr>
            <w:r w:rsidRPr="0000593A">
              <w:rPr>
                <w:sz w:val="22"/>
                <w:szCs w:val="22"/>
                <w:lang w:val="en-US"/>
              </w:rPr>
              <w:t>947.9</w:t>
            </w:r>
          </w:p>
        </w:tc>
      </w:tr>
      <w:tr w:rsidR="00EF66C3" w:rsidTr="00D61342">
        <w:trPr>
          <w:trHeight w:val="64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Pr="0000593A" w:rsidRDefault="00EF66C3" w:rsidP="00D61342">
            <w:pPr>
              <w:jc w:val="center"/>
              <w:rPr>
                <w:sz w:val="22"/>
                <w:szCs w:val="22"/>
                <w:lang w:val="en-US"/>
              </w:rPr>
            </w:pPr>
            <w:r>
              <w:rPr>
                <w:sz w:val="22"/>
                <w:szCs w:val="22"/>
                <w:lang w:val="en-US"/>
              </w:rPr>
              <w:t>947.9</w:t>
            </w:r>
          </w:p>
        </w:tc>
      </w:tr>
      <w:tr w:rsidR="00EF66C3" w:rsidTr="00D61342">
        <w:trPr>
          <w:trHeight w:val="99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услуг в сфере информационно-коммуникационных технологий</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242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254.6</w:t>
            </w:r>
          </w:p>
        </w:tc>
      </w:tr>
      <w:tr w:rsidR="00EF66C3" w:rsidTr="00D61342">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244</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00593A" w:rsidRDefault="00EF66C3" w:rsidP="00D61342">
            <w:pPr>
              <w:jc w:val="center"/>
              <w:rPr>
                <w:sz w:val="22"/>
                <w:szCs w:val="22"/>
                <w:lang w:val="en-US"/>
              </w:rPr>
            </w:pPr>
            <w:r>
              <w:rPr>
                <w:sz w:val="22"/>
                <w:szCs w:val="22"/>
                <w:lang w:val="en-US"/>
              </w:rPr>
              <w:t>693.3</w:t>
            </w:r>
          </w:p>
        </w:tc>
      </w:tr>
      <w:tr w:rsidR="00EF66C3" w:rsidTr="00D61342">
        <w:trPr>
          <w:trHeight w:val="46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бюджетные ассигнования</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800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sidRPr="0000593A">
              <w:rPr>
                <w:sz w:val="22"/>
                <w:szCs w:val="22"/>
                <w:lang w:val="en-US"/>
              </w:rPr>
              <w:t>50</w:t>
            </w:r>
            <w:r w:rsidRPr="0000593A">
              <w:rPr>
                <w:sz w:val="22"/>
                <w:szCs w:val="22"/>
              </w:rPr>
              <w:t>.0</w:t>
            </w:r>
          </w:p>
        </w:tc>
      </w:tr>
      <w:tr w:rsidR="00EF66C3" w:rsidTr="00D61342">
        <w:trPr>
          <w:trHeight w:val="43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Уплата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850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lang w:val="en-US"/>
              </w:rPr>
              <w:t>50</w:t>
            </w:r>
            <w:r>
              <w:rPr>
                <w:sz w:val="22"/>
                <w:szCs w:val="22"/>
              </w:rPr>
              <w:t>.0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Уплата налога на имущество организаций и земельного налога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851</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25.0</w:t>
            </w:r>
          </w:p>
        </w:tc>
      </w:tr>
      <w:tr w:rsidR="00EF66C3" w:rsidTr="00D61342">
        <w:trPr>
          <w:trHeight w:val="52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Уплата прочих налогов, сборов и иных платежей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0020400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852</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w:t>
            </w:r>
            <w:r>
              <w:rPr>
                <w:sz w:val="22"/>
                <w:szCs w:val="22"/>
                <w:lang w:val="en-US"/>
              </w:rPr>
              <w:t>5</w:t>
            </w:r>
            <w:r>
              <w:rPr>
                <w:sz w:val="22"/>
                <w:szCs w:val="22"/>
              </w:rPr>
              <w:t>.0</w:t>
            </w:r>
          </w:p>
        </w:tc>
      </w:tr>
      <w:tr w:rsidR="00EF66C3" w:rsidTr="00D61342">
        <w:trPr>
          <w:trHeight w:val="36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Межбюджетные трансферты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2252"/>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5210200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59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5210215</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69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5210215</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58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5210215</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63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04</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5210215</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0.2</w:t>
            </w:r>
          </w:p>
        </w:tc>
      </w:tr>
      <w:tr w:rsidR="00EF66C3" w:rsidTr="00D61342">
        <w:trPr>
          <w:trHeight w:val="375"/>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Pr="00A741E4" w:rsidRDefault="00EF66C3" w:rsidP="00D61342">
            <w:pPr>
              <w:jc w:val="center"/>
              <w:rPr>
                <w:sz w:val="22"/>
                <w:szCs w:val="22"/>
                <w:lang w:val="en-US"/>
              </w:rPr>
            </w:pPr>
            <w:r w:rsidRPr="00D66DF3">
              <w:rPr>
                <w:sz w:val="22"/>
                <w:szCs w:val="22"/>
                <w:lang w:val="en-US"/>
              </w:rPr>
              <w:t>2 677.4</w:t>
            </w:r>
          </w:p>
        </w:tc>
      </w:tr>
      <w:tr w:rsidR="00EF66C3" w:rsidTr="00D61342">
        <w:trPr>
          <w:trHeight w:val="855"/>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Реализация государственных функций, связанных с общегосударственным управлением</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0920000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402.8</w:t>
            </w:r>
          </w:p>
        </w:tc>
      </w:tr>
      <w:tr w:rsidR="00EF66C3" w:rsidTr="00D61342">
        <w:trPr>
          <w:trHeight w:val="375"/>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Выполнение других обязательств государства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0920300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402.8</w:t>
            </w:r>
          </w:p>
        </w:tc>
      </w:tr>
      <w:tr w:rsidR="00EF66C3" w:rsidTr="00D61342">
        <w:trPr>
          <w:trHeight w:val="57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Прочие выплаты по обязательствам государства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0920305</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402.8</w:t>
            </w:r>
          </w:p>
        </w:tc>
      </w:tr>
      <w:tr w:rsidR="00EF66C3" w:rsidTr="00D61342">
        <w:trPr>
          <w:trHeight w:val="57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0920305</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120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402.8</w:t>
            </w:r>
          </w:p>
        </w:tc>
      </w:tr>
      <w:tr w:rsidR="00EF66C3" w:rsidTr="00D61342">
        <w:trPr>
          <w:trHeight w:val="57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Иные выплаты персоналу, за исключением фонда оплаты труда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0920305</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122</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402.8</w:t>
            </w:r>
          </w:p>
        </w:tc>
      </w:tr>
      <w:tr w:rsidR="00EF66C3" w:rsidTr="00D61342">
        <w:trPr>
          <w:trHeight w:val="630"/>
        </w:trPr>
        <w:tc>
          <w:tcPr>
            <w:tcW w:w="4500" w:type="dxa"/>
            <w:tcBorders>
              <w:top w:val="nil"/>
              <w:left w:val="single" w:sz="4" w:space="0" w:color="auto"/>
              <w:bottom w:val="nil"/>
              <w:right w:val="single" w:sz="4" w:space="0" w:color="auto"/>
            </w:tcBorders>
            <w:shd w:val="clear" w:color="auto" w:fill="auto"/>
            <w:vAlign w:val="bottom"/>
          </w:tcPr>
          <w:p w:rsidR="00EF66C3" w:rsidRDefault="00EF66C3" w:rsidP="00D61342">
            <w:pPr>
              <w:jc w:val="both"/>
              <w:rPr>
                <w:sz w:val="22"/>
                <w:szCs w:val="22"/>
              </w:rPr>
            </w:pPr>
            <w:r>
              <w:rPr>
                <w:sz w:val="22"/>
                <w:szCs w:val="22"/>
              </w:rPr>
              <w:t>Целевые программы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7950000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lang w:val="en-US"/>
              </w:rPr>
              <w:t>2 274.6</w:t>
            </w:r>
          </w:p>
        </w:tc>
      </w:tr>
      <w:tr w:rsidR="00EF66C3" w:rsidTr="00D61342">
        <w:trPr>
          <w:trHeight w:val="1275"/>
        </w:trPr>
        <w:tc>
          <w:tcPr>
            <w:tcW w:w="4500" w:type="dxa"/>
            <w:tcBorders>
              <w:top w:val="single" w:sz="4" w:space="0" w:color="auto"/>
              <w:left w:val="single" w:sz="4" w:space="0" w:color="auto"/>
              <w:bottom w:val="nil"/>
              <w:right w:val="single" w:sz="4" w:space="0" w:color="auto"/>
            </w:tcBorders>
            <w:shd w:val="clear" w:color="auto" w:fill="auto"/>
            <w:vAlign w:val="center"/>
          </w:tcPr>
          <w:p w:rsidR="00EF66C3" w:rsidRDefault="00EF66C3" w:rsidP="00D61342">
            <w:pPr>
              <w:jc w:val="both"/>
              <w:rPr>
                <w:sz w:val="22"/>
                <w:szCs w:val="22"/>
              </w:rPr>
            </w:pPr>
            <w:r>
              <w:rPr>
                <w:sz w:val="22"/>
                <w:szCs w:val="22"/>
              </w:rPr>
              <w:t>Долгосрочная целевая программа "Развитие и совершенствование учета имущества Старочеркасского сельского поселения на 2012 и 2013 годы"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7951200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lang w:val="en-US"/>
              </w:rPr>
              <w:t>2 274.6</w:t>
            </w:r>
          </w:p>
        </w:tc>
      </w:tr>
      <w:tr w:rsidR="00EF66C3" w:rsidTr="00D61342">
        <w:trPr>
          <w:trHeight w:val="720"/>
        </w:trPr>
        <w:tc>
          <w:tcPr>
            <w:tcW w:w="4500" w:type="dxa"/>
            <w:tcBorders>
              <w:top w:val="single" w:sz="4" w:space="0" w:color="auto"/>
              <w:left w:val="single" w:sz="4" w:space="0" w:color="auto"/>
              <w:bottom w:val="nil"/>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7951200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lang w:val="en-US"/>
              </w:rPr>
              <w:t>2 274.6</w:t>
            </w:r>
          </w:p>
        </w:tc>
      </w:tr>
      <w:tr w:rsidR="00EF66C3" w:rsidTr="00D61342">
        <w:trPr>
          <w:trHeight w:val="720"/>
        </w:trPr>
        <w:tc>
          <w:tcPr>
            <w:tcW w:w="4500" w:type="dxa"/>
            <w:tcBorders>
              <w:top w:val="single" w:sz="4" w:space="0" w:color="auto"/>
              <w:left w:val="single" w:sz="4" w:space="0" w:color="auto"/>
              <w:bottom w:val="nil"/>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7951200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lang w:val="en-US"/>
              </w:rPr>
              <w:t>2 274.6</w:t>
            </w:r>
          </w:p>
        </w:tc>
      </w:tr>
      <w:tr w:rsidR="00EF66C3" w:rsidTr="00D61342">
        <w:trPr>
          <w:trHeight w:val="735"/>
        </w:trPr>
        <w:tc>
          <w:tcPr>
            <w:tcW w:w="4500" w:type="dxa"/>
            <w:tcBorders>
              <w:top w:val="single" w:sz="4" w:space="0" w:color="auto"/>
              <w:left w:val="single" w:sz="4" w:space="0" w:color="auto"/>
              <w:bottom w:val="nil"/>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7951200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Pr="00A741E4" w:rsidRDefault="00EF66C3" w:rsidP="00D61342">
            <w:pPr>
              <w:jc w:val="center"/>
              <w:rPr>
                <w:sz w:val="22"/>
                <w:szCs w:val="22"/>
                <w:lang w:val="en-US"/>
              </w:rPr>
            </w:pPr>
            <w:r>
              <w:rPr>
                <w:sz w:val="22"/>
                <w:szCs w:val="22"/>
                <w:lang w:val="en-US"/>
              </w:rPr>
              <w:t>2 274.6</w:t>
            </w:r>
          </w:p>
        </w:tc>
      </w:tr>
      <w:tr w:rsidR="00EF66C3" w:rsidTr="00D61342">
        <w:trPr>
          <w:trHeight w:val="375"/>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Национальная оборона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color w:val="000080"/>
                <w:sz w:val="22"/>
                <w:szCs w:val="22"/>
              </w:rPr>
            </w:pPr>
            <w:r>
              <w:rPr>
                <w:color w:val="00008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149.3</w:t>
            </w:r>
          </w:p>
        </w:tc>
      </w:tr>
      <w:tr w:rsidR="00EF66C3" w:rsidTr="00D61342">
        <w:trPr>
          <w:trHeight w:val="39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64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Руководство и управление в сфере установленных функций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0010000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900"/>
        </w:trPr>
        <w:tc>
          <w:tcPr>
            <w:tcW w:w="450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both"/>
              <w:rPr>
                <w:color w:val="000000"/>
                <w:sz w:val="22"/>
                <w:szCs w:val="22"/>
              </w:rPr>
            </w:pPr>
            <w:r>
              <w:rPr>
                <w:color w:val="000000"/>
                <w:sz w:val="22"/>
                <w:szCs w:val="22"/>
              </w:rPr>
              <w:t xml:space="preserve">Осуществление первичного воинского учёта на территориях, где отсутствуют военные комиссариаты </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0013600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175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0013600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7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Расходы на выплаты персоналу государственных (муниципальных) органов</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0013600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120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45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Фонд оплаты труда и страховые взносы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02</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0013600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121</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149.3</w:t>
            </w:r>
          </w:p>
        </w:tc>
      </w:tr>
      <w:tr w:rsidR="00EF66C3" w:rsidTr="00D61342">
        <w:trPr>
          <w:trHeight w:val="7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Национальная безопасность и правоохранительная деятельность</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260.7</w:t>
            </w:r>
          </w:p>
        </w:tc>
      </w:tr>
      <w:tr w:rsidR="00EF66C3" w:rsidTr="00D61342">
        <w:trPr>
          <w:trHeight w:val="99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Защита населения и территории от чрезвычайных ситуаций природного и техногенного характера, гражданская оборона</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09</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260.7</w:t>
            </w:r>
          </w:p>
        </w:tc>
      </w:tr>
      <w:tr w:rsidR="00EF66C3" w:rsidTr="00D61342">
        <w:trPr>
          <w:trHeight w:val="975"/>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Мероприятия по предупреждению и ликвидации последствий чрезвычайных ситуаций и стихийных бедствий</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2180000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EF66C3" w:rsidRDefault="00EF66C3" w:rsidP="00D61342">
            <w:pP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112.2</w:t>
            </w:r>
          </w:p>
        </w:tc>
      </w:tr>
      <w:tr w:rsidR="00EF66C3" w:rsidTr="00D61342">
        <w:trPr>
          <w:trHeight w:val="915"/>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2180100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112.2</w:t>
            </w:r>
          </w:p>
        </w:tc>
      </w:tr>
      <w:tr w:rsidR="00EF66C3" w:rsidTr="00D61342">
        <w:trPr>
          <w:trHeight w:val="63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2180100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112.2</w:t>
            </w:r>
          </w:p>
        </w:tc>
      </w:tr>
      <w:tr w:rsidR="00EF66C3" w:rsidTr="00D61342">
        <w:trPr>
          <w:trHeight w:val="64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2180100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112.2</w:t>
            </w:r>
          </w:p>
        </w:tc>
      </w:tr>
      <w:tr w:rsidR="00EF66C3" w:rsidTr="00D61342">
        <w:trPr>
          <w:trHeight w:val="61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2180100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112.2</w:t>
            </w:r>
          </w:p>
        </w:tc>
      </w:tr>
      <w:tr w:rsidR="00EF66C3" w:rsidTr="00D61342">
        <w:trPr>
          <w:trHeight w:val="46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Мероприятия по гражданской обороне</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2190000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16.7</w:t>
            </w:r>
          </w:p>
        </w:tc>
      </w:tr>
      <w:tr w:rsidR="00EF66C3" w:rsidTr="00D61342">
        <w:trPr>
          <w:trHeight w:val="10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Подготовка населения и организаций к действиям  в чрезвычайной ситуации в мирное и военное время</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2190100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16.7</w:t>
            </w:r>
          </w:p>
        </w:tc>
      </w:tr>
      <w:tr w:rsidR="00EF66C3" w:rsidTr="00D61342">
        <w:trPr>
          <w:trHeight w:val="7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2190100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16.7</w:t>
            </w:r>
          </w:p>
        </w:tc>
      </w:tr>
      <w:tr w:rsidR="00EF66C3" w:rsidTr="00D61342">
        <w:trPr>
          <w:trHeight w:val="67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2190100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16.7</w:t>
            </w:r>
          </w:p>
        </w:tc>
      </w:tr>
      <w:tr w:rsidR="00EF66C3" w:rsidTr="00D61342">
        <w:trPr>
          <w:trHeight w:val="66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2190100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16.7</w:t>
            </w:r>
          </w:p>
        </w:tc>
      </w:tr>
      <w:tr w:rsidR="00EF66C3" w:rsidTr="00D61342">
        <w:trPr>
          <w:trHeight w:val="46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Межбюджетные трансферты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131.8</w:t>
            </w:r>
          </w:p>
        </w:tc>
      </w:tr>
      <w:tr w:rsidR="00EF66C3" w:rsidTr="00D61342">
        <w:trPr>
          <w:trHeight w:val="58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межбюджетные трансферты бюджетам бюджетной системы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131.8</w:t>
            </w:r>
          </w:p>
        </w:tc>
      </w:tr>
      <w:tr w:rsidR="00EF66C3" w:rsidTr="00D61342">
        <w:trPr>
          <w:trHeight w:val="43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Межбюджетные трансферты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500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131.8</w:t>
            </w:r>
          </w:p>
        </w:tc>
      </w:tr>
      <w:tr w:rsidR="00EF66C3" w:rsidTr="00D61342">
        <w:trPr>
          <w:trHeight w:val="49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межбюджетные трансферты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03</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5210300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540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131.8</w:t>
            </w:r>
          </w:p>
        </w:tc>
      </w:tr>
      <w:tr w:rsidR="00EF66C3" w:rsidTr="00D61342">
        <w:trPr>
          <w:trHeight w:val="43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Национальная Экономика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2 976.2</w:t>
            </w:r>
          </w:p>
        </w:tc>
      </w:tr>
      <w:tr w:rsidR="00EF66C3" w:rsidTr="00D61342">
        <w:trPr>
          <w:trHeight w:val="42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sz w:val="22"/>
                <w:szCs w:val="22"/>
              </w:rPr>
            </w:pPr>
            <w:r>
              <w:rPr>
                <w:sz w:val="22"/>
                <w:szCs w:val="22"/>
              </w:rPr>
              <w:t>Транспорт</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08</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1350.0</w:t>
            </w:r>
          </w:p>
        </w:tc>
      </w:tr>
      <w:tr w:rsidR="00EF66C3" w:rsidTr="00D6134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sz w:val="22"/>
                <w:szCs w:val="22"/>
              </w:rPr>
            </w:pPr>
            <w:r>
              <w:rPr>
                <w:sz w:val="22"/>
                <w:szCs w:val="22"/>
              </w:rPr>
              <w:t>Другие виды транспорта</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08</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3170000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1350.0</w:t>
            </w:r>
          </w:p>
        </w:tc>
      </w:tr>
      <w:tr w:rsidR="00EF66C3" w:rsidTr="00D61342">
        <w:trPr>
          <w:trHeight w:val="66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sz w:val="22"/>
                <w:szCs w:val="22"/>
              </w:rPr>
            </w:pPr>
            <w:r>
              <w:rPr>
                <w:sz w:val="22"/>
                <w:szCs w:val="22"/>
              </w:rPr>
              <w:t>Субсидии на проведение отдельных мероприятий по другим видам транспорта</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08</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3170100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1350.0</w:t>
            </w:r>
          </w:p>
        </w:tc>
      </w:tr>
      <w:tr w:rsidR="00EF66C3" w:rsidTr="00D61342">
        <w:trPr>
          <w:trHeight w:val="48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sz w:val="22"/>
                <w:szCs w:val="22"/>
              </w:rPr>
            </w:pPr>
            <w:r>
              <w:rPr>
                <w:sz w:val="22"/>
                <w:szCs w:val="22"/>
              </w:rPr>
              <w:t>Иные бюджетные ассигнования</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08</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color w:val="000000"/>
                <w:sz w:val="22"/>
                <w:szCs w:val="22"/>
              </w:rPr>
            </w:pPr>
            <w:r>
              <w:rPr>
                <w:color w:val="000000"/>
                <w:sz w:val="22"/>
                <w:szCs w:val="22"/>
              </w:rPr>
              <w:t>3170100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800</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1350.0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Субсидии юридическим лицам (кроме государственных учреждений) и физическим лицам - производителям товаров, работ, услуг</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08</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rPr>
                <w:color w:val="000000"/>
                <w:sz w:val="22"/>
                <w:szCs w:val="22"/>
              </w:rPr>
            </w:pPr>
            <w:r>
              <w:rPr>
                <w:color w:val="000000"/>
                <w:sz w:val="22"/>
                <w:szCs w:val="22"/>
              </w:rPr>
              <w:t>3170100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810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1350.0</w:t>
            </w:r>
          </w:p>
        </w:tc>
      </w:tr>
      <w:tr w:rsidR="00EF66C3" w:rsidTr="00D61342">
        <w:trPr>
          <w:trHeight w:val="37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1326.2</w:t>
            </w:r>
          </w:p>
        </w:tc>
      </w:tr>
      <w:tr w:rsidR="00EF66C3" w:rsidTr="00D61342">
        <w:trPr>
          <w:trHeight w:val="39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Региональные целевые программы</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5220000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242.1</w:t>
            </w:r>
          </w:p>
        </w:tc>
      </w:tr>
      <w:tr w:rsidR="00EF66C3" w:rsidTr="00D61342">
        <w:trPr>
          <w:trHeight w:val="123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Областная долгосрочная целевая программа «Развитие сети автомобильных дорог общего пользования в Ростовской области на 2010-2014 годы»</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5222700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242.1</w:t>
            </w:r>
          </w:p>
        </w:tc>
      </w:tr>
      <w:tr w:rsidR="00EF66C3" w:rsidTr="00D61342">
        <w:trPr>
          <w:trHeight w:val="66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5222700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242.1</w:t>
            </w:r>
          </w:p>
        </w:tc>
      </w:tr>
      <w:tr w:rsidR="00EF66C3" w:rsidTr="00D61342">
        <w:trPr>
          <w:trHeight w:val="85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5222700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242.1</w:t>
            </w:r>
          </w:p>
        </w:tc>
      </w:tr>
      <w:tr w:rsidR="00EF66C3" w:rsidTr="00D61342">
        <w:trPr>
          <w:trHeight w:val="75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5222700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242.1</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Целевые программы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1084.1</w:t>
            </w:r>
          </w:p>
        </w:tc>
      </w:tr>
      <w:tr w:rsidR="00EF66C3" w:rsidTr="00D61342">
        <w:trPr>
          <w:trHeight w:val="144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Долгосрочная целевая программа «Содержание и текущий ремонт внутрипоселковых дорог на территории Старочеркасского сельского поселения на 2012-2015 годы»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7950200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1084.1</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7950200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1084.1</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7950200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1084.1</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7950200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1084.1</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Другие вопросы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300.0</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Реализация государственных функций в области национальной экономики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3400000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857E8C">
              <w:rPr>
                <w:sz w:val="22"/>
                <w:szCs w:val="22"/>
              </w:rPr>
              <w:t>300.0</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Мероприятия по землеустройству и землепользованию</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3400300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857E8C">
              <w:rPr>
                <w:sz w:val="22"/>
                <w:szCs w:val="22"/>
              </w:rPr>
              <w:t>300.0</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3400300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Pr="00857E8C" w:rsidRDefault="00EF66C3" w:rsidP="00D61342">
            <w:pPr>
              <w:jc w:val="center"/>
              <w:rPr>
                <w:sz w:val="22"/>
                <w:szCs w:val="22"/>
              </w:rPr>
            </w:pPr>
            <w:r w:rsidRPr="00857E8C">
              <w:rPr>
                <w:sz w:val="22"/>
                <w:szCs w:val="22"/>
              </w:rPr>
              <w:t>300.0</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3400300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Pr="00857E8C" w:rsidRDefault="00EF66C3" w:rsidP="00D61342">
            <w:pPr>
              <w:jc w:val="center"/>
              <w:rPr>
                <w:sz w:val="22"/>
                <w:szCs w:val="22"/>
              </w:rPr>
            </w:pPr>
            <w:r w:rsidRPr="00857E8C">
              <w:rPr>
                <w:sz w:val="22"/>
                <w:szCs w:val="22"/>
              </w:rPr>
              <w:t>300.0</w:t>
            </w:r>
          </w:p>
        </w:tc>
      </w:tr>
      <w:tr w:rsidR="00EF66C3" w:rsidTr="00D61342">
        <w:trPr>
          <w:trHeight w:val="51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12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3400300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857E8C">
              <w:rPr>
                <w:sz w:val="22"/>
                <w:szCs w:val="22"/>
              </w:rPr>
              <w:t>300.0</w:t>
            </w:r>
          </w:p>
        </w:tc>
      </w:tr>
      <w:tr w:rsidR="00EF66C3" w:rsidTr="00D61342">
        <w:trPr>
          <w:trHeight w:val="45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Жилищно-коммунальное хозяйство</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2 553.8</w:t>
            </w:r>
          </w:p>
        </w:tc>
      </w:tr>
      <w:tr w:rsidR="00EF66C3" w:rsidTr="00D61342">
        <w:trPr>
          <w:trHeight w:val="46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Благоустройство</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2 553.8</w:t>
            </w:r>
          </w:p>
        </w:tc>
      </w:tr>
      <w:tr w:rsidR="00EF66C3" w:rsidTr="00D61342">
        <w:trPr>
          <w:trHeight w:val="61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Целевые программы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color w:val="000000"/>
                <w:sz w:val="22"/>
                <w:szCs w:val="22"/>
              </w:rPr>
            </w:pPr>
            <w:r>
              <w:rPr>
                <w:color w:val="000000"/>
                <w:sz w:val="22"/>
                <w:szCs w:val="22"/>
              </w:rPr>
              <w:t>7950000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2 553.8</w:t>
            </w:r>
          </w:p>
        </w:tc>
      </w:tr>
      <w:tr w:rsidR="00EF66C3" w:rsidTr="00D61342">
        <w:trPr>
          <w:trHeight w:val="114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Долгосрочная целевая программа «Благоустройство территории Старочеркасского сельского поселения на 2010-2015 годы»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2 553.8</w:t>
            </w:r>
          </w:p>
        </w:tc>
      </w:tr>
      <w:tr w:rsidR="00EF66C3" w:rsidTr="00D61342">
        <w:trPr>
          <w:trHeight w:val="46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rPr>
                <w:sz w:val="22"/>
                <w:szCs w:val="22"/>
              </w:rPr>
            </w:pPr>
            <w:r>
              <w:rPr>
                <w:sz w:val="22"/>
                <w:szCs w:val="22"/>
              </w:rPr>
              <w:t>Уличное освещение</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7950410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1 586.3</w:t>
            </w:r>
          </w:p>
        </w:tc>
      </w:tr>
      <w:tr w:rsidR="00EF66C3" w:rsidTr="00D61342">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1 586.3</w:t>
            </w:r>
          </w:p>
        </w:tc>
      </w:tr>
      <w:tr w:rsidR="00EF66C3" w:rsidTr="00D61342">
        <w:trPr>
          <w:trHeight w:val="60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1 586.3</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7950410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1 586.3</w:t>
            </w:r>
          </w:p>
        </w:tc>
      </w:tr>
      <w:tr w:rsidR="00EF66C3" w:rsidTr="00D61342">
        <w:trPr>
          <w:trHeight w:val="3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Озеленение</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7950420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660.5</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7950420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660.5</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7950420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660.5</w:t>
            </w:r>
          </w:p>
        </w:tc>
      </w:tr>
      <w:tr w:rsidR="00EF66C3" w:rsidTr="00D61342">
        <w:trPr>
          <w:trHeight w:val="70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7950420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660.5</w:t>
            </w:r>
          </w:p>
        </w:tc>
      </w:tr>
      <w:tr w:rsidR="00EF66C3" w:rsidTr="00D61342">
        <w:trPr>
          <w:trHeight w:val="66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Прочие мероприятия по благоустройству поселений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7950440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207.0</w:t>
            </w:r>
          </w:p>
        </w:tc>
      </w:tr>
      <w:tr w:rsidR="00EF66C3" w:rsidTr="00D61342">
        <w:trPr>
          <w:trHeight w:val="64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7950440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207.0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7950440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207.0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7950440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207.0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 xml:space="preserve">Содержание, уборка территорий улиц, площадей, тротуаров </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7950450</w:t>
            </w:r>
          </w:p>
        </w:tc>
        <w:tc>
          <w:tcPr>
            <w:tcW w:w="9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100.0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7950450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100.0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7950450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100.0</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05</w:t>
            </w:r>
          </w:p>
        </w:tc>
        <w:tc>
          <w:tcPr>
            <w:tcW w:w="11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03</w:t>
            </w:r>
          </w:p>
        </w:tc>
        <w:tc>
          <w:tcPr>
            <w:tcW w:w="1040" w:type="dxa"/>
            <w:tcBorders>
              <w:top w:val="nil"/>
              <w:left w:val="nil"/>
              <w:bottom w:val="single" w:sz="4" w:space="0" w:color="auto"/>
              <w:right w:val="single" w:sz="4" w:space="0" w:color="auto"/>
            </w:tcBorders>
            <w:shd w:val="clear" w:color="auto" w:fill="auto"/>
            <w:vAlign w:val="bottom"/>
          </w:tcPr>
          <w:p w:rsidR="00EF66C3" w:rsidRDefault="00EF66C3" w:rsidP="00D61342">
            <w:pPr>
              <w:jc w:val="center"/>
              <w:rPr>
                <w:sz w:val="22"/>
                <w:szCs w:val="22"/>
              </w:rPr>
            </w:pPr>
            <w:r>
              <w:rPr>
                <w:sz w:val="22"/>
                <w:szCs w:val="22"/>
              </w:rPr>
              <w:t>7950450</w:t>
            </w:r>
          </w:p>
        </w:tc>
        <w:tc>
          <w:tcPr>
            <w:tcW w:w="90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rPr>
                <w:sz w:val="22"/>
                <w:szCs w:val="22"/>
              </w:rPr>
            </w:pPr>
            <w:r>
              <w:rPr>
                <w:sz w:val="22"/>
                <w:szCs w:val="22"/>
              </w:rPr>
              <w:t>100.0</w:t>
            </w:r>
          </w:p>
        </w:tc>
      </w:tr>
      <w:tr w:rsidR="00EF66C3" w:rsidTr="00D61342">
        <w:trPr>
          <w:trHeight w:val="28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 xml:space="preserve">Культура, кинематография </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4 259.6</w:t>
            </w:r>
          </w:p>
        </w:tc>
      </w:tr>
      <w:tr w:rsidR="00EF66C3" w:rsidTr="00D61342">
        <w:trPr>
          <w:trHeight w:val="3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Культура</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4 259.6</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Целевые программы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7950000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4 259.6</w:t>
            </w:r>
          </w:p>
        </w:tc>
      </w:tr>
      <w:tr w:rsidR="00EF66C3" w:rsidTr="00D61342">
        <w:trPr>
          <w:trHeight w:val="12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Долгосрочная целевая программа «Развитие муниципальных бюджетных учреждений культуры Старочеркасского сельского поселения  на 2010-2015 годы»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7950500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4 259.6</w:t>
            </w:r>
          </w:p>
        </w:tc>
      </w:tr>
      <w:tr w:rsidR="00EF66C3" w:rsidTr="00D61342">
        <w:trPr>
          <w:trHeight w:val="9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Финансовое обеспечение выполнения муниципального задания в области культуры муниципальными домами культуры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7950510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3 200.4</w:t>
            </w:r>
          </w:p>
        </w:tc>
      </w:tr>
      <w:tr w:rsidR="00EF66C3" w:rsidTr="00D61342">
        <w:trPr>
          <w:trHeight w:val="12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Предоставление субсидий государственным (муниципальным)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7950510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3 200.4</w:t>
            </w:r>
          </w:p>
        </w:tc>
      </w:tr>
      <w:tr w:rsidR="00EF66C3" w:rsidTr="00D61342">
        <w:trPr>
          <w:trHeight w:val="3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Субсидии бюджетным учреждениям</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7950510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610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3 200.4</w:t>
            </w:r>
          </w:p>
        </w:tc>
      </w:tr>
      <w:tr w:rsidR="00EF66C3" w:rsidTr="00D61342">
        <w:trPr>
          <w:trHeight w:val="15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7950510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611</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3 200.4</w:t>
            </w:r>
          </w:p>
        </w:tc>
      </w:tr>
      <w:tr w:rsidR="00EF66C3" w:rsidTr="00D61342">
        <w:trPr>
          <w:trHeight w:val="9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Финансовое обеспечение выполнения муниципального задания в области культуры муниципальными библиотеками</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7950520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1 059.2</w:t>
            </w:r>
          </w:p>
        </w:tc>
      </w:tr>
      <w:tr w:rsidR="00EF66C3" w:rsidTr="00D61342">
        <w:trPr>
          <w:trHeight w:val="12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lastRenderedPageBreak/>
              <w:t>Предоставление субсидий государственным (муниципальным) бюджетным, автономным учреждениям и иным некоммерческим организациям</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7950520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1 059.2</w:t>
            </w:r>
          </w:p>
        </w:tc>
      </w:tr>
      <w:tr w:rsidR="00EF66C3" w:rsidTr="00D61342">
        <w:trPr>
          <w:trHeight w:val="3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Субсидии бюджетным учреждениям</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7950520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610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1 059.2</w:t>
            </w:r>
          </w:p>
        </w:tc>
      </w:tr>
      <w:tr w:rsidR="00EF66C3" w:rsidTr="00D61342">
        <w:trPr>
          <w:trHeight w:val="1271"/>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08</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01</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7950520</w:t>
            </w:r>
          </w:p>
        </w:tc>
        <w:tc>
          <w:tcPr>
            <w:tcW w:w="9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611</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1 059.2</w:t>
            </w:r>
          </w:p>
        </w:tc>
      </w:tr>
      <w:tr w:rsidR="00EF66C3" w:rsidTr="00D61342">
        <w:trPr>
          <w:trHeight w:val="285"/>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b/>
                <w:bCs/>
                <w:color w:val="000080"/>
                <w:sz w:val="22"/>
                <w:szCs w:val="22"/>
              </w:rPr>
            </w:pPr>
            <w:r>
              <w:rPr>
                <w:b/>
                <w:bCs/>
                <w:color w:val="000080"/>
                <w:sz w:val="22"/>
                <w:szCs w:val="22"/>
              </w:rPr>
              <w:t>Физическая культура и спорт</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b/>
                <w:bCs/>
                <w:color w:val="000080"/>
                <w:sz w:val="22"/>
                <w:szCs w:val="22"/>
              </w:rPr>
            </w:pPr>
            <w:r>
              <w:rPr>
                <w:b/>
                <w:bCs/>
                <w:color w:val="00008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b/>
                <w:bCs/>
                <w:color w:val="000080"/>
                <w:sz w:val="22"/>
                <w:szCs w:val="22"/>
              </w:rPr>
            </w:pPr>
            <w:r>
              <w:rPr>
                <w:b/>
                <w:bCs/>
                <w:color w:val="000080"/>
                <w:sz w:val="22"/>
                <w:szCs w:val="22"/>
              </w:rPr>
              <w:t>1.1</w:t>
            </w:r>
          </w:p>
        </w:tc>
      </w:tr>
      <w:tr w:rsidR="00EF66C3" w:rsidTr="00D61342">
        <w:trPr>
          <w:trHeight w:val="3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Массовый спорт</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bottom"/>
          </w:tcPr>
          <w:p w:rsidR="00EF66C3" w:rsidRDefault="00EF66C3" w:rsidP="00D61342">
            <w:pPr>
              <w:jc w:val="both"/>
              <w:rPr>
                <w:sz w:val="22"/>
                <w:szCs w:val="22"/>
              </w:rPr>
            </w:pPr>
            <w:r>
              <w:rPr>
                <w:sz w:val="22"/>
                <w:szCs w:val="22"/>
              </w:rPr>
              <w:t>Целевые программы муниципальных образований</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7950000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12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color w:val="000000"/>
                <w:sz w:val="22"/>
                <w:szCs w:val="22"/>
              </w:rPr>
            </w:pPr>
            <w:r>
              <w:rPr>
                <w:color w:val="000000"/>
                <w:sz w:val="22"/>
                <w:szCs w:val="22"/>
              </w:rPr>
              <w:t>Долгосрочная целевая программа «Развитие физической культуры и спорта на территории Старочеркасского сельского поселения на 2012-2015 годы»</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7950600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7950600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200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7950600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240</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600"/>
        </w:trPr>
        <w:tc>
          <w:tcPr>
            <w:tcW w:w="450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11</w:t>
            </w:r>
          </w:p>
        </w:tc>
        <w:tc>
          <w:tcPr>
            <w:tcW w:w="11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sz w:val="22"/>
                <w:szCs w:val="22"/>
              </w:rPr>
            </w:pPr>
            <w:r>
              <w:rPr>
                <w:sz w:val="22"/>
                <w:szCs w:val="22"/>
              </w:rPr>
              <w:t>02</w:t>
            </w:r>
          </w:p>
        </w:tc>
        <w:tc>
          <w:tcPr>
            <w:tcW w:w="10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7950600</w:t>
            </w:r>
          </w:p>
        </w:tc>
        <w:tc>
          <w:tcPr>
            <w:tcW w:w="90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132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1.1</w:t>
            </w:r>
          </w:p>
        </w:tc>
      </w:tr>
      <w:tr w:rsidR="00EF66C3" w:rsidTr="00D61342">
        <w:trPr>
          <w:trHeight w:val="300"/>
        </w:trPr>
        <w:tc>
          <w:tcPr>
            <w:tcW w:w="4500" w:type="dxa"/>
            <w:tcBorders>
              <w:top w:val="single" w:sz="4" w:space="0" w:color="auto"/>
              <w:left w:val="single" w:sz="4" w:space="0" w:color="auto"/>
              <w:bottom w:val="single" w:sz="4" w:space="0" w:color="auto"/>
              <w:right w:val="nil"/>
            </w:tcBorders>
            <w:shd w:val="clear" w:color="auto" w:fill="auto"/>
            <w:vAlign w:val="center"/>
          </w:tcPr>
          <w:p w:rsidR="00EF66C3" w:rsidRDefault="00EF66C3" w:rsidP="00D61342">
            <w:pPr>
              <w:rPr>
                <w:color w:val="000000"/>
                <w:sz w:val="22"/>
                <w:szCs w:val="22"/>
              </w:rPr>
            </w:pPr>
            <w:r>
              <w:rPr>
                <w:color w:val="000000"/>
                <w:sz w:val="22"/>
                <w:szCs w:val="22"/>
              </w:rPr>
              <w:t> </w:t>
            </w:r>
          </w:p>
        </w:tc>
        <w:tc>
          <w:tcPr>
            <w:tcW w:w="800" w:type="dxa"/>
            <w:tcBorders>
              <w:top w:val="single" w:sz="4" w:space="0" w:color="auto"/>
              <w:left w:val="nil"/>
              <w:bottom w:val="nil"/>
              <w:right w:val="nil"/>
            </w:tcBorders>
            <w:shd w:val="clear" w:color="auto" w:fill="auto"/>
            <w:noWrap/>
            <w:vAlign w:val="center"/>
          </w:tcPr>
          <w:p w:rsidR="00EF66C3" w:rsidRDefault="00EF66C3" w:rsidP="00D61342">
            <w:pPr>
              <w:jc w:val="center"/>
              <w:rPr>
                <w:color w:val="000000"/>
                <w:sz w:val="22"/>
                <w:szCs w:val="22"/>
              </w:rPr>
            </w:pPr>
            <w:r>
              <w:rPr>
                <w:color w:val="000000"/>
                <w:sz w:val="22"/>
                <w:szCs w:val="22"/>
              </w:rPr>
              <w:t> </w:t>
            </w:r>
          </w:p>
        </w:tc>
        <w:tc>
          <w:tcPr>
            <w:tcW w:w="1140" w:type="dxa"/>
            <w:tcBorders>
              <w:top w:val="single" w:sz="4" w:space="0" w:color="auto"/>
              <w:left w:val="nil"/>
              <w:bottom w:val="nil"/>
              <w:right w:val="nil"/>
            </w:tcBorders>
            <w:shd w:val="clear" w:color="auto" w:fill="auto"/>
            <w:noWrap/>
            <w:vAlign w:val="center"/>
          </w:tcPr>
          <w:p w:rsidR="00EF66C3" w:rsidRDefault="00EF66C3" w:rsidP="00D61342">
            <w:pPr>
              <w:jc w:val="center"/>
              <w:rPr>
                <w:color w:val="000000"/>
                <w:sz w:val="22"/>
                <w:szCs w:val="22"/>
              </w:rPr>
            </w:pPr>
            <w:r>
              <w:rPr>
                <w:color w:val="000000"/>
                <w:sz w:val="22"/>
                <w:szCs w:val="22"/>
              </w:rPr>
              <w:t> </w:t>
            </w:r>
          </w:p>
        </w:tc>
        <w:tc>
          <w:tcPr>
            <w:tcW w:w="1040" w:type="dxa"/>
            <w:tcBorders>
              <w:top w:val="single" w:sz="4" w:space="0" w:color="auto"/>
              <w:left w:val="nil"/>
              <w:bottom w:val="nil"/>
              <w:right w:val="nil"/>
            </w:tcBorders>
            <w:shd w:val="clear" w:color="auto" w:fill="auto"/>
            <w:noWrap/>
            <w:vAlign w:val="center"/>
          </w:tcPr>
          <w:p w:rsidR="00EF66C3" w:rsidRDefault="00EF66C3" w:rsidP="00D61342">
            <w:pPr>
              <w:jc w:val="center"/>
              <w:rPr>
                <w:color w:val="000000"/>
                <w:sz w:val="22"/>
                <w:szCs w:val="22"/>
              </w:rPr>
            </w:pPr>
            <w:r>
              <w:rPr>
                <w:color w:val="000000"/>
                <w:sz w:val="22"/>
                <w:szCs w:val="22"/>
              </w:rPr>
              <w:t> </w:t>
            </w:r>
          </w:p>
        </w:tc>
        <w:tc>
          <w:tcPr>
            <w:tcW w:w="900" w:type="dxa"/>
            <w:tcBorders>
              <w:top w:val="nil"/>
              <w:left w:val="nil"/>
              <w:bottom w:val="nil"/>
              <w:right w:val="nil"/>
            </w:tcBorders>
            <w:shd w:val="clear" w:color="auto" w:fill="auto"/>
            <w:noWrap/>
            <w:vAlign w:val="center"/>
          </w:tcPr>
          <w:p w:rsidR="00EF66C3" w:rsidRDefault="00EF66C3" w:rsidP="00D61342">
            <w:pPr>
              <w:jc w:val="center"/>
              <w:rPr>
                <w:sz w:val="22"/>
                <w:szCs w:val="22"/>
              </w:rPr>
            </w:pPr>
            <w:r>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 </w:t>
            </w:r>
          </w:p>
        </w:tc>
      </w:tr>
      <w:tr w:rsidR="00EF66C3" w:rsidTr="00D61342">
        <w:trPr>
          <w:trHeight w:val="375"/>
        </w:trPr>
        <w:tc>
          <w:tcPr>
            <w:tcW w:w="4500" w:type="dxa"/>
            <w:tcBorders>
              <w:top w:val="nil"/>
              <w:left w:val="single" w:sz="4" w:space="0" w:color="auto"/>
              <w:bottom w:val="single" w:sz="4" w:space="0" w:color="auto"/>
              <w:right w:val="nil"/>
            </w:tcBorders>
            <w:shd w:val="clear" w:color="auto" w:fill="auto"/>
            <w:vAlign w:val="center"/>
          </w:tcPr>
          <w:p w:rsidR="00EF66C3" w:rsidRDefault="00EF66C3" w:rsidP="00D61342">
            <w:pPr>
              <w:jc w:val="right"/>
              <w:rPr>
                <w:b/>
                <w:bCs/>
                <w:color w:val="000000"/>
                <w:sz w:val="28"/>
                <w:szCs w:val="28"/>
              </w:rPr>
            </w:pPr>
            <w:r>
              <w:rPr>
                <w:b/>
                <w:bCs/>
                <w:color w:val="000000"/>
                <w:sz w:val="28"/>
                <w:szCs w:val="28"/>
              </w:rPr>
              <w:t>Всего</w:t>
            </w:r>
          </w:p>
        </w:tc>
        <w:tc>
          <w:tcPr>
            <w:tcW w:w="800" w:type="dxa"/>
            <w:tcBorders>
              <w:top w:val="single" w:sz="4" w:space="0" w:color="auto"/>
              <w:left w:val="nil"/>
              <w:bottom w:val="single" w:sz="4" w:space="0" w:color="auto"/>
              <w:right w:val="nil"/>
            </w:tcBorders>
            <w:shd w:val="clear" w:color="auto" w:fill="auto"/>
            <w:noWrap/>
            <w:vAlign w:val="center"/>
          </w:tcPr>
          <w:p w:rsidR="00EF66C3" w:rsidRDefault="00EF66C3" w:rsidP="00D61342">
            <w:pPr>
              <w:jc w:val="center"/>
              <w:rPr>
                <w:color w:val="000000"/>
                <w:sz w:val="20"/>
                <w:szCs w:val="20"/>
              </w:rPr>
            </w:pPr>
            <w:r>
              <w:rPr>
                <w:color w:val="000000"/>
                <w:sz w:val="20"/>
                <w:szCs w:val="20"/>
              </w:rPr>
              <w:t> </w:t>
            </w:r>
          </w:p>
        </w:tc>
        <w:tc>
          <w:tcPr>
            <w:tcW w:w="1140" w:type="dxa"/>
            <w:tcBorders>
              <w:top w:val="single" w:sz="4" w:space="0" w:color="auto"/>
              <w:left w:val="nil"/>
              <w:bottom w:val="single" w:sz="4" w:space="0" w:color="auto"/>
              <w:right w:val="nil"/>
            </w:tcBorders>
            <w:shd w:val="clear" w:color="auto" w:fill="auto"/>
            <w:noWrap/>
            <w:vAlign w:val="center"/>
          </w:tcPr>
          <w:p w:rsidR="00EF66C3" w:rsidRDefault="00EF66C3" w:rsidP="00D61342">
            <w:pPr>
              <w:jc w:val="center"/>
              <w:rPr>
                <w:color w:val="000000"/>
                <w:sz w:val="20"/>
                <w:szCs w:val="20"/>
              </w:rPr>
            </w:pPr>
            <w:r>
              <w:rPr>
                <w:color w:val="000000"/>
                <w:sz w:val="20"/>
                <w:szCs w:val="20"/>
              </w:rPr>
              <w:t> </w:t>
            </w:r>
          </w:p>
        </w:tc>
        <w:tc>
          <w:tcPr>
            <w:tcW w:w="1040" w:type="dxa"/>
            <w:tcBorders>
              <w:top w:val="single" w:sz="4" w:space="0" w:color="auto"/>
              <w:left w:val="nil"/>
              <w:bottom w:val="single" w:sz="4" w:space="0" w:color="auto"/>
              <w:right w:val="nil"/>
            </w:tcBorders>
            <w:shd w:val="clear" w:color="auto" w:fill="auto"/>
            <w:noWrap/>
            <w:vAlign w:val="center"/>
          </w:tcPr>
          <w:p w:rsidR="00EF66C3" w:rsidRDefault="00EF66C3" w:rsidP="00D61342">
            <w:pPr>
              <w:jc w:val="center"/>
              <w:rPr>
                <w:color w:val="000000"/>
                <w:sz w:val="20"/>
                <w:szCs w:val="20"/>
              </w:rPr>
            </w:pPr>
            <w:r>
              <w:rPr>
                <w:color w:val="000000"/>
                <w:sz w:val="20"/>
                <w:szCs w:val="20"/>
              </w:rPr>
              <w:t> </w:t>
            </w:r>
          </w:p>
        </w:tc>
        <w:tc>
          <w:tcPr>
            <w:tcW w:w="900" w:type="dxa"/>
            <w:tcBorders>
              <w:top w:val="single" w:sz="4" w:space="0" w:color="auto"/>
              <w:left w:val="nil"/>
              <w:bottom w:val="single" w:sz="4" w:space="0" w:color="auto"/>
              <w:right w:val="nil"/>
            </w:tcBorders>
            <w:shd w:val="clear" w:color="auto" w:fill="auto"/>
            <w:noWrap/>
            <w:vAlign w:val="center"/>
          </w:tcPr>
          <w:p w:rsidR="00EF66C3" w:rsidRDefault="00EF66C3" w:rsidP="00D61342">
            <w:pPr>
              <w:jc w:val="center"/>
              <w:rPr>
                <w:sz w:val="20"/>
                <w:szCs w:val="20"/>
              </w:rPr>
            </w:pPr>
            <w:r>
              <w:rPr>
                <w:sz w:val="20"/>
                <w:szCs w:val="20"/>
              </w:rPr>
              <w:t> </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EF66C3" w:rsidRDefault="00EF66C3" w:rsidP="00D61342">
            <w:pPr>
              <w:rPr>
                <w:b/>
                <w:bCs/>
              </w:rPr>
            </w:pPr>
            <w:r>
              <w:rPr>
                <w:b/>
                <w:bCs/>
              </w:rPr>
              <w:t xml:space="preserve">   18 429.1   </w:t>
            </w:r>
          </w:p>
        </w:tc>
      </w:tr>
    </w:tbl>
    <w:p w:rsidR="00EF66C3" w:rsidRDefault="00EF66C3" w:rsidP="00EF66C3">
      <w:pPr>
        <w:jc w:val="both"/>
        <w:rPr>
          <w:sz w:val="28"/>
          <w:szCs w:val="28"/>
        </w:rPr>
      </w:pPr>
    </w:p>
    <w:p w:rsidR="00EF66C3" w:rsidRDefault="00EF66C3" w:rsidP="00EF66C3">
      <w:pPr>
        <w:jc w:val="both"/>
        <w:rPr>
          <w:sz w:val="28"/>
          <w:szCs w:val="28"/>
        </w:rPr>
      </w:pPr>
      <w:bookmarkStart w:id="5" w:name="RANGE!A1:F155"/>
      <w:bookmarkEnd w:id="5"/>
    </w:p>
    <w:p w:rsidR="00EF66C3" w:rsidRDefault="00EF66C3" w:rsidP="00EF66C3">
      <w:pPr>
        <w:jc w:val="both"/>
        <w:rPr>
          <w:sz w:val="28"/>
          <w:szCs w:val="28"/>
        </w:rPr>
      </w:pPr>
      <w:r>
        <w:rPr>
          <w:sz w:val="28"/>
          <w:szCs w:val="28"/>
        </w:rPr>
        <w:t>8) приложение 13</w:t>
      </w:r>
      <w:r w:rsidRPr="00637D22">
        <w:rPr>
          <w:sz w:val="28"/>
          <w:szCs w:val="28"/>
        </w:rPr>
        <w:t xml:space="preserve"> </w:t>
      </w:r>
      <w:r>
        <w:rPr>
          <w:sz w:val="28"/>
          <w:szCs w:val="28"/>
        </w:rPr>
        <w:t>«Ведомственная структура расходов бюджета поселения на плановый период 2013» изложить в следующей редакции:</w:t>
      </w:r>
    </w:p>
    <w:p w:rsidR="00EF66C3" w:rsidRDefault="00EF66C3" w:rsidP="00EF66C3">
      <w:pPr>
        <w:jc w:val="both"/>
        <w:rPr>
          <w:sz w:val="28"/>
          <w:szCs w:val="28"/>
        </w:rPr>
      </w:pPr>
    </w:p>
    <w:tbl>
      <w:tblPr>
        <w:tblW w:w="9980" w:type="dxa"/>
        <w:tblInd w:w="88" w:type="dxa"/>
        <w:tblLayout w:type="fixed"/>
        <w:tblLook w:val="0000"/>
      </w:tblPr>
      <w:tblGrid>
        <w:gridCol w:w="3440"/>
        <w:gridCol w:w="440"/>
        <w:gridCol w:w="460"/>
        <w:gridCol w:w="676"/>
        <w:gridCol w:w="550"/>
        <w:gridCol w:w="1120"/>
        <w:gridCol w:w="546"/>
        <w:gridCol w:w="1428"/>
        <w:gridCol w:w="1320"/>
      </w:tblGrid>
      <w:tr w:rsidR="00EF66C3" w:rsidRPr="00731019" w:rsidTr="00D61342">
        <w:trPr>
          <w:trHeight w:val="405"/>
        </w:trPr>
        <w:tc>
          <w:tcPr>
            <w:tcW w:w="3880" w:type="dxa"/>
            <w:gridSpan w:val="2"/>
            <w:tcBorders>
              <w:top w:val="nil"/>
              <w:left w:val="nil"/>
              <w:bottom w:val="nil"/>
              <w:right w:val="nil"/>
            </w:tcBorders>
            <w:shd w:val="clear" w:color="auto" w:fill="auto"/>
            <w:noWrap/>
            <w:vAlign w:val="bottom"/>
          </w:tcPr>
          <w:p w:rsidR="00EF66C3" w:rsidRPr="00731019" w:rsidRDefault="00EF66C3" w:rsidP="00D61342">
            <w:pPr>
              <w:rPr>
                <w:b/>
                <w:bCs/>
                <w:sz w:val="20"/>
                <w:szCs w:val="20"/>
              </w:rPr>
            </w:pPr>
            <w:bookmarkStart w:id="6" w:name="RANGE!A1:H163"/>
            <w:bookmarkEnd w:id="6"/>
          </w:p>
        </w:tc>
        <w:tc>
          <w:tcPr>
            <w:tcW w:w="460" w:type="dxa"/>
            <w:tcBorders>
              <w:top w:val="nil"/>
              <w:left w:val="nil"/>
              <w:bottom w:val="nil"/>
              <w:right w:val="nil"/>
            </w:tcBorders>
            <w:shd w:val="clear" w:color="auto" w:fill="auto"/>
            <w:noWrap/>
            <w:vAlign w:val="bottom"/>
          </w:tcPr>
          <w:p w:rsidR="00EF66C3" w:rsidRPr="00731019" w:rsidRDefault="00EF66C3" w:rsidP="00D61342">
            <w:pPr>
              <w:rPr>
                <w:b/>
                <w:bCs/>
                <w:sz w:val="20"/>
                <w:szCs w:val="20"/>
              </w:rPr>
            </w:pPr>
          </w:p>
        </w:tc>
        <w:tc>
          <w:tcPr>
            <w:tcW w:w="676" w:type="dxa"/>
            <w:tcBorders>
              <w:top w:val="nil"/>
              <w:left w:val="nil"/>
              <w:bottom w:val="nil"/>
              <w:right w:val="nil"/>
            </w:tcBorders>
            <w:shd w:val="clear" w:color="auto" w:fill="auto"/>
            <w:noWrap/>
            <w:vAlign w:val="bottom"/>
          </w:tcPr>
          <w:p w:rsidR="00EF66C3" w:rsidRPr="00731019" w:rsidRDefault="00EF66C3" w:rsidP="00D61342">
            <w:pPr>
              <w:rPr>
                <w:b/>
                <w:bCs/>
                <w:sz w:val="20"/>
                <w:szCs w:val="20"/>
              </w:rPr>
            </w:pPr>
          </w:p>
        </w:tc>
        <w:tc>
          <w:tcPr>
            <w:tcW w:w="4964" w:type="dxa"/>
            <w:gridSpan w:val="5"/>
            <w:tcBorders>
              <w:top w:val="nil"/>
              <w:left w:val="nil"/>
              <w:bottom w:val="nil"/>
              <w:right w:val="nil"/>
            </w:tcBorders>
            <w:shd w:val="clear" w:color="auto" w:fill="auto"/>
            <w:noWrap/>
            <w:vAlign w:val="bottom"/>
          </w:tcPr>
          <w:p w:rsidR="00EF66C3" w:rsidRPr="00731019" w:rsidRDefault="00EF66C3" w:rsidP="00D61342">
            <w:pPr>
              <w:jc w:val="right"/>
              <w:rPr>
                <w:b/>
                <w:bCs/>
              </w:rPr>
            </w:pPr>
            <w:r w:rsidRPr="00731019">
              <w:rPr>
                <w:b/>
                <w:bCs/>
              </w:rPr>
              <w:t>Приложение 13</w:t>
            </w:r>
          </w:p>
        </w:tc>
      </w:tr>
      <w:tr w:rsidR="00EF66C3" w:rsidRPr="00731019" w:rsidTr="00D61342">
        <w:trPr>
          <w:trHeight w:val="1575"/>
        </w:trPr>
        <w:tc>
          <w:tcPr>
            <w:tcW w:w="9980" w:type="dxa"/>
            <w:gridSpan w:val="9"/>
            <w:tcBorders>
              <w:top w:val="nil"/>
              <w:left w:val="nil"/>
              <w:bottom w:val="nil"/>
              <w:right w:val="nil"/>
            </w:tcBorders>
            <w:shd w:val="clear" w:color="auto" w:fill="auto"/>
            <w:vAlign w:val="bottom"/>
          </w:tcPr>
          <w:p w:rsidR="00EF66C3" w:rsidRPr="00731019" w:rsidRDefault="00EF66C3" w:rsidP="00D61342">
            <w:pPr>
              <w:jc w:val="right"/>
            </w:pPr>
            <w:r>
              <w:t>к Решению Собрания депутатов</w:t>
            </w:r>
            <w:r>
              <w:br/>
              <w:t xml:space="preserve">Старочеркасского сельского поселения Аксайского района </w:t>
            </w:r>
            <w:r>
              <w:br/>
              <w:t xml:space="preserve">"О бюджете Старочеркасского сельского поселения </w:t>
            </w:r>
            <w:r>
              <w:br/>
              <w:t xml:space="preserve">Аксайского района на 2013 год и плановый период 2014 и 2015 годов»                                                       </w:t>
            </w:r>
          </w:p>
        </w:tc>
      </w:tr>
      <w:tr w:rsidR="00EF66C3" w:rsidRPr="00731019" w:rsidTr="00D61342">
        <w:trPr>
          <w:trHeight w:val="315"/>
        </w:trPr>
        <w:tc>
          <w:tcPr>
            <w:tcW w:w="3880" w:type="dxa"/>
            <w:gridSpan w:val="2"/>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460"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676"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550"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1120" w:type="dxa"/>
            <w:tcBorders>
              <w:top w:val="nil"/>
              <w:left w:val="nil"/>
              <w:bottom w:val="nil"/>
              <w:right w:val="nil"/>
            </w:tcBorders>
            <w:shd w:val="clear" w:color="auto" w:fill="auto"/>
            <w:noWrap/>
            <w:vAlign w:val="bottom"/>
          </w:tcPr>
          <w:p w:rsidR="00EF66C3" w:rsidRPr="00731019" w:rsidRDefault="00EF66C3" w:rsidP="00D61342">
            <w:pPr>
              <w:jc w:val="center"/>
              <w:rPr>
                <w:sz w:val="20"/>
                <w:szCs w:val="20"/>
              </w:rPr>
            </w:pPr>
          </w:p>
        </w:tc>
        <w:tc>
          <w:tcPr>
            <w:tcW w:w="3294" w:type="dxa"/>
            <w:gridSpan w:val="3"/>
            <w:tcBorders>
              <w:top w:val="nil"/>
              <w:left w:val="nil"/>
              <w:bottom w:val="nil"/>
              <w:right w:val="nil"/>
            </w:tcBorders>
            <w:shd w:val="clear" w:color="auto" w:fill="auto"/>
            <w:noWrap/>
            <w:vAlign w:val="bottom"/>
          </w:tcPr>
          <w:p w:rsidR="00EF66C3" w:rsidRPr="00731019" w:rsidRDefault="00EF66C3" w:rsidP="00D61342">
            <w:pPr>
              <w:jc w:val="right"/>
            </w:pPr>
            <w:r>
              <w:t>№10 от 24 декабря 2012г.</w:t>
            </w:r>
          </w:p>
        </w:tc>
      </w:tr>
      <w:tr w:rsidR="00EF66C3" w:rsidRPr="00731019" w:rsidTr="00D61342">
        <w:trPr>
          <w:trHeight w:val="375"/>
        </w:trPr>
        <w:tc>
          <w:tcPr>
            <w:tcW w:w="9980" w:type="dxa"/>
            <w:gridSpan w:val="9"/>
            <w:tcBorders>
              <w:top w:val="nil"/>
              <w:left w:val="nil"/>
              <w:bottom w:val="nil"/>
              <w:right w:val="nil"/>
            </w:tcBorders>
            <w:shd w:val="clear" w:color="auto" w:fill="auto"/>
            <w:noWrap/>
            <w:vAlign w:val="bottom"/>
          </w:tcPr>
          <w:p w:rsidR="00EF66C3" w:rsidRPr="00731019" w:rsidRDefault="00EF66C3" w:rsidP="00D61342">
            <w:pPr>
              <w:jc w:val="center"/>
              <w:rPr>
                <w:b/>
                <w:bCs/>
                <w:sz w:val="28"/>
                <w:szCs w:val="28"/>
              </w:rPr>
            </w:pPr>
            <w:r w:rsidRPr="00731019">
              <w:rPr>
                <w:b/>
                <w:bCs/>
                <w:sz w:val="28"/>
                <w:szCs w:val="28"/>
              </w:rPr>
              <w:t>Ведомственная структура</w:t>
            </w:r>
          </w:p>
        </w:tc>
      </w:tr>
      <w:tr w:rsidR="00EF66C3" w:rsidRPr="00731019" w:rsidTr="00D61342">
        <w:trPr>
          <w:trHeight w:val="375"/>
        </w:trPr>
        <w:tc>
          <w:tcPr>
            <w:tcW w:w="9980" w:type="dxa"/>
            <w:gridSpan w:val="9"/>
            <w:tcBorders>
              <w:top w:val="nil"/>
              <w:left w:val="nil"/>
              <w:bottom w:val="nil"/>
              <w:right w:val="nil"/>
            </w:tcBorders>
            <w:shd w:val="clear" w:color="auto" w:fill="auto"/>
            <w:noWrap/>
            <w:vAlign w:val="bottom"/>
          </w:tcPr>
          <w:p w:rsidR="00EF66C3" w:rsidRPr="00731019" w:rsidRDefault="00EF66C3" w:rsidP="00D61342">
            <w:pPr>
              <w:jc w:val="center"/>
              <w:rPr>
                <w:b/>
                <w:bCs/>
                <w:sz w:val="28"/>
                <w:szCs w:val="28"/>
              </w:rPr>
            </w:pPr>
            <w:r w:rsidRPr="00731019">
              <w:rPr>
                <w:b/>
                <w:bCs/>
                <w:sz w:val="28"/>
                <w:szCs w:val="28"/>
              </w:rPr>
              <w:t>расходов  бюджета поселения</w:t>
            </w:r>
          </w:p>
        </w:tc>
      </w:tr>
      <w:tr w:rsidR="00EF66C3" w:rsidRPr="00731019" w:rsidTr="00D61342">
        <w:trPr>
          <w:trHeight w:val="345"/>
        </w:trPr>
        <w:tc>
          <w:tcPr>
            <w:tcW w:w="9980" w:type="dxa"/>
            <w:gridSpan w:val="9"/>
            <w:tcBorders>
              <w:top w:val="nil"/>
              <w:left w:val="nil"/>
              <w:bottom w:val="nil"/>
              <w:right w:val="nil"/>
            </w:tcBorders>
            <w:shd w:val="clear" w:color="auto" w:fill="auto"/>
            <w:noWrap/>
            <w:vAlign w:val="bottom"/>
          </w:tcPr>
          <w:p w:rsidR="00EF66C3" w:rsidRPr="00731019" w:rsidRDefault="00EF66C3" w:rsidP="00D61342">
            <w:pPr>
              <w:jc w:val="center"/>
              <w:rPr>
                <w:b/>
                <w:bCs/>
                <w:sz w:val="28"/>
                <w:szCs w:val="28"/>
              </w:rPr>
            </w:pPr>
            <w:r w:rsidRPr="00731019">
              <w:rPr>
                <w:b/>
                <w:bCs/>
                <w:sz w:val="28"/>
                <w:szCs w:val="28"/>
              </w:rPr>
              <w:t>на 2013</w:t>
            </w:r>
            <w:r>
              <w:rPr>
                <w:b/>
                <w:bCs/>
                <w:sz w:val="28"/>
                <w:szCs w:val="28"/>
              </w:rPr>
              <w:t xml:space="preserve"> год</w:t>
            </w:r>
            <w:r w:rsidRPr="00731019">
              <w:rPr>
                <w:b/>
                <w:bCs/>
                <w:sz w:val="28"/>
                <w:szCs w:val="28"/>
              </w:rPr>
              <w:t xml:space="preserve"> </w:t>
            </w:r>
          </w:p>
        </w:tc>
      </w:tr>
      <w:tr w:rsidR="00EF66C3" w:rsidRPr="00731019" w:rsidTr="00D61342">
        <w:trPr>
          <w:trHeight w:val="255"/>
        </w:trPr>
        <w:tc>
          <w:tcPr>
            <w:tcW w:w="3440"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900" w:type="dxa"/>
            <w:gridSpan w:val="2"/>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676"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550" w:type="dxa"/>
            <w:tcBorders>
              <w:top w:val="nil"/>
              <w:left w:val="nil"/>
              <w:bottom w:val="nil"/>
              <w:right w:val="nil"/>
            </w:tcBorders>
            <w:shd w:val="clear" w:color="auto" w:fill="auto"/>
            <w:noWrap/>
            <w:vAlign w:val="bottom"/>
          </w:tcPr>
          <w:p w:rsidR="00EF66C3" w:rsidRPr="00731019" w:rsidRDefault="00EF66C3" w:rsidP="00D61342">
            <w:pPr>
              <w:jc w:val="right"/>
              <w:rPr>
                <w:b/>
                <w:bCs/>
                <w:sz w:val="20"/>
                <w:szCs w:val="20"/>
              </w:rPr>
            </w:pPr>
          </w:p>
        </w:tc>
        <w:tc>
          <w:tcPr>
            <w:tcW w:w="1120" w:type="dxa"/>
            <w:tcBorders>
              <w:top w:val="nil"/>
              <w:left w:val="nil"/>
              <w:bottom w:val="nil"/>
              <w:right w:val="nil"/>
            </w:tcBorders>
            <w:shd w:val="clear" w:color="auto" w:fill="auto"/>
            <w:noWrap/>
            <w:vAlign w:val="bottom"/>
          </w:tcPr>
          <w:p w:rsidR="00EF66C3" w:rsidRPr="00731019" w:rsidRDefault="00EF66C3" w:rsidP="00D61342">
            <w:pPr>
              <w:jc w:val="center"/>
              <w:rPr>
                <w:sz w:val="20"/>
                <w:szCs w:val="20"/>
              </w:rPr>
            </w:pPr>
          </w:p>
        </w:tc>
        <w:tc>
          <w:tcPr>
            <w:tcW w:w="546" w:type="dxa"/>
            <w:tcBorders>
              <w:top w:val="nil"/>
              <w:left w:val="nil"/>
              <w:bottom w:val="nil"/>
              <w:right w:val="nil"/>
            </w:tcBorders>
            <w:shd w:val="clear" w:color="auto" w:fill="auto"/>
            <w:noWrap/>
            <w:vAlign w:val="bottom"/>
          </w:tcPr>
          <w:p w:rsidR="00EF66C3" w:rsidRPr="00731019" w:rsidRDefault="00EF66C3" w:rsidP="00D61342">
            <w:pPr>
              <w:rPr>
                <w:sz w:val="20"/>
                <w:szCs w:val="20"/>
              </w:rPr>
            </w:pPr>
          </w:p>
        </w:tc>
        <w:tc>
          <w:tcPr>
            <w:tcW w:w="1428" w:type="dxa"/>
            <w:tcBorders>
              <w:top w:val="nil"/>
              <w:left w:val="nil"/>
              <w:bottom w:val="nil"/>
              <w:right w:val="nil"/>
            </w:tcBorders>
            <w:shd w:val="clear" w:color="auto" w:fill="auto"/>
            <w:noWrap/>
            <w:vAlign w:val="center"/>
          </w:tcPr>
          <w:p w:rsidR="00EF66C3" w:rsidRPr="00731019" w:rsidRDefault="00EF66C3" w:rsidP="00D61342">
            <w:pPr>
              <w:jc w:val="right"/>
              <w:rPr>
                <w:sz w:val="20"/>
                <w:szCs w:val="20"/>
              </w:rPr>
            </w:pPr>
          </w:p>
        </w:tc>
        <w:tc>
          <w:tcPr>
            <w:tcW w:w="1320" w:type="dxa"/>
            <w:tcBorders>
              <w:top w:val="nil"/>
              <w:left w:val="nil"/>
              <w:bottom w:val="nil"/>
              <w:right w:val="nil"/>
            </w:tcBorders>
            <w:shd w:val="clear" w:color="auto" w:fill="auto"/>
            <w:noWrap/>
            <w:vAlign w:val="center"/>
          </w:tcPr>
          <w:p w:rsidR="00EF66C3" w:rsidRPr="00731019" w:rsidRDefault="00EF66C3" w:rsidP="00D61342">
            <w:pPr>
              <w:jc w:val="right"/>
              <w:rPr>
                <w:sz w:val="20"/>
                <w:szCs w:val="20"/>
              </w:rPr>
            </w:pPr>
            <w:r w:rsidRPr="00731019">
              <w:rPr>
                <w:sz w:val="20"/>
                <w:szCs w:val="20"/>
              </w:rPr>
              <w:t>(тыс.рублей)</w:t>
            </w:r>
          </w:p>
        </w:tc>
      </w:tr>
      <w:tr w:rsidR="00EF66C3" w:rsidRPr="00731019" w:rsidTr="00D61342">
        <w:trPr>
          <w:trHeight w:val="315"/>
        </w:trPr>
        <w:tc>
          <w:tcPr>
            <w:tcW w:w="344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EF66C3" w:rsidRPr="00731019" w:rsidRDefault="00EF66C3" w:rsidP="00D61342">
            <w:pPr>
              <w:jc w:val="center"/>
              <w:rPr>
                <w:b/>
                <w:bCs/>
                <w:sz w:val="28"/>
                <w:szCs w:val="28"/>
              </w:rPr>
            </w:pPr>
            <w:r w:rsidRPr="00731019">
              <w:rPr>
                <w:b/>
                <w:bCs/>
                <w:sz w:val="28"/>
                <w:szCs w:val="28"/>
              </w:rPr>
              <w:t>Наименование</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Мин</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ОРЗ</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ПР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ЦСР</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ВР</w:t>
            </w:r>
          </w:p>
        </w:tc>
        <w:tc>
          <w:tcPr>
            <w:tcW w:w="2748" w:type="dxa"/>
            <w:gridSpan w:val="2"/>
            <w:tcBorders>
              <w:top w:val="single" w:sz="4" w:space="0" w:color="auto"/>
              <w:left w:val="nil"/>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2013 год</w:t>
            </w:r>
          </w:p>
        </w:tc>
      </w:tr>
      <w:tr w:rsidR="00EF66C3" w:rsidRPr="00731019" w:rsidTr="00D61342">
        <w:trPr>
          <w:trHeight w:val="630"/>
        </w:trPr>
        <w:tc>
          <w:tcPr>
            <w:tcW w:w="3440" w:type="dxa"/>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sz w:val="28"/>
                <w:szCs w:val="28"/>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EF66C3" w:rsidRPr="00731019" w:rsidRDefault="00EF66C3" w:rsidP="00D61342">
            <w:pPr>
              <w:rPr>
                <w:b/>
                <w:bCs/>
              </w:rPr>
            </w:pPr>
          </w:p>
        </w:tc>
        <w:tc>
          <w:tcPr>
            <w:tcW w:w="1428" w:type="dxa"/>
            <w:tcBorders>
              <w:top w:val="nil"/>
              <w:left w:val="nil"/>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Изменения</w:t>
            </w:r>
          </w:p>
        </w:tc>
        <w:tc>
          <w:tcPr>
            <w:tcW w:w="1320" w:type="dxa"/>
            <w:tcBorders>
              <w:top w:val="nil"/>
              <w:left w:val="nil"/>
              <w:bottom w:val="single" w:sz="4" w:space="0" w:color="auto"/>
              <w:right w:val="single" w:sz="4" w:space="0" w:color="auto"/>
            </w:tcBorders>
            <w:shd w:val="clear" w:color="auto" w:fill="00FFFF"/>
            <w:vAlign w:val="center"/>
          </w:tcPr>
          <w:p w:rsidR="00EF66C3" w:rsidRPr="00731019" w:rsidRDefault="00EF66C3" w:rsidP="00D61342">
            <w:pPr>
              <w:jc w:val="center"/>
              <w:rPr>
                <w:b/>
                <w:bCs/>
              </w:rPr>
            </w:pPr>
            <w:r w:rsidRPr="00731019">
              <w:rPr>
                <w:b/>
                <w:bCs/>
              </w:rPr>
              <w:t>2013 год</w:t>
            </w:r>
          </w:p>
        </w:tc>
      </w:tr>
      <w:tr w:rsidR="00EF66C3" w:rsidRPr="00731019" w:rsidTr="00D61342">
        <w:trPr>
          <w:trHeight w:val="78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rPr>
                <w:b/>
                <w:bCs/>
                <w:color w:val="000080"/>
              </w:rPr>
            </w:pPr>
            <w:r w:rsidRPr="00731019">
              <w:rPr>
                <w:b/>
                <w:bCs/>
                <w:color w:val="000080"/>
              </w:rPr>
              <w:lastRenderedPageBreak/>
              <w:t>Администрация Старочеркасского сельского поселения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rPr>
            </w:pPr>
            <w:r w:rsidRPr="00731019">
              <w:rPr>
                <w:b/>
                <w:bCs/>
                <w:color w:val="000080"/>
              </w:rPr>
              <w:t>951</w:t>
            </w:r>
          </w:p>
        </w:tc>
        <w:tc>
          <w:tcPr>
            <w:tcW w:w="676"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rPr>
            </w:pPr>
            <w:r w:rsidRPr="00731019">
              <w:rPr>
                <w:b/>
                <w:bCs/>
              </w:rPr>
              <w:t> </w:t>
            </w:r>
          </w:p>
        </w:tc>
        <w:tc>
          <w:tcPr>
            <w:tcW w:w="550"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rPr>
            </w:pPr>
            <w:r w:rsidRPr="00731019">
              <w:rPr>
                <w:b/>
                <w:bCs/>
              </w:rPr>
              <w:t> </w:t>
            </w:r>
          </w:p>
        </w:tc>
        <w:tc>
          <w:tcPr>
            <w:tcW w:w="1120"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rPr>
            </w:pPr>
            <w:r w:rsidRPr="00731019">
              <w:rPr>
                <w:b/>
                <w:bCs/>
              </w:rPr>
              <w:t> </w:t>
            </w:r>
          </w:p>
        </w:tc>
        <w:tc>
          <w:tcPr>
            <w:tcW w:w="546"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rPr>
            </w:pPr>
            <w:r w:rsidRPr="00731019">
              <w:rPr>
                <w:b/>
                <w:bCs/>
              </w:rPr>
              <w:t> </w:t>
            </w:r>
          </w:p>
        </w:tc>
        <w:tc>
          <w:tcPr>
            <w:tcW w:w="1428"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color w:val="000080"/>
              </w:rPr>
            </w:pPr>
            <w:r>
              <w:rPr>
                <w:b/>
                <w:bCs/>
                <w:color w:val="000080"/>
              </w:rPr>
              <w:t>4575.1</w:t>
            </w:r>
          </w:p>
        </w:tc>
        <w:tc>
          <w:tcPr>
            <w:tcW w:w="1320"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jc w:val="center"/>
              <w:rPr>
                <w:b/>
                <w:bCs/>
                <w:color w:val="000080"/>
              </w:rPr>
            </w:pPr>
            <w:r>
              <w:rPr>
                <w:b/>
                <w:bCs/>
                <w:color w:val="000080"/>
              </w:rPr>
              <w:t>18 429.1</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rPr>
                <w:b/>
                <w:bCs/>
                <w:color w:val="000080"/>
                <w:sz w:val="22"/>
                <w:szCs w:val="22"/>
              </w:rPr>
            </w:pPr>
            <w:r w:rsidRPr="00731019">
              <w:rPr>
                <w:b/>
                <w:bCs/>
                <w:color w:val="000080"/>
                <w:sz w:val="22"/>
                <w:szCs w:val="22"/>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Pr>
                <w:b/>
                <w:bCs/>
                <w:color w:val="000080"/>
                <w:sz w:val="22"/>
                <w:szCs w:val="22"/>
              </w:rPr>
              <w:t>3 278.8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Pr>
                <w:b/>
                <w:bCs/>
                <w:color w:val="000080"/>
                <w:sz w:val="22"/>
                <w:szCs w:val="22"/>
              </w:rPr>
              <w:t>8 228.4</w:t>
            </w:r>
          </w:p>
        </w:tc>
      </w:tr>
      <w:tr w:rsidR="00EF66C3" w:rsidRPr="00731019" w:rsidTr="00D61342">
        <w:trPr>
          <w:trHeight w:val="1215"/>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54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79.8</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711.9</w:t>
            </w:r>
          </w:p>
        </w:tc>
      </w:tr>
      <w:tr w:rsidR="00EF66C3" w:rsidRPr="00731019" w:rsidTr="00D61342">
        <w:trPr>
          <w:trHeight w:val="1470"/>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0020000</w:t>
            </w:r>
          </w:p>
        </w:tc>
        <w:tc>
          <w:tcPr>
            <w:tcW w:w="54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79.8</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711.9</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Глава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0020300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79.8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711.9</w:t>
            </w:r>
          </w:p>
        </w:tc>
      </w:tr>
      <w:tr w:rsidR="00EF66C3" w:rsidRPr="00731019" w:rsidTr="00D61342">
        <w:trPr>
          <w:trHeight w:val="18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0020300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79.8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711.9</w:t>
            </w:r>
          </w:p>
        </w:tc>
      </w:tr>
      <w:tr w:rsidR="00EF66C3" w:rsidRPr="00731019" w:rsidTr="00D61342">
        <w:trPr>
          <w:trHeight w:val="9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0020300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79.8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711.9</w:t>
            </w:r>
          </w:p>
        </w:tc>
      </w:tr>
      <w:tr w:rsidR="00EF66C3" w:rsidRPr="00731019" w:rsidTr="00D61342">
        <w:trPr>
          <w:trHeight w:val="46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Фонд оплаты труда и страховые взносы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0020300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121</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59.3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691.4</w:t>
            </w:r>
          </w:p>
        </w:tc>
      </w:tr>
      <w:tr w:rsidR="00EF66C3" w:rsidRPr="00731019" w:rsidTr="00D61342">
        <w:trPr>
          <w:trHeight w:val="46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выплаты персоналу, за исключением фонда оплаты труда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0020300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Pr>
                <w:sz w:val="22"/>
                <w:szCs w:val="22"/>
              </w:rPr>
              <w:t>122</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20.5</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20.5</w:t>
            </w:r>
          </w:p>
        </w:tc>
      </w:tr>
      <w:tr w:rsidR="00EF66C3" w:rsidRPr="00731019" w:rsidTr="00D61342">
        <w:trPr>
          <w:trHeight w:val="157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867.8</w:t>
            </w:r>
          </w:p>
        </w:tc>
        <w:tc>
          <w:tcPr>
            <w:tcW w:w="1320" w:type="dxa"/>
            <w:tcBorders>
              <w:top w:val="nil"/>
              <w:left w:val="nil"/>
              <w:bottom w:val="single" w:sz="4" w:space="0" w:color="auto"/>
              <w:right w:val="single" w:sz="4" w:space="0" w:color="auto"/>
            </w:tcBorders>
            <w:shd w:val="clear" w:color="auto" w:fill="auto"/>
            <w:noWrap/>
            <w:vAlign w:val="center"/>
          </w:tcPr>
          <w:p w:rsidR="00EF66C3" w:rsidRPr="004D42D0" w:rsidRDefault="00EF66C3" w:rsidP="00D61342">
            <w:pPr>
              <w:jc w:val="center"/>
              <w:rPr>
                <w:sz w:val="22"/>
                <w:szCs w:val="22"/>
              </w:rPr>
            </w:pPr>
            <w:r>
              <w:rPr>
                <w:sz w:val="22"/>
                <w:szCs w:val="22"/>
              </w:rPr>
              <w:t>4</w:t>
            </w:r>
            <w:r>
              <w:rPr>
                <w:sz w:val="22"/>
                <w:szCs w:val="22"/>
                <w:lang w:val="en-US"/>
              </w:rPr>
              <w:t> 83</w:t>
            </w:r>
            <w:r>
              <w:rPr>
                <w:sz w:val="22"/>
                <w:szCs w:val="22"/>
              </w:rPr>
              <w:t>9.1</w:t>
            </w:r>
          </w:p>
        </w:tc>
      </w:tr>
      <w:tr w:rsidR="00EF66C3" w:rsidRPr="00731019" w:rsidTr="00D61342">
        <w:trPr>
          <w:trHeight w:val="16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0020000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4D42D0" w:rsidRDefault="00EF66C3" w:rsidP="00D61342">
            <w:pPr>
              <w:jc w:val="center"/>
              <w:rPr>
                <w:sz w:val="22"/>
                <w:szCs w:val="22"/>
              </w:rPr>
            </w:pPr>
            <w:r>
              <w:rPr>
                <w:sz w:val="22"/>
                <w:szCs w:val="22"/>
                <w:lang w:val="en-US"/>
              </w:rPr>
              <w:t>867.</w:t>
            </w:r>
            <w:r>
              <w:rPr>
                <w:sz w:val="22"/>
                <w:szCs w:val="22"/>
              </w:rPr>
              <w:t>6</w:t>
            </w:r>
          </w:p>
        </w:tc>
        <w:tc>
          <w:tcPr>
            <w:tcW w:w="1320"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4 838.9</w:t>
            </w:r>
          </w:p>
        </w:tc>
      </w:tr>
      <w:tr w:rsidR="00EF66C3" w:rsidRPr="00731019" w:rsidTr="00D61342">
        <w:trPr>
          <w:trHeight w:val="37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Центральный аппарат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4D42D0" w:rsidRDefault="00EF66C3" w:rsidP="00D61342">
            <w:pPr>
              <w:jc w:val="center"/>
              <w:rPr>
                <w:sz w:val="22"/>
                <w:szCs w:val="22"/>
              </w:rPr>
            </w:pPr>
            <w:r>
              <w:rPr>
                <w:sz w:val="22"/>
                <w:szCs w:val="22"/>
                <w:lang w:val="en-US"/>
              </w:rPr>
              <w:t>867.</w:t>
            </w:r>
            <w:r>
              <w:rPr>
                <w:sz w:val="22"/>
                <w:szCs w:val="22"/>
              </w:rPr>
              <w:t>6</w:t>
            </w:r>
          </w:p>
        </w:tc>
        <w:tc>
          <w:tcPr>
            <w:tcW w:w="1320"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sidRPr="00731019">
              <w:rPr>
                <w:sz w:val="22"/>
                <w:szCs w:val="22"/>
              </w:rPr>
              <w:t>4</w:t>
            </w:r>
            <w:r>
              <w:rPr>
                <w:sz w:val="22"/>
                <w:szCs w:val="22"/>
              </w:rPr>
              <w:t> </w:t>
            </w:r>
            <w:r>
              <w:rPr>
                <w:sz w:val="22"/>
                <w:szCs w:val="22"/>
                <w:lang w:val="en-US"/>
              </w:rPr>
              <w:t>838.9</w:t>
            </w:r>
          </w:p>
        </w:tc>
      </w:tr>
      <w:tr w:rsidR="00EF66C3" w:rsidRPr="00731019" w:rsidTr="00D61342">
        <w:trPr>
          <w:trHeight w:val="192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100</w:t>
            </w:r>
          </w:p>
        </w:tc>
        <w:tc>
          <w:tcPr>
            <w:tcW w:w="1428"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514.0</w:t>
            </w:r>
          </w:p>
        </w:tc>
        <w:tc>
          <w:tcPr>
            <w:tcW w:w="1320"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3 841.0</w:t>
            </w:r>
          </w:p>
        </w:tc>
      </w:tr>
      <w:tr w:rsidR="00EF66C3" w:rsidRPr="00731019" w:rsidTr="00D61342">
        <w:trPr>
          <w:trHeight w:val="9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120</w:t>
            </w:r>
          </w:p>
        </w:tc>
        <w:tc>
          <w:tcPr>
            <w:tcW w:w="1428"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514.0</w:t>
            </w:r>
          </w:p>
        </w:tc>
        <w:tc>
          <w:tcPr>
            <w:tcW w:w="1320"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3 841.0</w:t>
            </w:r>
          </w:p>
        </w:tc>
      </w:tr>
      <w:tr w:rsidR="00EF66C3" w:rsidRPr="00731019" w:rsidTr="00D61342">
        <w:trPr>
          <w:trHeight w:val="36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Фонд оплаты труда и страховые взносы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121</w:t>
            </w:r>
          </w:p>
        </w:tc>
        <w:tc>
          <w:tcPr>
            <w:tcW w:w="1428"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412.4</w:t>
            </w:r>
          </w:p>
        </w:tc>
        <w:tc>
          <w:tcPr>
            <w:tcW w:w="1320" w:type="dxa"/>
            <w:tcBorders>
              <w:top w:val="nil"/>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3 739.4</w:t>
            </w:r>
          </w:p>
        </w:tc>
      </w:tr>
      <w:tr w:rsidR="00EF66C3" w:rsidRPr="00731019" w:rsidTr="00D61342">
        <w:trPr>
          <w:trHeight w:val="600"/>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выплаты персоналу, за исключением фонда оплаты труда</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122</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101.6</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040E49" w:rsidRDefault="00EF66C3" w:rsidP="00D61342">
            <w:pPr>
              <w:jc w:val="center"/>
              <w:rPr>
                <w:sz w:val="22"/>
                <w:szCs w:val="22"/>
                <w:lang w:val="en-US"/>
              </w:rPr>
            </w:pPr>
            <w:r>
              <w:rPr>
                <w:sz w:val="22"/>
                <w:szCs w:val="22"/>
                <w:lang w:val="en-US"/>
              </w:rPr>
              <w:t>101.6</w:t>
            </w:r>
          </w:p>
        </w:tc>
      </w:tr>
      <w:tr w:rsidR="00EF66C3" w:rsidRPr="00731019" w:rsidTr="00D61342">
        <w:trPr>
          <w:trHeight w:val="600"/>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single" w:sz="4" w:space="0" w:color="auto"/>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344.7</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947.9</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344.7</w:t>
            </w:r>
          </w:p>
        </w:tc>
        <w:tc>
          <w:tcPr>
            <w:tcW w:w="1320"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947.9</w:t>
            </w:r>
          </w:p>
        </w:tc>
      </w:tr>
      <w:tr w:rsidR="00EF66C3" w:rsidRPr="00731019" w:rsidTr="00D61342">
        <w:trPr>
          <w:trHeight w:val="9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услуг в сфере информационно-коммуникационных технологий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242</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254.6</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343.3</w:t>
            </w:r>
          </w:p>
        </w:tc>
        <w:tc>
          <w:tcPr>
            <w:tcW w:w="1320"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693.3</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800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9</w:t>
            </w:r>
            <w:r w:rsidRPr="00731019">
              <w:rPr>
                <w:sz w:val="22"/>
                <w:szCs w:val="22"/>
              </w:rPr>
              <w:t>.3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50</w:t>
            </w:r>
            <w:r w:rsidRPr="00731019">
              <w:rPr>
                <w:sz w:val="22"/>
                <w:szCs w:val="22"/>
              </w:rPr>
              <w:t>.0</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Уплата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850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9</w:t>
            </w:r>
            <w:r w:rsidRPr="00731019">
              <w:rPr>
                <w:sz w:val="22"/>
                <w:szCs w:val="22"/>
              </w:rPr>
              <w:t>.3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5</w:t>
            </w:r>
            <w:r>
              <w:rPr>
                <w:sz w:val="22"/>
                <w:szCs w:val="22"/>
                <w:lang w:val="en-US"/>
              </w:rPr>
              <w:t>0</w:t>
            </w:r>
            <w:r w:rsidRPr="00731019">
              <w:rPr>
                <w:sz w:val="22"/>
                <w:szCs w:val="22"/>
              </w:rPr>
              <w:t>.0</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Уплата налога на имущество организаций и земельного налог</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851</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25.0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25.0</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Уплата прочих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0020400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852</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w:t>
            </w:r>
            <w:r>
              <w:rPr>
                <w:sz w:val="22"/>
                <w:szCs w:val="22"/>
                <w:lang w:val="en-US"/>
              </w:rPr>
              <w:t>15</w:t>
            </w:r>
            <w:r w:rsidRPr="00731019">
              <w:rPr>
                <w:sz w:val="22"/>
                <w:szCs w:val="22"/>
              </w:rPr>
              <w:t>.7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rPr>
              <w:t>2</w:t>
            </w:r>
            <w:r>
              <w:rPr>
                <w:sz w:val="22"/>
                <w:szCs w:val="22"/>
                <w:lang w:val="en-US"/>
              </w:rPr>
              <w:t>5</w:t>
            </w:r>
            <w:r w:rsidRPr="00731019">
              <w:rPr>
                <w:sz w:val="22"/>
                <w:szCs w:val="22"/>
              </w:rPr>
              <w:t>.0</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p>
        </w:tc>
      </w:tr>
      <w:tr w:rsidR="00EF66C3" w:rsidRPr="00731019" w:rsidTr="00D61342">
        <w:trPr>
          <w:trHeight w:val="288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5210200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p>
        </w:tc>
      </w:tr>
      <w:tr w:rsidR="00EF66C3" w:rsidRPr="00731019" w:rsidTr="00D61342">
        <w:trPr>
          <w:trHeight w:val="717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lastRenderedPageBreak/>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5210215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r>
              <w:rPr>
                <w:sz w:val="22"/>
                <w:szCs w:val="22"/>
              </w:rPr>
              <w:t xml:space="preserve">        </w:t>
            </w:r>
          </w:p>
        </w:tc>
      </w:tr>
      <w:tr w:rsidR="00EF66C3" w:rsidRPr="00731019" w:rsidTr="00D61342">
        <w:trPr>
          <w:trHeight w:val="69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5210215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p>
        </w:tc>
      </w:tr>
      <w:tr w:rsidR="00EF66C3" w:rsidRPr="00731019" w:rsidTr="00D61342">
        <w:trPr>
          <w:trHeight w:val="64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5210215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04</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5210215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0.2</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2 331</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xml:space="preserve">2 </w:t>
            </w:r>
            <w:r>
              <w:rPr>
                <w:sz w:val="22"/>
                <w:szCs w:val="22"/>
                <w:lang w:val="en-US"/>
              </w:rPr>
              <w:t>6</w:t>
            </w:r>
            <w:r w:rsidRPr="00731019">
              <w:rPr>
                <w:sz w:val="22"/>
                <w:szCs w:val="22"/>
              </w:rPr>
              <w:t>77.4</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Реализация государственных функций, связанных с общегосударственным управлением</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0920000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Выполнение других обязательств государства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0920300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Прочие выплаты по обязательствам государства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0920305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0920305</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120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 xml:space="preserve">Иные выплаты персоналу, за исключением фонда оплаты </w:t>
            </w:r>
            <w:r w:rsidRPr="00731019">
              <w:rPr>
                <w:sz w:val="22"/>
                <w:szCs w:val="22"/>
              </w:rPr>
              <w:lastRenderedPageBreak/>
              <w:t>труда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lastRenderedPageBreak/>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0920305</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122</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402.8</w:t>
            </w:r>
          </w:p>
        </w:tc>
      </w:tr>
      <w:tr w:rsidR="00EF66C3" w:rsidRPr="00731019" w:rsidTr="00D61342">
        <w:trPr>
          <w:trHeight w:val="615"/>
        </w:trPr>
        <w:tc>
          <w:tcPr>
            <w:tcW w:w="3440" w:type="dxa"/>
            <w:tcBorders>
              <w:top w:val="nil"/>
              <w:left w:val="single" w:sz="4" w:space="0" w:color="auto"/>
              <w:bottom w:val="nil"/>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lastRenderedPageBreak/>
              <w:t>Целевые программы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7950000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2 274.6</w:t>
            </w:r>
          </w:p>
        </w:tc>
        <w:tc>
          <w:tcPr>
            <w:tcW w:w="1320" w:type="dxa"/>
            <w:tcBorders>
              <w:top w:val="nil"/>
              <w:left w:val="nil"/>
              <w:bottom w:val="single" w:sz="4" w:space="0" w:color="auto"/>
              <w:right w:val="single" w:sz="4" w:space="0" w:color="auto"/>
            </w:tcBorders>
            <w:shd w:val="clear" w:color="auto" w:fill="auto"/>
            <w:noWrap/>
            <w:vAlign w:val="center"/>
          </w:tcPr>
          <w:p w:rsidR="00EF66C3" w:rsidRPr="00464015" w:rsidRDefault="00EF66C3" w:rsidP="00D61342">
            <w:pPr>
              <w:jc w:val="center"/>
              <w:rPr>
                <w:sz w:val="22"/>
                <w:szCs w:val="22"/>
                <w:lang w:val="en-US"/>
              </w:rPr>
            </w:pPr>
            <w:r>
              <w:rPr>
                <w:sz w:val="22"/>
                <w:szCs w:val="22"/>
                <w:lang w:val="en-US"/>
              </w:rPr>
              <w:t>2 274.6</w:t>
            </w:r>
          </w:p>
        </w:tc>
      </w:tr>
      <w:tr w:rsidR="00EF66C3" w:rsidRPr="00731019" w:rsidTr="00D61342">
        <w:trPr>
          <w:trHeight w:val="1200"/>
        </w:trPr>
        <w:tc>
          <w:tcPr>
            <w:tcW w:w="3440" w:type="dxa"/>
            <w:tcBorders>
              <w:top w:val="single" w:sz="4" w:space="0" w:color="auto"/>
              <w:left w:val="single" w:sz="4" w:space="0" w:color="auto"/>
              <w:bottom w:val="nil"/>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Долгосрочная целевая программа "Развитие и совершенствование учета имущества Старочеркасского сельского поселения на 2012 и 2013 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7951200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r>
      <w:tr w:rsidR="00EF66C3" w:rsidRPr="00731019" w:rsidTr="00D61342">
        <w:trPr>
          <w:trHeight w:val="690"/>
        </w:trPr>
        <w:tc>
          <w:tcPr>
            <w:tcW w:w="3440" w:type="dxa"/>
            <w:tcBorders>
              <w:top w:val="single" w:sz="4" w:space="0" w:color="auto"/>
              <w:left w:val="single" w:sz="4" w:space="0" w:color="auto"/>
              <w:bottom w:val="nil"/>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7951200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r>
      <w:tr w:rsidR="00EF66C3" w:rsidRPr="00731019" w:rsidTr="00D61342">
        <w:trPr>
          <w:trHeight w:val="660"/>
        </w:trPr>
        <w:tc>
          <w:tcPr>
            <w:tcW w:w="3440" w:type="dxa"/>
            <w:tcBorders>
              <w:top w:val="single" w:sz="4" w:space="0" w:color="auto"/>
              <w:left w:val="single" w:sz="4" w:space="0" w:color="auto"/>
              <w:bottom w:val="nil"/>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7951200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r>
      <w:tr w:rsidR="00EF66C3" w:rsidRPr="00731019" w:rsidTr="00D61342">
        <w:trPr>
          <w:trHeight w:val="660"/>
        </w:trPr>
        <w:tc>
          <w:tcPr>
            <w:tcW w:w="3440" w:type="dxa"/>
            <w:tcBorders>
              <w:top w:val="single" w:sz="4" w:space="0" w:color="auto"/>
              <w:left w:val="single" w:sz="4" w:space="0" w:color="auto"/>
              <w:bottom w:val="nil"/>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7951200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2 274.6</w:t>
            </w:r>
          </w:p>
        </w:tc>
      </w:tr>
      <w:tr w:rsidR="00EF66C3" w:rsidRPr="00731019" w:rsidTr="00D61342">
        <w:trPr>
          <w:trHeight w:val="480"/>
        </w:trPr>
        <w:tc>
          <w:tcPr>
            <w:tcW w:w="3440" w:type="dxa"/>
            <w:tcBorders>
              <w:top w:val="single" w:sz="4" w:space="0" w:color="auto"/>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Условно утверждённые расходы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9990000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-346.4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r>
      <w:tr w:rsidR="00EF66C3" w:rsidRPr="00731019" w:rsidTr="00D61342">
        <w:trPr>
          <w:trHeight w:val="48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9990000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800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-346.4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r>
      <w:tr w:rsidR="00EF66C3" w:rsidRPr="00731019" w:rsidTr="00D61342">
        <w:trPr>
          <w:trHeight w:val="48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Специальные расходы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9990000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880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-346.4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t>Национальная оборона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color w:val="000080"/>
                <w:sz w:val="22"/>
                <w:szCs w:val="22"/>
              </w:rPr>
            </w:pPr>
            <w:r w:rsidRPr="00731019">
              <w:rPr>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149.3</w:t>
            </w:r>
          </w:p>
        </w:tc>
      </w:tr>
      <w:tr w:rsidR="00EF66C3" w:rsidRPr="00731019" w:rsidTr="00D61342">
        <w:trPr>
          <w:trHeight w:val="69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69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Руководство и управление в сфере установленных функций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0010000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870"/>
        </w:trPr>
        <w:tc>
          <w:tcPr>
            <w:tcW w:w="3440" w:type="dxa"/>
            <w:tcBorders>
              <w:top w:val="nil"/>
              <w:left w:val="single" w:sz="4" w:space="0" w:color="auto"/>
              <w:bottom w:val="single" w:sz="4" w:space="0" w:color="auto"/>
              <w:right w:val="single" w:sz="4" w:space="0" w:color="auto"/>
            </w:tcBorders>
            <w:shd w:val="clear" w:color="auto" w:fill="auto"/>
          </w:tcPr>
          <w:p w:rsidR="00EF66C3" w:rsidRPr="00731019" w:rsidRDefault="00EF66C3" w:rsidP="00D61342">
            <w:pPr>
              <w:jc w:val="both"/>
              <w:rPr>
                <w:color w:val="000000"/>
                <w:sz w:val="22"/>
                <w:szCs w:val="22"/>
              </w:rPr>
            </w:pPr>
            <w:r w:rsidRPr="00731019">
              <w:rPr>
                <w:color w:val="000000"/>
                <w:sz w:val="22"/>
                <w:szCs w:val="22"/>
              </w:rPr>
              <w:t xml:space="preserve">Осуществление первичного воинского учёта на территориях, где отсутствуют военные комиссариаты </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0013600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18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0013600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9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0013600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120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6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Фонд оплаты труда и страховые взносы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0013600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121</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3.2</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149.3</w:t>
            </w:r>
          </w:p>
        </w:tc>
      </w:tr>
      <w:tr w:rsidR="00EF66C3" w:rsidRPr="00731019" w:rsidTr="00D61342">
        <w:trPr>
          <w:trHeight w:val="75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t>Национальная безопасность и правоохранительная деятельность</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Pr>
                <w:b/>
                <w:bCs/>
                <w:color w:val="000080"/>
                <w:sz w:val="22"/>
                <w:szCs w:val="22"/>
                <w:lang w:val="en-US"/>
              </w:rPr>
              <w:t>104</w:t>
            </w:r>
            <w:r w:rsidRPr="00731019">
              <w:rPr>
                <w:b/>
                <w:bCs/>
                <w:color w:val="000080"/>
                <w:sz w:val="22"/>
                <w:szCs w:val="22"/>
              </w:rPr>
              <w:t>.7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Pr>
                <w:b/>
                <w:bCs/>
                <w:color w:val="000080"/>
                <w:sz w:val="22"/>
                <w:szCs w:val="22"/>
                <w:lang w:val="en-US"/>
              </w:rPr>
              <w:t>2</w:t>
            </w:r>
            <w:r w:rsidRPr="00731019">
              <w:rPr>
                <w:b/>
                <w:bCs/>
                <w:color w:val="000080"/>
                <w:sz w:val="22"/>
                <w:szCs w:val="22"/>
              </w:rPr>
              <w:t>60.7</w:t>
            </w:r>
          </w:p>
        </w:tc>
      </w:tr>
      <w:tr w:rsidR="00EF66C3" w:rsidRPr="00731019" w:rsidTr="00D61342">
        <w:trPr>
          <w:trHeight w:val="12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10</w:t>
            </w:r>
            <w:r w:rsidRPr="00731019">
              <w:rPr>
                <w:sz w:val="22"/>
                <w:szCs w:val="22"/>
              </w:rPr>
              <w:t>4.7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w:t>
            </w:r>
            <w:r w:rsidRPr="00731019">
              <w:rPr>
                <w:sz w:val="22"/>
                <w:szCs w:val="22"/>
              </w:rPr>
              <w:t>60.7</w:t>
            </w:r>
          </w:p>
        </w:tc>
      </w:tr>
      <w:tr w:rsidR="00EF66C3" w:rsidRPr="00731019" w:rsidTr="00D61342">
        <w:trPr>
          <w:trHeight w:val="9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Мероприятия по предупреждению и ликвидации последствий чрезвычайных ситуаций и стихийных бедствий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2180000</w:t>
            </w:r>
          </w:p>
        </w:tc>
        <w:tc>
          <w:tcPr>
            <w:tcW w:w="546" w:type="dxa"/>
            <w:tcBorders>
              <w:top w:val="nil"/>
              <w:left w:val="nil"/>
              <w:bottom w:val="single" w:sz="4" w:space="0" w:color="auto"/>
              <w:right w:val="single" w:sz="4" w:space="0" w:color="auto"/>
            </w:tcBorders>
            <w:shd w:val="clear" w:color="auto" w:fill="auto"/>
            <w:noWrap/>
            <w:vAlign w:val="bottom"/>
          </w:tcPr>
          <w:p w:rsidR="00EF66C3" w:rsidRPr="00731019" w:rsidRDefault="00EF66C3" w:rsidP="00D61342">
            <w:pP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100</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12.2</w:t>
            </w:r>
          </w:p>
        </w:tc>
      </w:tr>
      <w:tr w:rsidR="00EF66C3" w:rsidRPr="00731019" w:rsidTr="00D61342">
        <w:trPr>
          <w:trHeight w:val="124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2180100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100</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12.2</w:t>
            </w:r>
          </w:p>
        </w:tc>
      </w:tr>
      <w:tr w:rsidR="00EF66C3" w:rsidRPr="00731019" w:rsidTr="00D61342">
        <w:trPr>
          <w:trHeight w:val="78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2180100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0</w:t>
            </w:r>
            <w:r>
              <w:rPr>
                <w:sz w:val="22"/>
                <w:szCs w:val="22"/>
                <w:lang w:val="en-US"/>
              </w:rPr>
              <w:t>0</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12.2</w:t>
            </w:r>
          </w:p>
        </w:tc>
      </w:tr>
      <w:tr w:rsidR="00EF66C3" w:rsidRPr="00731019" w:rsidTr="00D61342">
        <w:trPr>
          <w:trHeight w:val="76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2180100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100</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12.2</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2180100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100</w:t>
            </w:r>
            <w:r w:rsidRPr="00731019">
              <w:rPr>
                <w:sz w:val="22"/>
                <w:szCs w:val="22"/>
              </w:rPr>
              <w:t>.0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w:t>
            </w:r>
            <w:r w:rsidRPr="00731019">
              <w:rPr>
                <w:sz w:val="22"/>
                <w:szCs w:val="22"/>
              </w:rPr>
              <w:t>12.2</w:t>
            </w:r>
          </w:p>
        </w:tc>
      </w:tr>
      <w:tr w:rsidR="00EF66C3" w:rsidRPr="00731019" w:rsidTr="00D61342">
        <w:trPr>
          <w:trHeight w:val="54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Мероприятия по гражданской обороне</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2190000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16.7</w:t>
            </w:r>
          </w:p>
        </w:tc>
      </w:tr>
      <w:tr w:rsidR="00EF66C3" w:rsidRPr="00731019" w:rsidTr="00D61342">
        <w:trPr>
          <w:trHeight w:val="81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Подготовка населения и организаций к действмиям  в чрезвычайной ситуации в мирное и военное время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2190100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16.7</w:t>
            </w:r>
          </w:p>
        </w:tc>
      </w:tr>
      <w:tr w:rsidR="00EF66C3" w:rsidRPr="00731019" w:rsidTr="00D61342">
        <w:trPr>
          <w:trHeight w:val="7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2190100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16.7</w:t>
            </w:r>
          </w:p>
        </w:tc>
      </w:tr>
      <w:tr w:rsidR="00EF66C3" w:rsidRPr="00731019" w:rsidTr="00D61342">
        <w:trPr>
          <w:trHeight w:val="7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2190100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16.7</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2190100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16.7</w:t>
            </w:r>
          </w:p>
        </w:tc>
      </w:tr>
      <w:tr w:rsidR="00EF66C3" w:rsidRPr="00731019" w:rsidTr="00D61342">
        <w:trPr>
          <w:trHeight w:val="4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131.8</w:t>
            </w:r>
          </w:p>
        </w:tc>
      </w:tr>
      <w:tr w:rsidR="00EF66C3" w:rsidRPr="00731019" w:rsidTr="00D61342">
        <w:trPr>
          <w:trHeight w:val="64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межбюджетные трансферты бюджетам бюджетной системы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5210300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131.8</w:t>
            </w:r>
          </w:p>
        </w:tc>
      </w:tr>
      <w:tr w:rsidR="00EF66C3" w:rsidRPr="00731019" w:rsidTr="00D61342">
        <w:trPr>
          <w:trHeight w:val="45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5210300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500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131.8</w:t>
            </w:r>
          </w:p>
        </w:tc>
      </w:tr>
      <w:tr w:rsidR="00EF66C3" w:rsidRPr="00731019" w:rsidTr="00D61342">
        <w:trPr>
          <w:trHeight w:val="42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5210300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540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131.8</w:t>
            </w:r>
          </w:p>
        </w:tc>
      </w:tr>
      <w:tr w:rsidR="00EF66C3" w:rsidRPr="00731019" w:rsidTr="00D61342">
        <w:trPr>
          <w:trHeight w:val="42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1</w:t>
            </w:r>
            <w:r>
              <w:rPr>
                <w:b/>
                <w:bCs/>
                <w:color w:val="000080"/>
                <w:sz w:val="22"/>
                <w:szCs w:val="22"/>
                <w:lang w:val="en-US"/>
              </w:rPr>
              <w:t>6</w:t>
            </w:r>
            <w:r w:rsidRPr="00731019">
              <w:rPr>
                <w:b/>
                <w:bCs/>
                <w:color w:val="000080"/>
                <w:sz w:val="22"/>
                <w:szCs w:val="22"/>
              </w:rPr>
              <w:t>81.9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2</w:t>
            </w:r>
            <w:r>
              <w:rPr>
                <w:b/>
                <w:bCs/>
                <w:color w:val="000080"/>
                <w:sz w:val="22"/>
                <w:szCs w:val="22"/>
                <w:lang w:val="en-US"/>
              </w:rPr>
              <w:t>9</w:t>
            </w:r>
            <w:r w:rsidRPr="00731019">
              <w:rPr>
                <w:b/>
                <w:bCs/>
                <w:color w:val="000080"/>
                <w:sz w:val="22"/>
                <w:szCs w:val="22"/>
              </w:rPr>
              <w:t>76.2</w:t>
            </w:r>
          </w:p>
        </w:tc>
      </w:tr>
      <w:tr w:rsidR="00EF66C3" w:rsidRPr="00731019" w:rsidTr="00D61342">
        <w:trPr>
          <w:trHeight w:val="42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Транспорт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08</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r>
      <w:tr w:rsidR="00EF66C3" w:rsidRPr="00731019" w:rsidTr="00D61342">
        <w:trPr>
          <w:trHeight w:val="42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Другие виды транспорта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08</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3170000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r>
      <w:tr w:rsidR="00EF66C3" w:rsidRPr="00731019" w:rsidTr="00D61342">
        <w:trPr>
          <w:trHeight w:val="73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Субсидии на проведение отдельных мероприятий по другим видам транспорта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08</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3170100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r>
      <w:tr w:rsidR="00EF66C3" w:rsidRPr="00731019" w:rsidTr="00D61342">
        <w:trPr>
          <w:trHeight w:val="42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08</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3170100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800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r>
      <w:tr w:rsidR="00EF66C3" w:rsidRPr="00731019" w:rsidTr="00D61342">
        <w:trPr>
          <w:trHeight w:val="124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lastRenderedPageBreak/>
              <w:t>Субсидии юридическим лицам (кроме государственных учреждений) и физическим лицам - производителям товаров, работ, услуг</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08</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3170100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810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1350.0</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1326.2</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Региональные целевые программы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5220000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242.1</w:t>
            </w:r>
          </w:p>
        </w:tc>
      </w:tr>
      <w:tr w:rsidR="00EF66C3" w:rsidRPr="00731019" w:rsidTr="00D61342">
        <w:trPr>
          <w:trHeight w:val="124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Областная долгосрочная целевая программа "Развитие сети автомобильных дорог общего пользования в Ростовской области на 2010-2014 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5222700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242.1</w:t>
            </w:r>
          </w:p>
        </w:tc>
      </w:tr>
      <w:tr w:rsidR="00EF66C3" w:rsidRPr="00731019" w:rsidTr="00D61342">
        <w:trPr>
          <w:trHeight w:val="67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5222700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242.1</w:t>
            </w:r>
          </w:p>
        </w:tc>
      </w:tr>
      <w:tr w:rsidR="00EF66C3" w:rsidRPr="00731019" w:rsidTr="00D61342">
        <w:trPr>
          <w:trHeight w:val="64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5222700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242.1</w:t>
            </w:r>
          </w:p>
        </w:tc>
      </w:tr>
      <w:tr w:rsidR="00EF66C3" w:rsidRPr="00731019" w:rsidTr="00D61342">
        <w:trPr>
          <w:trHeight w:val="6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5222700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242.1</w:t>
            </w:r>
          </w:p>
        </w:tc>
      </w:tr>
      <w:tr w:rsidR="00EF66C3" w:rsidRPr="00731019" w:rsidTr="00D61342">
        <w:trPr>
          <w:trHeight w:val="55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Целевые программы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1084.1</w:t>
            </w:r>
          </w:p>
        </w:tc>
      </w:tr>
      <w:tr w:rsidR="00EF66C3" w:rsidRPr="00731019" w:rsidTr="00D61342">
        <w:trPr>
          <w:trHeight w:val="147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Долгосрочная целевая программа «Содержание и текущий ремонт внутрипоселковых дорог на территории Старочеркасского сельского поселения на 2012-2014 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7950200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1084.1</w:t>
            </w:r>
          </w:p>
        </w:tc>
      </w:tr>
      <w:tr w:rsidR="00EF66C3" w:rsidRPr="00731019" w:rsidTr="00D61342">
        <w:trPr>
          <w:trHeight w:val="7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7950200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1084.1</w:t>
            </w:r>
          </w:p>
        </w:tc>
      </w:tr>
      <w:tr w:rsidR="00EF66C3" w:rsidRPr="00731019" w:rsidTr="00D61342">
        <w:trPr>
          <w:trHeight w:val="67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7950200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1084.1</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09</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7950200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31.9</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1084.1</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Другие вопросы в области национальной экономики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Реализация государственных функций в области национальной экономики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sz w:val="22"/>
                <w:szCs w:val="22"/>
                <w:lang w:val="en-US"/>
              </w:rPr>
            </w:pPr>
            <w:r>
              <w:rPr>
                <w:sz w:val="22"/>
                <w:szCs w:val="22"/>
                <w:lang w:val="en-US"/>
              </w:rPr>
              <w:t>3400000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Мероприятия по землеустройству и землепользованию</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sz w:val="22"/>
                <w:szCs w:val="22"/>
                <w:lang w:val="en-US"/>
              </w:rPr>
            </w:pPr>
            <w:r>
              <w:rPr>
                <w:sz w:val="22"/>
                <w:szCs w:val="22"/>
                <w:lang w:val="en-US"/>
              </w:rPr>
              <w:t>3400300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sz w:val="22"/>
                <w:szCs w:val="22"/>
                <w:lang w:val="en-US"/>
              </w:rPr>
            </w:pPr>
            <w:r>
              <w:rPr>
                <w:sz w:val="22"/>
                <w:szCs w:val="22"/>
                <w:lang w:val="en-US"/>
              </w:rPr>
              <w:t>3400300</w:t>
            </w:r>
          </w:p>
        </w:tc>
        <w:tc>
          <w:tcPr>
            <w:tcW w:w="546"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sz w:val="22"/>
                <w:szCs w:val="22"/>
                <w:lang w:val="en-US"/>
              </w:rPr>
            </w:pPr>
            <w:r>
              <w:rPr>
                <w:sz w:val="22"/>
                <w:szCs w:val="22"/>
                <w:lang w:val="en-US"/>
              </w:rPr>
              <w:t>3400300</w:t>
            </w:r>
          </w:p>
        </w:tc>
        <w:tc>
          <w:tcPr>
            <w:tcW w:w="546"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5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rPr>
                <w:sz w:val="22"/>
                <w:szCs w:val="22"/>
              </w:rPr>
            </w:pPr>
            <w:r>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pPr>
            <w:r w:rsidRPr="00066263">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04</w:t>
            </w:r>
          </w:p>
        </w:tc>
        <w:tc>
          <w:tcPr>
            <w:tcW w:w="55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color w:val="000000"/>
                <w:sz w:val="22"/>
                <w:szCs w:val="22"/>
                <w:lang w:val="en-US"/>
              </w:rPr>
            </w:pPr>
            <w:r>
              <w:rPr>
                <w:color w:val="000000"/>
                <w:sz w:val="22"/>
                <w:szCs w:val="22"/>
                <w:lang w:val="en-US"/>
              </w:rPr>
              <w:t>12</w:t>
            </w:r>
          </w:p>
        </w:tc>
        <w:tc>
          <w:tcPr>
            <w:tcW w:w="1120" w:type="dxa"/>
            <w:tcBorders>
              <w:top w:val="nil"/>
              <w:left w:val="nil"/>
              <w:bottom w:val="single" w:sz="4" w:space="0" w:color="auto"/>
              <w:right w:val="single" w:sz="4" w:space="0" w:color="auto"/>
            </w:tcBorders>
            <w:shd w:val="clear" w:color="auto" w:fill="auto"/>
            <w:vAlign w:val="center"/>
          </w:tcPr>
          <w:p w:rsidR="00EF66C3" w:rsidRPr="00095361" w:rsidRDefault="00EF66C3" w:rsidP="00D61342">
            <w:pPr>
              <w:jc w:val="center"/>
              <w:rPr>
                <w:sz w:val="22"/>
                <w:szCs w:val="22"/>
                <w:lang w:val="en-US"/>
              </w:rPr>
            </w:pPr>
            <w:r>
              <w:rPr>
                <w:sz w:val="22"/>
                <w:szCs w:val="22"/>
                <w:lang w:val="en-US"/>
              </w:rPr>
              <w:t>3400300</w:t>
            </w:r>
          </w:p>
        </w:tc>
        <w:tc>
          <w:tcPr>
            <w:tcW w:w="546"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300.0</w:t>
            </w:r>
          </w:p>
        </w:tc>
      </w:tr>
      <w:tr w:rsidR="00EF66C3" w:rsidRPr="00731019" w:rsidTr="00D61342">
        <w:trPr>
          <w:trHeight w:val="46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lastRenderedPageBreak/>
              <w:t>Жилищно-коммунальное хозяйство</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b/>
                <w:bCs/>
                <w:color w:val="000080"/>
                <w:sz w:val="22"/>
                <w:szCs w:val="22"/>
                <w:lang w:val="en-US"/>
              </w:rPr>
            </w:pPr>
            <w:r>
              <w:rPr>
                <w:b/>
                <w:bCs/>
                <w:color w:val="000080"/>
                <w:sz w:val="22"/>
                <w:szCs w:val="22"/>
                <w:lang w:val="en-US"/>
              </w:rPr>
              <w:t>-1488.4</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b/>
                <w:bCs/>
                <w:color w:val="000080"/>
                <w:sz w:val="22"/>
                <w:szCs w:val="22"/>
                <w:lang w:val="en-US"/>
              </w:rPr>
            </w:pPr>
            <w:r>
              <w:rPr>
                <w:b/>
                <w:bCs/>
                <w:color w:val="000080"/>
                <w:sz w:val="22"/>
                <w:szCs w:val="22"/>
                <w:lang w:val="en-US"/>
              </w:rPr>
              <w:t>2553.8</w:t>
            </w:r>
          </w:p>
        </w:tc>
      </w:tr>
      <w:tr w:rsidR="00EF66C3" w:rsidRPr="00731019" w:rsidTr="00D61342">
        <w:trPr>
          <w:trHeight w:val="37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rPr>
              <w:t>-</w:t>
            </w:r>
            <w:r>
              <w:rPr>
                <w:sz w:val="22"/>
                <w:szCs w:val="22"/>
                <w:lang w:val="en-US"/>
              </w:rPr>
              <w:t>1488.4</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2553.8</w:t>
            </w:r>
          </w:p>
        </w:tc>
      </w:tr>
      <w:tr w:rsidR="00EF66C3" w:rsidRPr="00731019" w:rsidTr="00D61342">
        <w:trPr>
          <w:trHeight w:val="57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Целевые программы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color w:val="000000"/>
                <w:sz w:val="22"/>
                <w:szCs w:val="22"/>
              </w:rPr>
            </w:pPr>
            <w:r w:rsidRPr="00731019">
              <w:rPr>
                <w:color w:val="000000"/>
                <w:sz w:val="22"/>
                <w:szCs w:val="22"/>
              </w:rPr>
              <w:t>7950000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-1785.4</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lang w:val="en-US"/>
              </w:rPr>
              <w:t>2553.8</w:t>
            </w:r>
          </w:p>
        </w:tc>
      </w:tr>
      <w:tr w:rsidR="00EF66C3" w:rsidRPr="00731019" w:rsidTr="00D61342">
        <w:trPr>
          <w:trHeight w:val="15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Долгосрочная целевая программа «Благоустройство территории Старочеркасского сельского поселения на 2010–2014 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-1785.4</w:t>
            </w:r>
          </w:p>
        </w:tc>
        <w:tc>
          <w:tcPr>
            <w:tcW w:w="1320"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rPr>
              <w:t>2</w:t>
            </w:r>
            <w:r>
              <w:rPr>
                <w:sz w:val="22"/>
                <w:szCs w:val="22"/>
                <w:lang w:val="en-US"/>
              </w:rPr>
              <w:t>553.8</w:t>
            </w:r>
          </w:p>
        </w:tc>
      </w:tr>
      <w:tr w:rsidR="00EF66C3" w:rsidRPr="00731019" w:rsidTr="00D61342">
        <w:trPr>
          <w:trHeight w:val="34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Уличное освещение</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7950410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-966.4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1586.3</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7950410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-966.4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1586.3</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7950410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-966.4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1586.3</w:t>
            </w:r>
          </w:p>
        </w:tc>
      </w:tr>
      <w:tr w:rsidR="00EF66C3" w:rsidRPr="00731019" w:rsidTr="00D61342">
        <w:trPr>
          <w:trHeight w:val="66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7950410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-966.4</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1586.3</w:t>
            </w:r>
          </w:p>
        </w:tc>
      </w:tr>
      <w:tr w:rsidR="00EF66C3" w:rsidRPr="00731019" w:rsidTr="00D61342">
        <w:trPr>
          <w:trHeight w:val="36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Озеленение</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7950420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w:t>
            </w:r>
            <w:r>
              <w:rPr>
                <w:sz w:val="22"/>
                <w:szCs w:val="22"/>
                <w:lang w:val="en-US"/>
              </w:rPr>
              <w:t>3</w:t>
            </w:r>
            <w:r w:rsidRPr="00731019">
              <w:rPr>
                <w:sz w:val="22"/>
                <w:szCs w:val="22"/>
              </w:rPr>
              <w:t>57.7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6</w:t>
            </w:r>
            <w:r w:rsidRPr="00731019">
              <w:rPr>
                <w:sz w:val="22"/>
                <w:szCs w:val="22"/>
              </w:rPr>
              <w:t>60.5</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7950420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w:t>
            </w:r>
            <w:r>
              <w:rPr>
                <w:sz w:val="22"/>
                <w:szCs w:val="22"/>
                <w:lang w:val="en-US"/>
              </w:rPr>
              <w:t>3</w:t>
            </w:r>
            <w:r w:rsidRPr="00731019">
              <w:rPr>
                <w:sz w:val="22"/>
                <w:szCs w:val="22"/>
              </w:rPr>
              <w:t>57.7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6</w:t>
            </w:r>
            <w:r w:rsidRPr="00731019">
              <w:rPr>
                <w:sz w:val="22"/>
                <w:szCs w:val="22"/>
              </w:rPr>
              <w:t>60.5</w:t>
            </w:r>
          </w:p>
        </w:tc>
      </w:tr>
      <w:tr w:rsidR="00EF66C3" w:rsidRPr="00731019" w:rsidTr="00D61342">
        <w:trPr>
          <w:trHeight w:val="64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7950420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w:t>
            </w:r>
            <w:r>
              <w:rPr>
                <w:sz w:val="22"/>
                <w:szCs w:val="22"/>
                <w:lang w:val="en-US"/>
              </w:rPr>
              <w:t>3</w:t>
            </w:r>
            <w:r w:rsidRPr="00731019">
              <w:rPr>
                <w:sz w:val="22"/>
                <w:szCs w:val="22"/>
              </w:rPr>
              <w:t>57.7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6</w:t>
            </w:r>
            <w:r w:rsidRPr="00731019">
              <w:rPr>
                <w:sz w:val="22"/>
                <w:szCs w:val="22"/>
              </w:rPr>
              <w:t>60.5</w:t>
            </w:r>
          </w:p>
        </w:tc>
      </w:tr>
      <w:tr w:rsidR="00EF66C3" w:rsidRPr="00731019" w:rsidTr="00D61342">
        <w:trPr>
          <w:trHeight w:val="61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7950420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w:t>
            </w:r>
            <w:r>
              <w:rPr>
                <w:sz w:val="22"/>
                <w:szCs w:val="22"/>
                <w:lang w:val="en-US"/>
              </w:rPr>
              <w:t>3</w:t>
            </w:r>
            <w:r w:rsidRPr="00731019">
              <w:rPr>
                <w:sz w:val="22"/>
                <w:szCs w:val="22"/>
              </w:rPr>
              <w:t>57.7</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6</w:t>
            </w:r>
            <w:r w:rsidRPr="00731019">
              <w:rPr>
                <w:sz w:val="22"/>
                <w:szCs w:val="22"/>
              </w:rPr>
              <w:t>60.5</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Прочие мероприятия по благоустройству поселений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7950440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Pr>
                <w:sz w:val="22"/>
                <w:szCs w:val="22"/>
              </w:rPr>
              <w:t>-</w:t>
            </w:r>
            <w:r>
              <w:rPr>
                <w:sz w:val="22"/>
                <w:szCs w:val="22"/>
                <w:lang w:val="en-US"/>
              </w:rPr>
              <w:t>204.3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207</w:t>
            </w:r>
            <w:r w:rsidRPr="00731019">
              <w:rPr>
                <w:sz w:val="22"/>
                <w:szCs w:val="22"/>
              </w:rPr>
              <w:t>.0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7950440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sidRPr="00731019">
              <w:rPr>
                <w:sz w:val="22"/>
                <w:szCs w:val="22"/>
              </w:rPr>
              <w:t>-</w:t>
            </w:r>
            <w:r>
              <w:rPr>
                <w:sz w:val="22"/>
                <w:szCs w:val="22"/>
                <w:lang w:val="en-US"/>
              </w:rPr>
              <w:t>204.3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207</w:t>
            </w:r>
            <w:r w:rsidRPr="00731019">
              <w:rPr>
                <w:sz w:val="22"/>
                <w:szCs w:val="22"/>
              </w:rPr>
              <w:t>.0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7950440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sidRPr="00731019">
              <w:rPr>
                <w:sz w:val="22"/>
                <w:szCs w:val="22"/>
              </w:rPr>
              <w:t>-</w:t>
            </w:r>
            <w:r>
              <w:rPr>
                <w:sz w:val="22"/>
                <w:szCs w:val="22"/>
                <w:lang w:val="en-US"/>
              </w:rPr>
              <w:t>204.3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207</w:t>
            </w:r>
            <w:r w:rsidRPr="00731019">
              <w:rPr>
                <w:sz w:val="22"/>
                <w:szCs w:val="22"/>
              </w:rPr>
              <w:t>.0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7950440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095361" w:rsidRDefault="00EF66C3" w:rsidP="00D61342">
            <w:pPr>
              <w:jc w:val="center"/>
              <w:rPr>
                <w:sz w:val="22"/>
                <w:szCs w:val="22"/>
                <w:lang w:val="en-US"/>
              </w:rPr>
            </w:pPr>
            <w:r w:rsidRPr="00731019">
              <w:rPr>
                <w:sz w:val="22"/>
                <w:szCs w:val="22"/>
              </w:rPr>
              <w:t>-</w:t>
            </w:r>
            <w:r>
              <w:rPr>
                <w:sz w:val="22"/>
                <w:szCs w:val="22"/>
                <w:lang w:val="en-US"/>
              </w:rPr>
              <w:t>204.3</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207</w:t>
            </w:r>
            <w:r w:rsidRPr="00731019">
              <w:rPr>
                <w:sz w:val="22"/>
                <w:szCs w:val="22"/>
              </w:rPr>
              <w:t>.0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 xml:space="preserve">Содержание, уборка территорий улиц, площадей, тротуаров </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7950450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100.0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7950450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100.0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7950450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100.0</w:t>
            </w:r>
          </w:p>
        </w:tc>
      </w:tr>
      <w:tr w:rsidR="00EF66C3" w:rsidRPr="00731019" w:rsidTr="00D61342">
        <w:trPr>
          <w:trHeight w:val="63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03</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7950450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40.0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100.0</w:t>
            </w:r>
          </w:p>
        </w:tc>
      </w:tr>
      <w:tr w:rsidR="00EF66C3" w:rsidRPr="00731019" w:rsidTr="00D61342">
        <w:trPr>
          <w:trHeight w:val="43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lastRenderedPageBreak/>
              <w:t xml:space="preserve">Культура, кинематография </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b/>
                <w:bCs/>
                <w:color w:val="000080"/>
                <w:sz w:val="22"/>
                <w:szCs w:val="22"/>
                <w:lang w:val="en-US"/>
              </w:rPr>
            </w:pPr>
            <w:r>
              <w:rPr>
                <w:b/>
                <w:bCs/>
                <w:color w:val="000080"/>
                <w:sz w:val="22"/>
                <w:szCs w:val="22"/>
              </w:rPr>
              <w:t>9</w:t>
            </w:r>
            <w:r>
              <w:rPr>
                <w:b/>
                <w:bCs/>
                <w:color w:val="000080"/>
                <w:sz w:val="22"/>
                <w:szCs w:val="22"/>
                <w:lang w:val="en-US"/>
              </w:rPr>
              <w:t>94.9</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b/>
                <w:bCs/>
                <w:color w:val="000080"/>
                <w:sz w:val="22"/>
                <w:szCs w:val="22"/>
                <w:lang w:val="en-US"/>
              </w:rPr>
            </w:pPr>
            <w:r>
              <w:rPr>
                <w:b/>
                <w:bCs/>
                <w:color w:val="000080"/>
                <w:sz w:val="22"/>
                <w:szCs w:val="22"/>
                <w:lang w:val="en-US"/>
              </w:rPr>
              <w:t>4 259.6</w:t>
            </w:r>
          </w:p>
        </w:tc>
      </w:tr>
      <w:tr w:rsidR="00EF66C3" w:rsidRPr="00731019" w:rsidTr="00D61342">
        <w:trPr>
          <w:trHeight w:val="40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Культура</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994.9</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4 259.6</w:t>
            </w:r>
          </w:p>
        </w:tc>
      </w:tr>
      <w:tr w:rsidR="00EF66C3" w:rsidRPr="00731019" w:rsidTr="00D61342">
        <w:trPr>
          <w:trHeight w:val="67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Целевые программы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7950000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994.9</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rPr>
              <w:t>4 2</w:t>
            </w:r>
            <w:r>
              <w:rPr>
                <w:sz w:val="22"/>
                <w:szCs w:val="22"/>
                <w:lang w:val="en-US"/>
              </w:rPr>
              <w:t>59.6</w:t>
            </w:r>
          </w:p>
        </w:tc>
      </w:tr>
      <w:tr w:rsidR="00EF66C3" w:rsidRPr="00731019" w:rsidTr="00D61342">
        <w:trPr>
          <w:trHeight w:val="150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Долгосрочная целевая программа «Развитие муниципальных бюджетных учреждений культуры Старочеркасского сельского поселения  на 2010-2014 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7950500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rPr>
              <w:t>9</w:t>
            </w:r>
            <w:r>
              <w:rPr>
                <w:sz w:val="22"/>
                <w:szCs w:val="22"/>
                <w:lang w:val="en-US"/>
              </w:rPr>
              <w:t>94.9</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sidRPr="00731019">
              <w:rPr>
                <w:sz w:val="22"/>
                <w:szCs w:val="22"/>
              </w:rPr>
              <w:t>4 2</w:t>
            </w:r>
            <w:r>
              <w:rPr>
                <w:sz w:val="22"/>
                <w:szCs w:val="22"/>
                <w:lang w:val="en-US"/>
              </w:rPr>
              <w:t>59</w:t>
            </w:r>
            <w:r w:rsidRPr="00731019">
              <w:rPr>
                <w:sz w:val="22"/>
                <w:szCs w:val="22"/>
              </w:rPr>
              <w:t>.</w:t>
            </w:r>
            <w:r>
              <w:rPr>
                <w:sz w:val="22"/>
                <w:szCs w:val="22"/>
                <w:lang w:val="en-US"/>
              </w:rPr>
              <w:t>6</w:t>
            </w:r>
          </w:p>
        </w:tc>
      </w:tr>
      <w:tr w:rsidR="00EF66C3" w:rsidRPr="00731019" w:rsidTr="00D61342">
        <w:trPr>
          <w:trHeight w:val="123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Финансовое обеспечение выполнения муниципального задания в области культуры муниципальными домами культуры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7950510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723.8</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sidRPr="00731019">
              <w:rPr>
                <w:sz w:val="22"/>
                <w:szCs w:val="22"/>
              </w:rPr>
              <w:t>3</w:t>
            </w:r>
            <w:r>
              <w:rPr>
                <w:sz w:val="22"/>
                <w:szCs w:val="22"/>
              </w:rPr>
              <w:t> </w:t>
            </w:r>
            <w:r>
              <w:rPr>
                <w:sz w:val="22"/>
                <w:szCs w:val="22"/>
                <w:lang w:val="en-US"/>
              </w:rPr>
              <w:t>200.4</w:t>
            </w:r>
          </w:p>
        </w:tc>
      </w:tr>
      <w:tr w:rsidR="00EF66C3" w:rsidRPr="00731019" w:rsidTr="00D61342">
        <w:trPr>
          <w:trHeight w:val="123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Предоставление субсидий государственным (муниципальным)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7950510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600</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723.8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w:t>
            </w:r>
            <w:r>
              <w:rPr>
                <w:sz w:val="22"/>
                <w:szCs w:val="22"/>
              </w:rPr>
              <w:t> </w:t>
            </w:r>
            <w:r>
              <w:rPr>
                <w:sz w:val="22"/>
                <w:szCs w:val="22"/>
                <w:lang w:val="en-US"/>
              </w:rPr>
              <w:t>200.4</w:t>
            </w:r>
          </w:p>
        </w:tc>
      </w:tr>
      <w:tr w:rsidR="00EF66C3" w:rsidRPr="00731019" w:rsidTr="00D61342">
        <w:trPr>
          <w:trHeight w:val="49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Субсидии бюджетным учреждениям</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7950510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610</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723.8</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3</w:t>
            </w:r>
            <w:r>
              <w:rPr>
                <w:sz w:val="22"/>
                <w:szCs w:val="22"/>
              </w:rPr>
              <w:t> </w:t>
            </w:r>
            <w:r>
              <w:rPr>
                <w:sz w:val="22"/>
                <w:szCs w:val="22"/>
                <w:lang w:val="en-US"/>
              </w:rPr>
              <w:t>200.4</w:t>
            </w:r>
          </w:p>
        </w:tc>
      </w:tr>
      <w:tr w:rsidR="00EF66C3" w:rsidRPr="00731019" w:rsidTr="00D61342">
        <w:trPr>
          <w:trHeight w:val="181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7950510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611</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723.8</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sidRPr="00731019">
              <w:rPr>
                <w:sz w:val="22"/>
                <w:szCs w:val="22"/>
              </w:rPr>
              <w:t>3</w:t>
            </w:r>
            <w:r>
              <w:rPr>
                <w:sz w:val="22"/>
                <w:szCs w:val="22"/>
              </w:rPr>
              <w:t> </w:t>
            </w:r>
            <w:r>
              <w:rPr>
                <w:sz w:val="22"/>
                <w:szCs w:val="22"/>
                <w:lang w:val="en-US"/>
              </w:rPr>
              <w:t>200.4</w:t>
            </w:r>
          </w:p>
        </w:tc>
      </w:tr>
      <w:tr w:rsidR="00EF66C3" w:rsidRPr="00731019" w:rsidTr="00D61342">
        <w:trPr>
          <w:trHeight w:val="90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Финансовое обеспечение выполнения муниципального задания в области культуры муниципальными библиотеками</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7950520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271.1</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1 059.2</w:t>
            </w:r>
          </w:p>
        </w:tc>
      </w:tr>
      <w:tr w:rsidR="00EF66C3" w:rsidRPr="00731019" w:rsidTr="00D61342">
        <w:trPr>
          <w:trHeight w:val="123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Предоставление субсидий государственным (муниципальным)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7950520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271.1</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1 059.2</w:t>
            </w:r>
          </w:p>
        </w:tc>
      </w:tr>
      <w:tr w:rsidR="00EF66C3" w:rsidRPr="00731019" w:rsidTr="00D61342">
        <w:trPr>
          <w:trHeight w:val="615"/>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Субсидии бюджетным учреждениям</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7950520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610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271.1</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1 059.2</w:t>
            </w:r>
          </w:p>
        </w:tc>
      </w:tr>
      <w:tr w:rsidR="00EF66C3" w:rsidRPr="00731019" w:rsidTr="00D61342">
        <w:trPr>
          <w:trHeight w:val="1860"/>
        </w:trPr>
        <w:tc>
          <w:tcPr>
            <w:tcW w:w="3440" w:type="dxa"/>
            <w:tcBorders>
              <w:top w:val="nil"/>
              <w:left w:val="single" w:sz="4" w:space="0" w:color="auto"/>
              <w:bottom w:val="single" w:sz="4" w:space="0" w:color="auto"/>
              <w:right w:val="single" w:sz="4" w:space="0" w:color="auto"/>
            </w:tcBorders>
            <w:shd w:val="clear" w:color="auto" w:fill="auto"/>
            <w:vAlign w:val="bottom"/>
          </w:tcPr>
          <w:p w:rsidR="00EF66C3" w:rsidRPr="00731019" w:rsidRDefault="00EF66C3" w:rsidP="00D61342">
            <w:pPr>
              <w:jc w:val="both"/>
              <w:rPr>
                <w:sz w:val="22"/>
                <w:szCs w:val="22"/>
              </w:rPr>
            </w:pPr>
            <w:r w:rsidRPr="00731019">
              <w:rPr>
                <w:sz w:val="22"/>
                <w:szCs w:val="2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01</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7950520</w:t>
            </w:r>
          </w:p>
        </w:tc>
        <w:tc>
          <w:tcPr>
            <w:tcW w:w="54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611</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Pr>
                <w:sz w:val="22"/>
                <w:szCs w:val="22"/>
                <w:lang w:val="en-US"/>
              </w:rPr>
              <w:t>271.1</w:t>
            </w:r>
          </w:p>
        </w:tc>
        <w:tc>
          <w:tcPr>
            <w:tcW w:w="1320" w:type="dxa"/>
            <w:tcBorders>
              <w:top w:val="nil"/>
              <w:left w:val="nil"/>
              <w:bottom w:val="single" w:sz="4" w:space="0" w:color="auto"/>
              <w:right w:val="single" w:sz="4" w:space="0" w:color="auto"/>
            </w:tcBorders>
            <w:shd w:val="clear" w:color="auto" w:fill="auto"/>
            <w:noWrap/>
            <w:vAlign w:val="center"/>
          </w:tcPr>
          <w:p w:rsidR="00EF66C3" w:rsidRPr="00BE3F42" w:rsidRDefault="00EF66C3" w:rsidP="00D61342">
            <w:pPr>
              <w:jc w:val="center"/>
              <w:rPr>
                <w:sz w:val="22"/>
                <w:szCs w:val="22"/>
                <w:lang w:val="en-US"/>
              </w:rPr>
            </w:pPr>
            <w:r>
              <w:rPr>
                <w:sz w:val="22"/>
                <w:szCs w:val="22"/>
                <w:lang w:val="en-US"/>
              </w:rPr>
              <w:t>1 059.2</w:t>
            </w:r>
          </w:p>
        </w:tc>
      </w:tr>
      <w:tr w:rsidR="00EF66C3" w:rsidRPr="00731019" w:rsidTr="00D61342">
        <w:trPr>
          <w:trHeight w:val="285"/>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b/>
                <w:bCs/>
                <w:color w:val="000080"/>
                <w:sz w:val="22"/>
                <w:szCs w:val="22"/>
              </w:rPr>
            </w:pPr>
            <w:r w:rsidRPr="00731019">
              <w:rPr>
                <w:b/>
                <w:bCs/>
                <w:color w:val="000080"/>
                <w:sz w:val="22"/>
                <w:szCs w:val="22"/>
              </w:rPr>
              <w:t>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b/>
                <w:bCs/>
                <w:color w:val="000080"/>
                <w:sz w:val="22"/>
                <w:szCs w:val="22"/>
              </w:rPr>
            </w:pPr>
            <w:r w:rsidRPr="00731019">
              <w:rPr>
                <w:b/>
                <w:bCs/>
                <w:color w:val="000080"/>
                <w:sz w:val="22"/>
                <w:szCs w:val="22"/>
              </w:rPr>
              <w:t>1.1</w:t>
            </w:r>
          </w:p>
        </w:tc>
      </w:tr>
      <w:tr w:rsidR="00EF66C3" w:rsidRPr="00731019" w:rsidTr="00D61342">
        <w:trPr>
          <w:trHeight w:val="3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Массовый спорт</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1.1</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t>Целевые программы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7950000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1.2</w:t>
            </w:r>
          </w:p>
        </w:tc>
      </w:tr>
      <w:tr w:rsidR="00EF66C3" w:rsidRPr="00731019" w:rsidTr="00D61342">
        <w:trPr>
          <w:trHeight w:val="12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color w:val="000000"/>
                <w:sz w:val="22"/>
                <w:szCs w:val="22"/>
              </w:rPr>
            </w:pPr>
            <w:r w:rsidRPr="00731019">
              <w:rPr>
                <w:color w:val="000000"/>
                <w:sz w:val="22"/>
                <w:szCs w:val="22"/>
              </w:rPr>
              <w:lastRenderedPageBreak/>
              <w:t>Долгосрочная целевая программа «Развитие физической культуры и спорта на территории Старочеркасского сельского поселения  на 2012-2015годы»</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7950600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1.1</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7950600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200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1.1</w:t>
            </w:r>
          </w:p>
        </w:tc>
      </w:tr>
      <w:tr w:rsidR="00EF66C3" w:rsidRPr="00731019" w:rsidTr="00D61342">
        <w:trPr>
          <w:trHeight w:val="60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Иные закупки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7950600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240</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1.1</w:t>
            </w:r>
          </w:p>
        </w:tc>
      </w:tr>
      <w:tr w:rsidR="00EF66C3" w:rsidRPr="00731019" w:rsidTr="00D61342">
        <w:trPr>
          <w:trHeight w:val="570"/>
        </w:trPr>
        <w:tc>
          <w:tcPr>
            <w:tcW w:w="3440" w:type="dxa"/>
            <w:tcBorders>
              <w:top w:val="nil"/>
              <w:left w:val="single" w:sz="4" w:space="0" w:color="auto"/>
              <w:bottom w:val="single" w:sz="4" w:space="0" w:color="auto"/>
              <w:right w:val="single" w:sz="4" w:space="0" w:color="auto"/>
            </w:tcBorders>
            <w:shd w:val="clear" w:color="auto" w:fill="auto"/>
            <w:vAlign w:val="center"/>
          </w:tcPr>
          <w:p w:rsidR="00EF66C3" w:rsidRPr="00731019" w:rsidRDefault="00EF66C3" w:rsidP="00D61342">
            <w:pPr>
              <w:jc w:val="both"/>
              <w:rPr>
                <w:sz w:val="22"/>
                <w:szCs w:val="22"/>
              </w:rPr>
            </w:pPr>
            <w:r w:rsidRPr="00731019">
              <w:rPr>
                <w:sz w:val="22"/>
                <w:szCs w:val="22"/>
              </w:rPr>
              <w:t>Прочая 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951</w:t>
            </w:r>
          </w:p>
        </w:tc>
        <w:tc>
          <w:tcPr>
            <w:tcW w:w="676"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sz w:val="22"/>
                <w:szCs w:val="22"/>
              </w:rPr>
            </w:pPr>
            <w:r w:rsidRPr="00731019">
              <w:rPr>
                <w:sz w:val="22"/>
                <w:szCs w:val="22"/>
              </w:rPr>
              <w:t>02</w:t>
            </w:r>
          </w:p>
        </w:tc>
        <w:tc>
          <w:tcPr>
            <w:tcW w:w="1120" w:type="dxa"/>
            <w:tcBorders>
              <w:top w:val="nil"/>
              <w:left w:val="nil"/>
              <w:bottom w:val="single" w:sz="4" w:space="0" w:color="auto"/>
              <w:right w:val="single" w:sz="4" w:space="0" w:color="auto"/>
            </w:tcBorders>
            <w:shd w:val="clear" w:color="auto" w:fill="auto"/>
            <w:vAlign w:val="center"/>
          </w:tcPr>
          <w:p w:rsidR="00EF66C3" w:rsidRPr="00731019" w:rsidRDefault="00EF66C3" w:rsidP="00D61342">
            <w:pPr>
              <w:jc w:val="center"/>
              <w:rPr>
                <w:color w:val="000000"/>
                <w:sz w:val="22"/>
                <w:szCs w:val="22"/>
              </w:rPr>
            </w:pPr>
            <w:r w:rsidRPr="00731019">
              <w:rPr>
                <w:color w:val="000000"/>
                <w:sz w:val="22"/>
                <w:szCs w:val="22"/>
              </w:rPr>
              <w:t>7950600</w:t>
            </w:r>
          </w:p>
        </w:tc>
        <w:tc>
          <w:tcPr>
            <w:tcW w:w="546"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244</w:t>
            </w:r>
          </w:p>
        </w:tc>
        <w:tc>
          <w:tcPr>
            <w:tcW w:w="1428"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0.0</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1.1</w:t>
            </w:r>
          </w:p>
        </w:tc>
      </w:tr>
      <w:tr w:rsidR="00EF66C3" w:rsidRPr="00731019" w:rsidTr="00D61342">
        <w:trPr>
          <w:trHeight w:val="300"/>
        </w:trPr>
        <w:tc>
          <w:tcPr>
            <w:tcW w:w="3440" w:type="dxa"/>
            <w:tcBorders>
              <w:top w:val="single" w:sz="4" w:space="0" w:color="auto"/>
              <w:left w:val="single" w:sz="4" w:space="0" w:color="auto"/>
              <w:bottom w:val="single" w:sz="4" w:space="0" w:color="auto"/>
              <w:right w:val="nil"/>
            </w:tcBorders>
            <w:shd w:val="clear" w:color="auto" w:fill="auto"/>
            <w:vAlign w:val="center"/>
          </w:tcPr>
          <w:p w:rsidR="00EF66C3" w:rsidRPr="00731019" w:rsidRDefault="00EF66C3" w:rsidP="00D61342">
            <w:pPr>
              <w:rPr>
                <w:color w:val="000000"/>
                <w:sz w:val="22"/>
                <w:szCs w:val="22"/>
              </w:rPr>
            </w:pPr>
            <w:r w:rsidRPr="00731019">
              <w:rPr>
                <w:color w:val="000000"/>
                <w:sz w:val="22"/>
                <w:szCs w:val="22"/>
              </w:rPr>
              <w:t> </w:t>
            </w:r>
          </w:p>
        </w:tc>
        <w:tc>
          <w:tcPr>
            <w:tcW w:w="900" w:type="dxa"/>
            <w:gridSpan w:val="2"/>
            <w:tcBorders>
              <w:top w:val="nil"/>
              <w:left w:val="nil"/>
              <w:bottom w:val="nil"/>
              <w:right w:val="nil"/>
            </w:tcBorders>
            <w:shd w:val="clear" w:color="auto" w:fill="auto"/>
            <w:noWrap/>
            <w:vAlign w:val="bottom"/>
          </w:tcPr>
          <w:p w:rsidR="00EF66C3" w:rsidRPr="00731019" w:rsidRDefault="00EF66C3" w:rsidP="00D61342">
            <w:pPr>
              <w:rPr>
                <w:sz w:val="20"/>
                <w:szCs w:val="20"/>
              </w:rPr>
            </w:pPr>
          </w:p>
        </w:tc>
        <w:tc>
          <w:tcPr>
            <w:tcW w:w="676" w:type="dxa"/>
            <w:tcBorders>
              <w:top w:val="single" w:sz="4" w:space="0" w:color="auto"/>
              <w:left w:val="nil"/>
              <w:bottom w:val="nil"/>
              <w:right w:val="nil"/>
            </w:tcBorders>
            <w:shd w:val="clear" w:color="auto" w:fill="auto"/>
            <w:noWrap/>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50" w:type="dxa"/>
            <w:tcBorders>
              <w:top w:val="single" w:sz="4" w:space="0" w:color="auto"/>
              <w:left w:val="nil"/>
              <w:bottom w:val="nil"/>
              <w:right w:val="nil"/>
            </w:tcBorders>
            <w:shd w:val="clear" w:color="auto" w:fill="auto"/>
            <w:noWrap/>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1120" w:type="dxa"/>
            <w:tcBorders>
              <w:top w:val="single" w:sz="4" w:space="0" w:color="auto"/>
              <w:left w:val="nil"/>
              <w:bottom w:val="nil"/>
              <w:right w:val="nil"/>
            </w:tcBorders>
            <w:shd w:val="clear" w:color="auto" w:fill="auto"/>
            <w:noWrap/>
            <w:vAlign w:val="center"/>
          </w:tcPr>
          <w:p w:rsidR="00EF66C3" w:rsidRPr="00731019" w:rsidRDefault="00EF66C3" w:rsidP="00D61342">
            <w:pPr>
              <w:jc w:val="center"/>
              <w:rPr>
                <w:color w:val="000000"/>
                <w:sz w:val="22"/>
                <w:szCs w:val="22"/>
              </w:rPr>
            </w:pPr>
            <w:r w:rsidRPr="00731019">
              <w:rPr>
                <w:color w:val="000000"/>
                <w:sz w:val="22"/>
                <w:szCs w:val="22"/>
              </w:rPr>
              <w:t> </w:t>
            </w:r>
          </w:p>
        </w:tc>
        <w:tc>
          <w:tcPr>
            <w:tcW w:w="546" w:type="dxa"/>
            <w:tcBorders>
              <w:top w:val="nil"/>
              <w:left w:val="nil"/>
              <w:bottom w:val="nil"/>
              <w:right w:val="nil"/>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F66C3" w:rsidRPr="00731019" w:rsidRDefault="00EF66C3" w:rsidP="00D61342">
            <w:pPr>
              <w:jc w:val="center"/>
              <w:rPr>
                <w:sz w:val="22"/>
                <w:szCs w:val="22"/>
              </w:rPr>
            </w:pPr>
            <w:r w:rsidRPr="00731019">
              <w:rPr>
                <w:sz w:val="22"/>
                <w:szCs w:val="22"/>
              </w:rPr>
              <w:t> </w:t>
            </w:r>
          </w:p>
        </w:tc>
      </w:tr>
      <w:tr w:rsidR="00EF66C3" w:rsidRPr="00731019" w:rsidTr="00D61342">
        <w:trPr>
          <w:trHeight w:val="375"/>
        </w:trPr>
        <w:tc>
          <w:tcPr>
            <w:tcW w:w="3440" w:type="dxa"/>
            <w:tcBorders>
              <w:top w:val="nil"/>
              <w:left w:val="single" w:sz="4" w:space="0" w:color="auto"/>
              <w:bottom w:val="single" w:sz="4" w:space="0" w:color="auto"/>
              <w:right w:val="nil"/>
            </w:tcBorders>
            <w:shd w:val="clear" w:color="auto" w:fill="auto"/>
            <w:vAlign w:val="center"/>
          </w:tcPr>
          <w:p w:rsidR="00EF66C3" w:rsidRPr="00731019" w:rsidRDefault="00EF66C3" w:rsidP="00D61342">
            <w:pPr>
              <w:jc w:val="right"/>
              <w:rPr>
                <w:b/>
                <w:bCs/>
                <w:color w:val="000000"/>
                <w:sz w:val="28"/>
                <w:szCs w:val="28"/>
              </w:rPr>
            </w:pPr>
            <w:r w:rsidRPr="00731019">
              <w:rPr>
                <w:b/>
                <w:bCs/>
                <w:color w:val="000000"/>
                <w:sz w:val="28"/>
                <w:szCs w:val="28"/>
              </w:rPr>
              <w:t>Всего</w:t>
            </w:r>
          </w:p>
        </w:tc>
        <w:tc>
          <w:tcPr>
            <w:tcW w:w="900" w:type="dxa"/>
            <w:gridSpan w:val="2"/>
            <w:tcBorders>
              <w:top w:val="single" w:sz="4" w:space="0" w:color="auto"/>
              <w:left w:val="single" w:sz="4" w:space="0" w:color="auto"/>
              <w:bottom w:val="single" w:sz="4" w:space="0" w:color="auto"/>
              <w:right w:val="nil"/>
            </w:tcBorders>
            <w:shd w:val="clear" w:color="auto" w:fill="auto"/>
            <w:noWrap/>
            <w:vAlign w:val="bottom"/>
          </w:tcPr>
          <w:p w:rsidR="00EF66C3" w:rsidRPr="00731019" w:rsidRDefault="00EF66C3" w:rsidP="00D61342">
            <w:pPr>
              <w:rPr>
                <w:sz w:val="20"/>
                <w:szCs w:val="20"/>
              </w:rPr>
            </w:pPr>
            <w:r w:rsidRPr="00731019">
              <w:rPr>
                <w:sz w:val="20"/>
                <w:szCs w:val="20"/>
              </w:rPr>
              <w:t> </w:t>
            </w:r>
          </w:p>
        </w:tc>
        <w:tc>
          <w:tcPr>
            <w:tcW w:w="676" w:type="dxa"/>
            <w:tcBorders>
              <w:top w:val="single" w:sz="4" w:space="0" w:color="auto"/>
              <w:left w:val="nil"/>
              <w:bottom w:val="single" w:sz="4" w:space="0" w:color="auto"/>
              <w:right w:val="nil"/>
            </w:tcBorders>
            <w:shd w:val="clear" w:color="auto" w:fill="auto"/>
            <w:noWrap/>
            <w:vAlign w:val="center"/>
          </w:tcPr>
          <w:p w:rsidR="00EF66C3" w:rsidRPr="00731019" w:rsidRDefault="00EF66C3" w:rsidP="00D61342">
            <w:pPr>
              <w:jc w:val="center"/>
              <w:rPr>
                <w:color w:val="000000"/>
                <w:sz w:val="20"/>
                <w:szCs w:val="20"/>
              </w:rPr>
            </w:pPr>
            <w:r w:rsidRPr="00731019">
              <w:rPr>
                <w:color w:val="000000"/>
                <w:sz w:val="20"/>
                <w:szCs w:val="20"/>
              </w:rPr>
              <w:t> </w:t>
            </w:r>
          </w:p>
        </w:tc>
        <w:tc>
          <w:tcPr>
            <w:tcW w:w="550" w:type="dxa"/>
            <w:tcBorders>
              <w:top w:val="single" w:sz="4" w:space="0" w:color="auto"/>
              <w:left w:val="nil"/>
              <w:bottom w:val="single" w:sz="4" w:space="0" w:color="auto"/>
              <w:right w:val="nil"/>
            </w:tcBorders>
            <w:shd w:val="clear" w:color="auto" w:fill="auto"/>
            <w:noWrap/>
            <w:vAlign w:val="center"/>
          </w:tcPr>
          <w:p w:rsidR="00EF66C3" w:rsidRPr="00731019" w:rsidRDefault="00EF66C3" w:rsidP="00D61342">
            <w:pPr>
              <w:jc w:val="center"/>
              <w:rPr>
                <w:color w:val="000000"/>
                <w:sz w:val="20"/>
                <w:szCs w:val="20"/>
              </w:rPr>
            </w:pPr>
            <w:r w:rsidRPr="00731019">
              <w:rPr>
                <w:color w:val="000000"/>
                <w:sz w:val="20"/>
                <w:szCs w:val="20"/>
              </w:rPr>
              <w:t> </w:t>
            </w:r>
          </w:p>
        </w:tc>
        <w:tc>
          <w:tcPr>
            <w:tcW w:w="1120" w:type="dxa"/>
            <w:tcBorders>
              <w:top w:val="single" w:sz="4" w:space="0" w:color="auto"/>
              <w:left w:val="nil"/>
              <w:bottom w:val="single" w:sz="4" w:space="0" w:color="auto"/>
              <w:right w:val="nil"/>
            </w:tcBorders>
            <w:shd w:val="clear" w:color="auto" w:fill="auto"/>
            <w:noWrap/>
            <w:vAlign w:val="center"/>
          </w:tcPr>
          <w:p w:rsidR="00EF66C3" w:rsidRPr="00731019" w:rsidRDefault="00EF66C3" w:rsidP="00D61342">
            <w:pPr>
              <w:jc w:val="center"/>
              <w:rPr>
                <w:color w:val="000000"/>
                <w:sz w:val="20"/>
                <w:szCs w:val="20"/>
              </w:rPr>
            </w:pPr>
            <w:r w:rsidRPr="00731019">
              <w:rPr>
                <w:color w:val="000000"/>
                <w:sz w:val="20"/>
                <w:szCs w:val="20"/>
              </w:rPr>
              <w:t> </w:t>
            </w:r>
          </w:p>
        </w:tc>
        <w:tc>
          <w:tcPr>
            <w:tcW w:w="546" w:type="dxa"/>
            <w:tcBorders>
              <w:top w:val="single" w:sz="4" w:space="0" w:color="auto"/>
              <w:left w:val="nil"/>
              <w:bottom w:val="single" w:sz="4" w:space="0" w:color="auto"/>
              <w:right w:val="nil"/>
            </w:tcBorders>
            <w:shd w:val="clear" w:color="auto" w:fill="auto"/>
            <w:noWrap/>
            <w:vAlign w:val="center"/>
          </w:tcPr>
          <w:p w:rsidR="00EF66C3" w:rsidRPr="00731019" w:rsidRDefault="00EF66C3" w:rsidP="00D61342">
            <w:pPr>
              <w:jc w:val="center"/>
              <w:rPr>
                <w:sz w:val="20"/>
                <w:szCs w:val="20"/>
              </w:rPr>
            </w:pPr>
            <w:r w:rsidRPr="00731019">
              <w:rPr>
                <w:sz w:val="20"/>
                <w:szCs w:val="20"/>
              </w:rPr>
              <w:t> </w:t>
            </w:r>
          </w:p>
        </w:tc>
        <w:tc>
          <w:tcPr>
            <w:tcW w:w="1428" w:type="dxa"/>
            <w:tcBorders>
              <w:top w:val="nil"/>
              <w:left w:val="single" w:sz="4" w:space="0" w:color="auto"/>
              <w:bottom w:val="single" w:sz="4" w:space="0" w:color="auto"/>
              <w:right w:val="single" w:sz="4" w:space="0" w:color="auto"/>
            </w:tcBorders>
            <w:shd w:val="clear" w:color="auto" w:fill="auto"/>
            <w:noWrap/>
            <w:vAlign w:val="center"/>
          </w:tcPr>
          <w:p w:rsidR="00EF66C3" w:rsidRPr="00731019" w:rsidRDefault="00EF66C3" w:rsidP="00D61342">
            <w:pPr>
              <w:jc w:val="center"/>
              <w:rPr>
                <w:b/>
                <w:bCs/>
              </w:rPr>
            </w:pPr>
            <w:r w:rsidRPr="0045431D">
              <w:rPr>
                <w:b/>
                <w:bCs/>
              </w:rPr>
              <w:t>4</w:t>
            </w:r>
            <w:r>
              <w:rPr>
                <w:b/>
                <w:bCs/>
                <w:lang w:val="en-US"/>
              </w:rPr>
              <w:t> </w:t>
            </w:r>
            <w:r w:rsidRPr="0045431D">
              <w:rPr>
                <w:b/>
                <w:bCs/>
              </w:rPr>
              <w:t>575.</w:t>
            </w:r>
            <w:r>
              <w:rPr>
                <w:b/>
                <w:bCs/>
                <w:lang w:val="en-US"/>
              </w:rPr>
              <w:t>1</w:t>
            </w:r>
          </w:p>
        </w:tc>
        <w:tc>
          <w:tcPr>
            <w:tcW w:w="1320" w:type="dxa"/>
            <w:tcBorders>
              <w:top w:val="nil"/>
              <w:left w:val="nil"/>
              <w:bottom w:val="single" w:sz="4" w:space="0" w:color="auto"/>
              <w:right w:val="single" w:sz="4" w:space="0" w:color="auto"/>
            </w:tcBorders>
            <w:shd w:val="clear" w:color="auto" w:fill="auto"/>
            <w:noWrap/>
            <w:vAlign w:val="center"/>
          </w:tcPr>
          <w:p w:rsidR="00EF66C3" w:rsidRPr="00731019" w:rsidRDefault="00EF66C3" w:rsidP="00D61342">
            <w:pPr>
              <w:rPr>
                <w:b/>
                <w:bCs/>
              </w:rPr>
            </w:pPr>
            <w:r w:rsidRPr="00731019">
              <w:rPr>
                <w:b/>
                <w:bCs/>
              </w:rPr>
              <w:t xml:space="preserve">   </w:t>
            </w:r>
            <w:r w:rsidRPr="0045431D">
              <w:rPr>
                <w:b/>
                <w:bCs/>
              </w:rPr>
              <w:t>18</w:t>
            </w:r>
            <w:r>
              <w:rPr>
                <w:b/>
                <w:bCs/>
                <w:lang w:val="en-US"/>
              </w:rPr>
              <w:t> </w:t>
            </w:r>
            <w:r w:rsidRPr="0045431D">
              <w:rPr>
                <w:b/>
                <w:bCs/>
              </w:rPr>
              <w:t>429.1</w:t>
            </w:r>
            <w:r w:rsidRPr="00731019">
              <w:rPr>
                <w:b/>
                <w:bCs/>
              </w:rPr>
              <w:t xml:space="preserve">   </w:t>
            </w:r>
          </w:p>
        </w:tc>
      </w:tr>
    </w:tbl>
    <w:p w:rsidR="00EF66C3" w:rsidRDefault="00EF66C3" w:rsidP="00EF66C3">
      <w:pPr>
        <w:jc w:val="both"/>
        <w:rPr>
          <w:sz w:val="28"/>
          <w:szCs w:val="28"/>
        </w:rPr>
      </w:pPr>
    </w:p>
    <w:p w:rsidR="00EF66C3" w:rsidRDefault="00EF66C3" w:rsidP="00EF66C3">
      <w:pPr>
        <w:jc w:val="both"/>
        <w:rPr>
          <w:sz w:val="28"/>
          <w:szCs w:val="28"/>
        </w:rPr>
      </w:pPr>
      <w:r>
        <w:rPr>
          <w:sz w:val="28"/>
          <w:szCs w:val="28"/>
        </w:rPr>
        <w:t>9) Приложение 16 «Распределение безвозмездных поступлений от других бюджетов бюджетной системы Российской Федерации предоставляемые бюджету Старочеркасского сельского поселения Аксайского района на 2013 год и плановый период 2014 и 2015 годов» изложить в следующей редакции:</w:t>
      </w:r>
    </w:p>
    <w:tbl>
      <w:tblPr>
        <w:tblW w:w="9920" w:type="dxa"/>
        <w:tblInd w:w="88" w:type="dxa"/>
        <w:tblLayout w:type="fixed"/>
        <w:tblLook w:val="0000"/>
      </w:tblPr>
      <w:tblGrid>
        <w:gridCol w:w="4340"/>
        <w:gridCol w:w="600"/>
        <w:gridCol w:w="540"/>
        <w:gridCol w:w="1056"/>
        <w:gridCol w:w="580"/>
        <w:gridCol w:w="876"/>
        <w:gridCol w:w="876"/>
        <w:gridCol w:w="1052"/>
      </w:tblGrid>
      <w:tr w:rsidR="00EF66C3" w:rsidTr="00D61342">
        <w:trPr>
          <w:trHeight w:val="315"/>
        </w:trPr>
        <w:tc>
          <w:tcPr>
            <w:tcW w:w="4340" w:type="dxa"/>
            <w:tcBorders>
              <w:top w:val="nil"/>
              <w:left w:val="nil"/>
              <w:bottom w:val="nil"/>
              <w:right w:val="nil"/>
            </w:tcBorders>
            <w:shd w:val="clear" w:color="auto" w:fill="auto"/>
            <w:noWrap/>
            <w:vAlign w:val="bottom"/>
          </w:tcPr>
          <w:p w:rsidR="00EF66C3" w:rsidRDefault="00EF66C3" w:rsidP="00D61342"/>
        </w:tc>
        <w:tc>
          <w:tcPr>
            <w:tcW w:w="600" w:type="dxa"/>
            <w:tcBorders>
              <w:top w:val="nil"/>
              <w:left w:val="nil"/>
              <w:bottom w:val="nil"/>
              <w:right w:val="nil"/>
            </w:tcBorders>
            <w:shd w:val="clear" w:color="auto" w:fill="auto"/>
            <w:noWrap/>
            <w:vAlign w:val="bottom"/>
          </w:tcPr>
          <w:p w:rsidR="00EF66C3" w:rsidRDefault="00EF66C3" w:rsidP="00D61342"/>
        </w:tc>
        <w:tc>
          <w:tcPr>
            <w:tcW w:w="540" w:type="dxa"/>
            <w:tcBorders>
              <w:top w:val="nil"/>
              <w:left w:val="nil"/>
              <w:bottom w:val="nil"/>
              <w:right w:val="nil"/>
            </w:tcBorders>
            <w:shd w:val="clear" w:color="auto" w:fill="auto"/>
            <w:noWrap/>
            <w:vAlign w:val="bottom"/>
          </w:tcPr>
          <w:p w:rsidR="00EF66C3" w:rsidRDefault="00EF66C3" w:rsidP="00D61342"/>
        </w:tc>
        <w:tc>
          <w:tcPr>
            <w:tcW w:w="1056" w:type="dxa"/>
            <w:tcBorders>
              <w:top w:val="nil"/>
              <w:left w:val="nil"/>
              <w:bottom w:val="nil"/>
              <w:right w:val="nil"/>
            </w:tcBorders>
            <w:shd w:val="clear" w:color="auto" w:fill="auto"/>
            <w:noWrap/>
            <w:vAlign w:val="bottom"/>
          </w:tcPr>
          <w:p w:rsidR="00EF66C3" w:rsidRDefault="00EF66C3" w:rsidP="00D61342"/>
        </w:tc>
        <w:tc>
          <w:tcPr>
            <w:tcW w:w="580" w:type="dxa"/>
            <w:tcBorders>
              <w:top w:val="nil"/>
              <w:left w:val="nil"/>
              <w:bottom w:val="nil"/>
              <w:right w:val="nil"/>
            </w:tcBorders>
            <w:shd w:val="clear" w:color="auto" w:fill="auto"/>
            <w:noWrap/>
            <w:vAlign w:val="bottom"/>
          </w:tcPr>
          <w:p w:rsidR="00EF66C3" w:rsidRDefault="00EF66C3" w:rsidP="00D61342"/>
        </w:tc>
        <w:tc>
          <w:tcPr>
            <w:tcW w:w="2804" w:type="dxa"/>
            <w:gridSpan w:val="3"/>
            <w:tcBorders>
              <w:top w:val="nil"/>
              <w:left w:val="nil"/>
              <w:bottom w:val="nil"/>
              <w:right w:val="nil"/>
            </w:tcBorders>
            <w:shd w:val="clear" w:color="auto" w:fill="auto"/>
            <w:noWrap/>
            <w:vAlign w:val="bottom"/>
          </w:tcPr>
          <w:p w:rsidR="00EF66C3" w:rsidRDefault="00EF66C3" w:rsidP="00D61342">
            <w:pPr>
              <w:jc w:val="right"/>
            </w:pPr>
            <w:r>
              <w:t>Приложение 16</w:t>
            </w:r>
          </w:p>
        </w:tc>
      </w:tr>
      <w:tr w:rsidR="00EF66C3" w:rsidTr="00D61342">
        <w:trPr>
          <w:trHeight w:val="1380"/>
        </w:trPr>
        <w:tc>
          <w:tcPr>
            <w:tcW w:w="9920" w:type="dxa"/>
            <w:gridSpan w:val="8"/>
            <w:tcBorders>
              <w:top w:val="nil"/>
              <w:left w:val="nil"/>
              <w:bottom w:val="nil"/>
              <w:right w:val="nil"/>
            </w:tcBorders>
            <w:shd w:val="clear" w:color="auto" w:fill="auto"/>
            <w:vAlign w:val="bottom"/>
          </w:tcPr>
          <w:p w:rsidR="00EF66C3" w:rsidRDefault="00EF66C3" w:rsidP="00D61342">
            <w:pPr>
              <w:jc w:val="right"/>
            </w:pPr>
            <w:r>
              <w:t>к Решению Собрания депутатов</w:t>
            </w:r>
            <w:r>
              <w:br/>
              <w:t>Старочеркасского сельского поселения Аксайского района</w:t>
            </w:r>
            <w:r>
              <w:br/>
              <w:t xml:space="preserve">«О бюджете Старочеркасского сельского поселения </w:t>
            </w:r>
            <w:r>
              <w:br/>
              <w:t xml:space="preserve">Аксайского района на 2013 год и на плановый период 2014 и 2015 годов»     </w:t>
            </w:r>
          </w:p>
        </w:tc>
      </w:tr>
      <w:tr w:rsidR="00EF66C3" w:rsidTr="00D61342">
        <w:trPr>
          <w:trHeight w:val="360"/>
        </w:trPr>
        <w:tc>
          <w:tcPr>
            <w:tcW w:w="4340" w:type="dxa"/>
            <w:tcBorders>
              <w:top w:val="nil"/>
              <w:left w:val="nil"/>
              <w:bottom w:val="nil"/>
              <w:right w:val="nil"/>
            </w:tcBorders>
            <w:shd w:val="clear" w:color="auto" w:fill="auto"/>
            <w:vAlign w:val="bottom"/>
          </w:tcPr>
          <w:p w:rsidR="00EF66C3" w:rsidRDefault="00EF66C3" w:rsidP="00D61342">
            <w:pPr>
              <w:jc w:val="right"/>
            </w:pPr>
          </w:p>
        </w:tc>
        <w:tc>
          <w:tcPr>
            <w:tcW w:w="600" w:type="dxa"/>
            <w:tcBorders>
              <w:top w:val="nil"/>
              <w:left w:val="nil"/>
              <w:bottom w:val="nil"/>
              <w:right w:val="nil"/>
            </w:tcBorders>
            <w:shd w:val="clear" w:color="auto" w:fill="auto"/>
            <w:vAlign w:val="bottom"/>
          </w:tcPr>
          <w:p w:rsidR="00EF66C3" w:rsidRDefault="00EF66C3" w:rsidP="00D61342">
            <w:pPr>
              <w:jc w:val="right"/>
            </w:pPr>
          </w:p>
        </w:tc>
        <w:tc>
          <w:tcPr>
            <w:tcW w:w="540" w:type="dxa"/>
            <w:tcBorders>
              <w:top w:val="nil"/>
              <w:left w:val="nil"/>
              <w:bottom w:val="nil"/>
              <w:right w:val="nil"/>
            </w:tcBorders>
            <w:shd w:val="clear" w:color="auto" w:fill="auto"/>
            <w:vAlign w:val="bottom"/>
          </w:tcPr>
          <w:p w:rsidR="00EF66C3" w:rsidRDefault="00EF66C3" w:rsidP="00D61342">
            <w:pPr>
              <w:jc w:val="right"/>
            </w:pPr>
          </w:p>
        </w:tc>
        <w:tc>
          <w:tcPr>
            <w:tcW w:w="1056" w:type="dxa"/>
            <w:tcBorders>
              <w:top w:val="nil"/>
              <w:left w:val="nil"/>
              <w:bottom w:val="nil"/>
              <w:right w:val="nil"/>
            </w:tcBorders>
            <w:shd w:val="clear" w:color="auto" w:fill="auto"/>
            <w:vAlign w:val="bottom"/>
          </w:tcPr>
          <w:p w:rsidR="00EF66C3" w:rsidRDefault="00EF66C3" w:rsidP="00D61342">
            <w:pPr>
              <w:jc w:val="right"/>
            </w:pPr>
          </w:p>
        </w:tc>
        <w:tc>
          <w:tcPr>
            <w:tcW w:w="580" w:type="dxa"/>
            <w:tcBorders>
              <w:top w:val="nil"/>
              <w:left w:val="nil"/>
              <w:bottom w:val="nil"/>
              <w:right w:val="nil"/>
            </w:tcBorders>
            <w:shd w:val="clear" w:color="auto" w:fill="auto"/>
            <w:vAlign w:val="bottom"/>
          </w:tcPr>
          <w:p w:rsidR="00EF66C3" w:rsidRDefault="00EF66C3" w:rsidP="00D61342">
            <w:pPr>
              <w:jc w:val="right"/>
            </w:pPr>
          </w:p>
        </w:tc>
        <w:tc>
          <w:tcPr>
            <w:tcW w:w="2804" w:type="dxa"/>
            <w:gridSpan w:val="3"/>
            <w:tcBorders>
              <w:top w:val="nil"/>
              <w:left w:val="nil"/>
              <w:bottom w:val="nil"/>
              <w:right w:val="nil"/>
            </w:tcBorders>
            <w:shd w:val="clear" w:color="auto" w:fill="auto"/>
            <w:vAlign w:val="bottom"/>
          </w:tcPr>
          <w:p w:rsidR="00EF66C3" w:rsidRDefault="00EF66C3" w:rsidP="00D61342">
            <w:pPr>
              <w:jc w:val="right"/>
            </w:pPr>
            <w:r>
              <w:t>№10 от 24 декабря 2012г.</w:t>
            </w:r>
          </w:p>
        </w:tc>
      </w:tr>
      <w:tr w:rsidR="00EF66C3" w:rsidTr="00D61342">
        <w:trPr>
          <w:trHeight w:val="795"/>
        </w:trPr>
        <w:tc>
          <w:tcPr>
            <w:tcW w:w="9920" w:type="dxa"/>
            <w:gridSpan w:val="8"/>
            <w:tcBorders>
              <w:top w:val="nil"/>
              <w:left w:val="nil"/>
              <w:bottom w:val="nil"/>
              <w:right w:val="nil"/>
            </w:tcBorders>
            <w:shd w:val="clear" w:color="auto" w:fill="auto"/>
            <w:vAlign w:val="bottom"/>
          </w:tcPr>
          <w:p w:rsidR="00EF66C3" w:rsidRDefault="00EF66C3" w:rsidP="00D61342">
            <w:pPr>
              <w:jc w:val="center"/>
            </w:pPr>
            <w:r>
              <w:t>Распределение безвозмездных поступлений от других бюджетов бюджетной системы Российской Федерации, предоставляемые бюджету  Старочеркасского сельского поселения Аксайского района на 2013 год и на плановый период 2014 и 2015 годов</w:t>
            </w:r>
          </w:p>
        </w:tc>
      </w:tr>
      <w:tr w:rsidR="00EF66C3" w:rsidTr="00D61342">
        <w:trPr>
          <w:trHeight w:val="315"/>
        </w:trPr>
        <w:tc>
          <w:tcPr>
            <w:tcW w:w="4340" w:type="dxa"/>
            <w:tcBorders>
              <w:top w:val="nil"/>
              <w:left w:val="nil"/>
              <w:bottom w:val="nil"/>
              <w:right w:val="nil"/>
            </w:tcBorders>
            <w:shd w:val="clear" w:color="auto" w:fill="auto"/>
            <w:noWrap/>
            <w:vAlign w:val="bottom"/>
          </w:tcPr>
          <w:p w:rsidR="00EF66C3" w:rsidRDefault="00EF66C3" w:rsidP="00D61342"/>
        </w:tc>
        <w:tc>
          <w:tcPr>
            <w:tcW w:w="600" w:type="dxa"/>
            <w:tcBorders>
              <w:top w:val="nil"/>
              <w:left w:val="nil"/>
              <w:bottom w:val="nil"/>
              <w:right w:val="nil"/>
            </w:tcBorders>
            <w:shd w:val="clear" w:color="auto" w:fill="auto"/>
            <w:noWrap/>
            <w:vAlign w:val="bottom"/>
          </w:tcPr>
          <w:p w:rsidR="00EF66C3" w:rsidRDefault="00EF66C3" w:rsidP="00D61342"/>
        </w:tc>
        <w:tc>
          <w:tcPr>
            <w:tcW w:w="540" w:type="dxa"/>
            <w:tcBorders>
              <w:top w:val="nil"/>
              <w:left w:val="nil"/>
              <w:bottom w:val="nil"/>
              <w:right w:val="nil"/>
            </w:tcBorders>
            <w:shd w:val="clear" w:color="auto" w:fill="auto"/>
            <w:noWrap/>
            <w:vAlign w:val="bottom"/>
          </w:tcPr>
          <w:p w:rsidR="00EF66C3" w:rsidRDefault="00EF66C3" w:rsidP="00D61342"/>
        </w:tc>
        <w:tc>
          <w:tcPr>
            <w:tcW w:w="1056" w:type="dxa"/>
            <w:tcBorders>
              <w:top w:val="nil"/>
              <w:left w:val="nil"/>
              <w:bottom w:val="nil"/>
              <w:right w:val="nil"/>
            </w:tcBorders>
            <w:shd w:val="clear" w:color="auto" w:fill="auto"/>
            <w:noWrap/>
            <w:vAlign w:val="bottom"/>
          </w:tcPr>
          <w:p w:rsidR="00EF66C3" w:rsidRDefault="00EF66C3" w:rsidP="00D61342"/>
        </w:tc>
        <w:tc>
          <w:tcPr>
            <w:tcW w:w="580" w:type="dxa"/>
            <w:tcBorders>
              <w:top w:val="nil"/>
              <w:left w:val="nil"/>
              <w:bottom w:val="nil"/>
              <w:right w:val="nil"/>
            </w:tcBorders>
            <w:shd w:val="clear" w:color="auto" w:fill="auto"/>
            <w:noWrap/>
            <w:vAlign w:val="bottom"/>
          </w:tcPr>
          <w:p w:rsidR="00EF66C3" w:rsidRDefault="00EF66C3" w:rsidP="00D61342"/>
        </w:tc>
        <w:tc>
          <w:tcPr>
            <w:tcW w:w="876" w:type="dxa"/>
            <w:tcBorders>
              <w:top w:val="nil"/>
              <w:left w:val="nil"/>
              <w:bottom w:val="nil"/>
              <w:right w:val="nil"/>
            </w:tcBorders>
            <w:shd w:val="clear" w:color="auto" w:fill="auto"/>
            <w:noWrap/>
            <w:vAlign w:val="bottom"/>
          </w:tcPr>
          <w:p w:rsidR="00EF66C3" w:rsidRDefault="00EF66C3" w:rsidP="00D61342"/>
        </w:tc>
        <w:tc>
          <w:tcPr>
            <w:tcW w:w="876" w:type="dxa"/>
            <w:tcBorders>
              <w:top w:val="nil"/>
              <w:left w:val="nil"/>
              <w:bottom w:val="nil"/>
              <w:right w:val="nil"/>
            </w:tcBorders>
            <w:shd w:val="clear" w:color="auto" w:fill="auto"/>
            <w:noWrap/>
            <w:vAlign w:val="bottom"/>
          </w:tcPr>
          <w:p w:rsidR="00EF66C3" w:rsidRDefault="00EF66C3" w:rsidP="00D61342"/>
        </w:tc>
        <w:tc>
          <w:tcPr>
            <w:tcW w:w="1052" w:type="dxa"/>
            <w:tcBorders>
              <w:top w:val="nil"/>
              <w:left w:val="nil"/>
              <w:bottom w:val="nil"/>
              <w:right w:val="nil"/>
            </w:tcBorders>
            <w:shd w:val="clear" w:color="auto" w:fill="auto"/>
            <w:noWrap/>
            <w:vAlign w:val="bottom"/>
          </w:tcPr>
          <w:p w:rsidR="00EF66C3" w:rsidRDefault="00EF66C3" w:rsidP="00D61342">
            <w:r>
              <w:t>тыс. руб.</w:t>
            </w:r>
          </w:p>
        </w:tc>
      </w:tr>
      <w:tr w:rsidR="00EF66C3" w:rsidTr="00D61342">
        <w:trPr>
          <w:trHeight w:val="330"/>
        </w:trPr>
        <w:tc>
          <w:tcPr>
            <w:tcW w:w="4340" w:type="dxa"/>
            <w:vMerge w:val="restart"/>
            <w:tcBorders>
              <w:top w:val="single" w:sz="4" w:space="0" w:color="auto"/>
              <w:left w:val="single" w:sz="4" w:space="0" w:color="auto"/>
              <w:bottom w:val="single" w:sz="4" w:space="0" w:color="auto"/>
              <w:right w:val="single" w:sz="4" w:space="0" w:color="auto"/>
            </w:tcBorders>
            <w:shd w:val="clear" w:color="auto" w:fill="auto"/>
          </w:tcPr>
          <w:p w:rsidR="00EF66C3" w:rsidRDefault="00EF66C3" w:rsidP="00D61342">
            <w:pPr>
              <w:jc w:val="center"/>
            </w:pPr>
            <w:r>
              <w:t>Наименование поступлений</w:t>
            </w:r>
          </w:p>
        </w:tc>
        <w:tc>
          <w:tcPr>
            <w:tcW w:w="2776" w:type="dxa"/>
            <w:gridSpan w:val="4"/>
            <w:tcBorders>
              <w:top w:val="single" w:sz="4" w:space="0" w:color="auto"/>
              <w:left w:val="nil"/>
              <w:bottom w:val="single" w:sz="4" w:space="0" w:color="auto"/>
              <w:right w:val="single" w:sz="4" w:space="0" w:color="auto"/>
            </w:tcBorders>
            <w:shd w:val="clear" w:color="auto" w:fill="auto"/>
          </w:tcPr>
          <w:p w:rsidR="00EF66C3" w:rsidRDefault="00EF66C3" w:rsidP="00D61342">
            <w:pPr>
              <w:jc w:val="center"/>
            </w:pPr>
            <w:r>
              <w:t>КБК расходов</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tcPr>
          <w:p w:rsidR="00EF66C3" w:rsidRDefault="00EF66C3" w:rsidP="00D61342">
            <w:pPr>
              <w:jc w:val="center"/>
            </w:pPr>
            <w:r>
              <w:t>2013</w:t>
            </w:r>
          </w:p>
        </w:tc>
        <w:tc>
          <w:tcPr>
            <w:tcW w:w="1928" w:type="dxa"/>
            <w:gridSpan w:val="2"/>
            <w:tcBorders>
              <w:top w:val="single" w:sz="4" w:space="0" w:color="auto"/>
              <w:left w:val="nil"/>
              <w:bottom w:val="single" w:sz="4" w:space="0" w:color="auto"/>
              <w:right w:val="single" w:sz="4" w:space="0" w:color="000000"/>
            </w:tcBorders>
            <w:shd w:val="clear" w:color="auto" w:fill="auto"/>
            <w:noWrap/>
            <w:vAlign w:val="bottom"/>
          </w:tcPr>
          <w:p w:rsidR="00EF66C3" w:rsidRDefault="00EF66C3" w:rsidP="00D61342">
            <w:pPr>
              <w:jc w:val="center"/>
            </w:pPr>
            <w:r>
              <w:t>Плановый период</w:t>
            </w:r>
          </w:p>
        </w:tc>
      </w:tr>
      <w:tr w:rsidR="00EF66C3" w:rsidTr="00D61342">
        <w:trPr>
          <w:trHeight w:val="315"/>
        </w:trPr>
        <w:tc>
          <w:tcPr>
            <w:tcW w:w="4340"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tc>
        <w:tc>
          <w:tcPr>
            <w:tcW w:w="600" w:type="dxa"/>
            <w:tcBorders>
              <w:top w:val="nil"/>
              <w:left w:val="nil"/>
              <w:bottom w:val="single" w:sz="4" w:space="0" w:color="auto"/>
              <w:right w:val="single" w:sz="4" w:space="0" w:color="auto"/>
            </w:tcBorders>
            <w:shd w:val="clear" w:color="auto" w:fill="auto"/>
          </w:tcPr>
          <w:p w:rsidR="00EF66C3" w:rsidRDefault="00EF66C3" w:rsidP="00D61342">
            <w:pPr>
              <w:jc w:val="center"/>
            </w:pPr>
            <w:r>
              <w:t>РЗ</w:t>
            </w:r>
          </w:p>
        </w:tc>
        <w:tc>
          <w:tcPr>
            <w:tcW w:w="540" w:type="dxa"/>
            <w:tcBorders>
              <w:top w:val="nil"/>
              <w:left w:val="nil"/>
              <w:bottom w:val="single" w:sz="4" w:space="0" w:color="auto"/>
              <w:right w:val="single" w:sz="4" w:space="0" w:color="auto"/>
            </w:tcBorders>
            <w:shd w:val="clear" w:color="auto" w:fill="auto"/>
          </w:tcPr>
          <w:p w:rsidR="00EF66C3" w:rsidRDefault="00EF66C3" w:rsidP="00D61342">
            <w:pPr>
              <w:jc w:val="center"/>
            </w:pPr>
            <w:r>
              <w:t>ПР</w:t>
            </w:r>
          </w:p>
        </w:tc>
        <w:tc>
          <w:tcPr>
            <w:tcW w:w="1056" w:type="dxa"/>
            <w:tcBorders>
              <w:top w:val="nil"/>
              <w:left w:val="nil"/>
              <w:bottom w:val="single" w:sz="4" w:space="0" w:color="auto"/>
              <w:right w:val="single" w:sz="4" w:space="0" w:color="auto"/>
            </w:tcBorders>
            <w:shd w:val="clear" w:color="auto" w:fill="auto"/>
          </w:tcPr>
          <w:p w:rsidR="00EF66C3" w:rsidRDefault="00EF66C3" w:rsidP="00D61342">
            <w:pPr>
              <w:jc w:val="center"/>
            </w:pPr>
            <w:r>
              <w:t>ЦСР</w:t>
            </w:r>
          </w:p>
        </w:tc>
        <w:tc>
          <w:tcPr>
            <w:tcW w:w="580" w:type="dxa"/>
            <w:tcBorders>
              <w:top w:val="nil"/>
              <w:left w:val="nil"/>
              <w:bottom w:val="single" w:sz="4" w:space="0" w:color="auto"/>
              <w:right w:val="single" w:sz="4" w:space="0" w:color="auto"/>
            </w:tcBorders>
            <w:shd w:val="clear" w:color="auto" w:fill="auto"/>
          </w:tcPr>
          <w:p w:rsidR="00EF66C3" w:rsidRDefault="00EF66C3" w:rsidP="00D61342">
            <w:pPr>
              <w:jc w:val="center"/>
            </w:pPr>
            <w:r>
              <w:t>ВР</w:t>
            </w:r>
          </w:p>
        </w:tc>
        <w:tc>
          <w:tcPr>
            <w:tcW w:w="876" w:type="dxa"/>
            <w:vMerge/>
            <w:tcBorders>
              <w:top w:val="single" w:sz="4" w:space="0" w:color="auto"/>
              <w:left w:val="single" w:sz="4" w:space="0" w:color="auto"/>
              <w:bottom w:val="single" w:sz="4" w:space="0" w:color="auto"/>
              <w:right w:val="single" w:sz="4" w:space="0" w:color="auto"/>
            </w:tcBorders>
            <w:vAlign w:val="center"/>
          </w:tcPr>
          <w:p w:rsidR="00EF66C3" w:rsidRDefault="00EF66C3" w:rsidP="00D61342"/>
        </w:tc>
        <w:tc>
          <w:tcPr>
            <w:tcW w:w="876"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2014</w:t>
            </w:r>
          </w:p>
        </w:tc>
        <w:tc>
          <w:tcPr>
            <w:tcW w:w="1052"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2015</w:t>
            </w:r>
          </w:p>
        </w:tc>
      </w:tr>
      <w:tr w:rsidR="00EF66C3" w:rsidTr="00D61342">
        <w:trPr>
          <w:trHeight w:val="1050"/>
        </w:trPr>
        <w:tc>
          <w:tcPr>
            <w:tcW w:w="434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both"/>
            </w:pPr>
            <w:r>
              <w:t>Дотация бюджету Старочеркасского поселения в целях                                                                                                                                                                                                                                                                                                                                                                                               выравнивание финансовой возможности по осуществлению полномочий по решению вопросов местного значения</w:t>
            </w:r>
          </w:p>
        </w:tc>
        <w:tc>
          <w:tcPr>
            <w:tcW w:w="60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4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1056"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8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8658.8</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7286.6</w:t>
            </w:r>
          </w:p>
        </w:tc>
        <w:tc>
          <w:tcPr>
            <w:tcW w:w="1052"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6688.8</w:t>
            </w:r>
          </w:p>
        </w:tc>
      </w:tr>
      <w:tr w:rsidR="00EF66C3" w:rsidTr="00D61342">
        <w:trPr>
          <w:trHeight w:val="405"/>
        </w:trPr>
        <w:tc>
          <w:tcPr>
            <w:tcW w:w="434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both"/>
            </w:pPr>
            <w:r>
              <w:t>в том числе из областного бюджета</w:t>
            </w:r>
          </w:p>
        </w:tc>
        <w:tc>
          <w:tcPr>
            <w:tcW w:w="60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4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1056"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8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876"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5488.9</w:t>
            </w:r>
          </w:p>
        </w:tc>
        <w:tc>
          <w:tcPr>
            <w:tcW w:w="876"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4091.9</w:t>
            </w:r>
          </w:p>
        </w:tc>
        <w:tc>
          <w:tcPr>
            <w:tcW w:w="1052"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3769.9</w:t>
            </w:r>
          </w:p>
        </w:tc>
      </w:tr>
      <w:tr w:rsidR="00EF66C3" w:rsidTr="00D61342">
        <w:trPr>
          <w:trHeight w:val="405"/>
        </w:trPr>
        <w:tc>
          <w:tcPr>
            <w:tcW w:w="434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both"/>
            </w:pPr>
            <w:r>
              <w:t>в том числе из районного бюджета</w:t>
            </w:r>
          </w:p>
        </w:tc>
        <w:tc>
          <w:tcPr>
            <w:tcW w:w="60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4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1056"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580" w:type="dxa"/>
            <w:tcBorders>
              <w:top w:val="nil"/>
              <w:left w:val="nil"/>
              <w:bottom w:val="single" w:sz="4" w:space="0" w:color="auto"/>
              <w:right w:val="single" w:sz="4" w:space="0" w:color="auto"/>
            </w:tcBorders>
            <w:shd w:val="clear" w:color="auto" w:fill="auto"/>
          </w:tcPr>
          <w:p w:rsidR="00EF66C3" w:rsidRDefault="00EF66C3" w:rsidP="00D61342">
            <w:pPr>
              <w:jc w:val="center"/>
            </w:pPr>
            <w:r>
              <w:t> </w:t>
            </w:r>
          </w:p>
        </w:tc>
        <w:tc>
          <w:tcPr>
            <w:tcW w:w="876"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3169.9</w:t>
            </w:r>
          </w:p>
        </w:tc>
        <w:tc>
          <w:tcPr>
            <w:tcW w:w="876"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3194.7</w:t>
            </w:r>
          </w:p>
        </w:tc>
        <w:tc>
          <w:tcPr>
            <w:tcW w:w="1052" w:type="dxa"/>
            <w:tcBorders>
              <w:top w:val="nil"/>
              <w:left w:val="nil"/>
              <w:bottom w:val="single" w:sz="4" w:space="0" w:color="auto"/>
              <w:right w:val="single" w:sz="4" w:space="0" w:color="auto"/>
            </w:tcBorders>
            <w:shd w:val="clear" w:color="auto" w:fill="auto"/>
            <w:noWrap/>
            <w:vAlign w:val="bottom"/>
          </w:tcPr>
          <w:p w:rsidR="00EF66C3" w:rsidRDefault="00EF66C3" w:rsidP="00D61342">
            <w:pPr>
              <w:jc w:val="center"/>
            </w:pPr>
            <w:r>
              <w:t>2918.9</w:t>
            </w:r>
          </w:p>
        </w:tc>
      </w:tr>
      <w:tr w:rsidR="00EF66C3" w:rsidTr="00D61342">
        <w:trPr>
          <w:trHeight w:val="810"/>
        </w:trPr>
        <w:tc>
          <w:tcPr>
            <w:tcW w:w="4340" w:type="dxa"/>
            <w:tcBorders>
              <w:top w:val="nil"/>
              <w:left w:val="single" w:sz="4" w:space="0" w:color="auto"/>
              <w:bottom w:val="single" w:sz="4" w:space="0" w:color="auto"/>
              <w:right w:val="single" w:sz="4" w:space="0" w:color="auto"/>
            </w:tcBorders>
            <w:shd w:val="clear" w:color="auto" w:fill="auto"/>
          </w:tcPr>
          <w:p w:rsidR="00EF66C3" w:rsidRDefault="00EF66C3" w:rsidP="00D61342">
            <w:pPr>
              <w:jc w:val="both"/>
              <w:rPr>
                <w:color w:val="000000"/>
              </w:rPr>
            </w:pPr>
            <w:r>
              <w:rPr>
                <w:color w:val="000000"/>
              </w:rPr>
              <w:t xml:space="preserve">Осуществление первичного воинского учёта на территориях, где отсутствуют военные комиссариаты </w:t>
            </w:r>
          </w:p>
        </w:tc>
        <w:tc>
          <w:tcPr>
            <w:tcW w:w="6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rPr>
            </w:pPr>
            <w:r>
              <w:rPr>
                <w:color w:val="000000"/>
              </w:rPr>
              <w:t>03</w:t>
            </w:r>
          </w:p>
        </w:tc>
        <w:tc>
          <w:tcPr>
            <w:tcW w:w="105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rPr>
            </w:pPr>
            <w:r>
              <w:rPr>
                <w:color w:val="000000"/>
              </w:rPr>
              <w:t>0013600</w:t>
            </w:r>
          </w:p>
        </w:tc>
        <w:tc>
          <w:tcPr>
            <w:tcW w:w="5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121</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149.3</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153.6</w:t>
            </w:r>
          </w:p>
        </w:tc>
        <w:tc>
          <w:tcPr>
            <w:tcW w:w="1052"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153.8</w:t>
            </w:r>
          </w:p>
        </w:tc>
      </w:tr>
      <w:tr w:rsidR="00EF66C3" w:rsidTr="00D61342">
        <w:trPr>
          <w:trHeight w:val="1067"/>
        </w:trPr>
        <w:tc>
          <w:tcPr>
            <w:tcW w:w="4340" w:type="dxa"/>
            <w:tcBorders>
              <w:top w:val="nil"/>
              <w:left w:val="single" w:sz="4" w:space="0" w:color="auto"/>
              <w:bottom w:val="single" w:sz="4" w:space="0" w:color="auto"/>
              <w:right w:val="single" w:sz="4" w:space="0" w:color="auto"/>
            </w:tcBorders>
            <w:shd w:val="clear" w:color="auto" w:fill="auto"/>
            <w:vAlign w:val="center"/>
          </w:tcPr>
          <w:p w:rsidR="00EF66C3" w:rsidRDefault="00EF66C3" w:rsidP="00D61342">
            <w:pPr>
              <w:jc w:val="both"/>
            </w:pPr>
            <w:r>
              <w:lastRenderedPageBreak/>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60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01</w:t>
            </w:r>
          </w:p>
        </w:tc>
        <w:tc>
          <w:tcPr>
            <w:tcW w:w="540"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04</w:t>
            </w:r>
          </w:p>
        </w:tc>
        <w:tc>
          <w:tcPr>
            <w:tcW w:w="105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rPr>
                <w:color w:val="000000"/>
              </w:rPr>
            </w:pPr>
            <w:r>
              <w:rPr>
                <w:color w:val="000000"/>
              </w:rPr>
              <w:t>5210215</w:t>
            </w:r>
          </w:p>
        </w:tc>
        <w:tc>
          <w:tcPr>
            <w:tcW w:w="580" w:type="dxa"/>
            <w:tcBorders>
              <w:top w:val="nil"/>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0.2</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0.2</w:t>
            </w:r>
          </w:p>
        </w:tc>
        <w:tc>
          <w:tcPr>
            <w:tcW w:w="1052"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0.2</w:t>
            </w:r>
          </w:p>
        </w:tc>
      </w:tr>
      <w:tr w:rsidR="00EF66C3" w:rsidTr="00D61342">
        <w:trPr>
          <w:trHeight w:val="9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pPr>
            <w:r>
              <w:t>Областная долгосрочная целевая программа «Развитие сети автомобильных дорог общего пользования в Ростовской области на 2010-2014 годы»</w:t>
            </w:r>
          </w:p>
        </w:tc>
        <w:tc>
          <w:tcPr>
            <w:tcW w:w="6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5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5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5222700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242.1</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255.2</w:t>
            </w:r>
          </w:p>
        </w:tc>
        <w:tc>
          <w:tcPr>
            <w:tcW w:w="1052"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0.0</w:t>
            </w:r>
          </w:p>
        </w:tc>
      </w:tr>
      <w:tr w:rsidR="00EF66C3" w:rsidTr="00D61342">
        <w:trPr>
          <w:trHeight w:val="82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Default="00EF66C3" w:rsidP="00D61342">
            <w:pPr>
              <w:jc w:val="both"/>
            </w:pPr>
            <w:r>
              <w:t>Областная долгосрочная целевая программа «Развитие сети автомобильных дорог общего пользования в Ростовской области на 2015-2020 годы»</w:t>
            </w:r>
          </w:p>
        </w:tc>
        <w:tc>
          <w:tcPr>
            <w:tcW w:w="60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04</w:t>
            </w:r>
          </w:p>
        </w:tc>
        <w:tc>
          <w:tcPr>
            <w:tcW w:w="540"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09</w:t>
            </w:r>
          </w:p>
        </w:tc>
        <w:tc>
          <w:tcPr>
            <w:tcW w:w="105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rPr>
                <w:color w:val="000000"/>
                <w:sz w:val="22"/>
                <w:szCs w:val="22"/>
              </w:rPr>
            </w:pPr>
            <w:r>
              <w:rPr>
                <w:color w:val="000000"/>
                <w:sz w:val="22"/>
                <w:szCs w:val="22"/>
              </w:rPr>
              <w:t>5225100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EF66C3" w:rsidRDefault="00EF66C3" w:rsidP="00D61342">
            <w:pPr>
              <w:jc w:val="center"/>
              <w:rPr>
                <w:sz w:val="22"/>
                <w:szCs w:val="22"/>
              </w:rPr>
            </w:pPr>
            <w:r>
              <w:rPr>
                <w:sz w:val="22"/>
                <w:szCs w:val="22"/>
              </w:rPr>
              <w:t>244</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 </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 </w:t>
            </w:r>
          </w:p>
        </w:tc>
        <w:tc>
          <w:tcPr>
            <w:tcW w:w="1052" w:type="dxa"/>
            <w:tcBorders>
              <w:top w:val="single" w:sz="4" w:space="0" w:color="auto"/>
              <w:left w:val="nil"/>
              <w:bottom w:val="single" w:sz="4" w:space="0" w:color="auto"/>
              <w:right w:val="single" w:sz="4" w:space="0" w:color="auto"/>
            </w:tcBorders>
            <w:shd w:val="clear" w:color="auto" w:fill="auto"/>
            <w:vAlign w:val="center"/>
          </w:tcPr>
          <w:p w:rsidR="00EF66C3" w:rsidRDefault="00EF66C3" w:rsidP="00D61342">
            <w:pPr>
              <w:jc w:val="center"/>
            </w:pPr>
            <w:r>
              <w:t>255.2</w:t>
            </w:r>
          </w:p>
        </w:tc>
      </w:tr>
      <w:tr w:rsidR="00EF66C3" w:rsidTr="00D61342">
        <w:trPr>
          <w:trHeight w:val="637"/>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45431D" w:rsidRDefault="00EF66C3" w:rsidP="00D61342">
            <w:pPr>
              <w:jc w:val="both"/>
            </w:pPr>
            <w:r w:rsidRPr="0045431D">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rPr>
            </w:pPr>
            <w:r w:rsidRPr="0045431D">
              <w:rPr>
                <w:color w:val="000000"/>
                <w:sz w:val="22"/>
                <w:szCs w:val="22"/>
              </w:rPr>
              <w:t>08</w:t>
            </w:r>
          </w:p>
        </w:tc>
        <w:tc>
          <w:tcPr>
            <w:tcW w:w="540"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lang w:val="en-US"/>
              </w:rPr>
            </w:pPr>
            <w:r w:rsidRPr="0045431D">
              <w:rPr>
                <w:color w:val="000000"/>
                <w:sz w:val="22"/>
                <w:szCs w:val="22"/>
                <w:lang w:val="en-US"/>
              </w:rPr>
              <w:t>01</w:t>
            </w:r>
          </w:p>
        </w:tc>
        <w:tc>
          <w:tcPr>
            <w:tcW w:w="1056"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lang w:val="en-US"/>
              </w:rPr>
            </w:pPr>
            <w:r w:rsidRPr="0045431D">
              <w:rPr>
                <w:color w:val="000000"/>
                <w:sz w:val="22"/>
                <w:szCs w:val="22"/>
                <w:lang w:val="en-US"/>
              </w:rPr>
              <w:t>7950510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EF66C3" w:rsidRPr="0045431D" w:rsidRDefault="00EF66C3" w:rsidP="00D61342">
            <w:pPr>
              <w:jc w:val="center"/>
              <w:rPr>
                <w:sz w:val="22"/>
                <w:szCs w:val="22"/>
                <w:lang w:val="en-US"/>
              </w:rPr>
            </w:pPr>
            <w:r w:rsidRPr="0045431D">
              <w:rPr>
                <w:sz w:val="22"/>
                <w:szCs w:val="22"/>
                <w:lang w:val="en-US"/>
              </w:rPr>
              <w:t>611</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lang w:val="en-US"/>
              </w:rPr>
            </w:pPr>
            <w:r w:rsidRPr="0045431D">
              <w:rPr>
                <w:lang w:val="en-US"/>
              </w:rPr>
              <w:t>34.0</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Pr="006F297B" w:rsidRDefault="00EF66C3" w:rsidP="00D61342">
            <w:pPr>
              <w:jc w:val="center"/>
              <w:rPr>
                <w:highlight w:val="green"/>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highlight w:val="green"/>
                <w:lang w:val="en-US"/>
              </w:rPr>
            </w:pPr>
          </w:p>
        </w:tc>
      </w:tr>
      <w:tr w:rsidR="00EF66C3" w:rsidTr="00D61342">
        <w:trPr>
          <w:trHeight w:val="533"/>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EF66C3" w:rsidRPr="0045431D" w:rsidRDefault="00EF66C3" w:rsidP="00D61342">
            <w:pPr>
              <w:jc w:val="both"/>
            </w:pPr>
            <w:r w:rsidRPr="0045431D">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lang w:val="en-US"/>
              </w:rPr>
            </w:pPr>
            <w:r w:rsidRPr="0045431D">
              <w:rPr>
                <w:color w:val="000000"/>
                <w:sz w:val="22"/>
                <w:szCs w:val="22"/>
                <w:lang w:val="en-US"/>
              </w:rPr>
              <w:t>08</w:t>
            </w:r>
          </w:p>
        </w:tc>
        <w:tc>
          <w:tcPr>
            <w:tcW w:w="540"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lang w:val="en-US"/>
              </w:rPr>
            </w:pPr>
            <w:r w:rsidRPr="0045431D">
              <w:rPr>
                <w:color w:val="000000"/>
                <w:sz w:val="22"/>
                <w:szCs w:val="22"/>
                <w:lang w:val="en-US"/>
              </w:rPr>
              <w:t>01</w:t>
            </w:r>
          </w:p>
        </w:tc>
        <w:tc>
          <w:tcPr>
            <w:tcW w:w="1056"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color w:val="000000"/>
                <w:sz w:val="22"/>
                <w:szCs w:val="22"/>
                <w:lang w:val="en-US"/>
              </w:rPr>
            </w:pPr>
            <w:r w:rsidRPr="0045431D">
              <w:rPr>
                <w:color w:val="000000"/>
                <w:sz w:val="22"/>
                <w:szCs w:val="22"/>
                <w:lang w:val="en-US"/>
              </w:rPr>
              <w:t>7950520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EF66C3" w:rsidRPr="0045431D" w:rsidRDefault="00EF66C3" w:rsidP="00D61342">
            <w:pPr>
              <w:jc w:val="center"/>
              <w:rPr>
                <w:sz w:val="22"/>
                <w:szCs w:val="22"/>
                <w:lang w:val="en-US"/>
              </w:rPr>
            </w:pPr>
            <w:r w:rsidRPr="0045431D">
              <w:rPr>
                <w:sz w:val="22"/>
                <w:szCs w:val="22"/>
                <w:lang w:val="en-US"/>
              </w:rPr>
              <w:t>611</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lang w:val="en-US"/>
              </w:rPr>
            </w:pPr>
            <w:r w:rsidRPr="0045431D">
              <w:rPr>
                <w:lang w:val="en-US"/>
              </w:rPr>
              <w:t>10.9</w:t>
            </w:r>
          </w:p>
        </w:tc>
        <w:tc>
          <w:tcPr>
            <w:tcW w:w="876" w:type="dxa"/>
            <w:tcBorders>
              <w:top w:val="single" w:sz="4" w:space="0" w:color="auto"/>
              <w:left w:val="nil"/>
              <w:bottom w:val="single" w:sz="4" w:space="0" w:color="auto"/>
              <w:right w:val="single" w:sz="4" w:space="0" w:color="auto"/>
            </w:tcBorders>
            <w:shd w:val="clear" w:color="auto" w:fill="auto"/>
            <w:vAlign w:val="center"/>
          </w:tcPr>
          <w:p w:rsidR="00EF66C3" w:rsidRPr="006F297B" w:rsidRDefault="00EF66C3" w:rsidP="00D61342">
            <w:pPr>
              <w:jc w:val="center"/>
              <w:rPr>
                <w:highlight w:val="green"/>
              </w:rPr>
            </w:pPr>
          </w:p>
        </w:tc>
        <w:tc>
          <w:tcPr>
            <w:tcW w:w="1052" w:type="dxa"/>
            <w:tcBorders>
              <w:top w:val="single" w:sz="4" w:space="0" w:color="auto"/>
              <w:left w:val="nil"/>
              <w:bottom w:val="single" w:sz="4" w:space="0" w:color="auto"/>
              <w:right w:val="single" w:sz="4" w:space="0" w:color="auto"/>
            </w:tcBorders>
            <w:shd w:val="clear" w:color="auto" w:fill="auto"/>
            <w:vAlign w:val="center"/>
          </w:tcPr>
          <w:p w:rsidR="00EF66C3" w:rsidRPr="0045431D" w:rsidRDefault="00EF66C3" w:rsidP="00D61342">
            <w:pPr>
              <w:jc w:val="center"/>
              <w:rPr>
                <w:highlight w:val="green"/>
                <w:lang w:val="en-US"/>
              </w:rPr>
            </w:pPr>
          </w:p>
        </w:tc>
      </w:tr>
      <w:tr w:rsidR="00EF66C3" w:rsidTr="00D61342">
        <w:trPr>
          <w:trHeight w:val="315"/>
        </w:trPr>
        <w:tc>
          <w:tcPr>
            <w:tcW w:w="4340" w:type="dxa"/>
            <w:tcBorders>
              <w:top w:val="nil"/>
              <w:left w:val="single" w:sz="4" w:space="0" w:color="auto"/>
              <w:bottom w:val="single" w:sz="4" w:space="0" w:color="auto"/>
              <w:right w:val="single" w:sz="4" w:space="0" w:color="auto"/>
            </w:tcBorders>
            <w:shd w:val="clear" w:color="auto" w:fill="auto"/>
          </w:tcPr>
          <w:p w:rsidR="00EF66C3" w:rsidRDefault="00EF66C3" w:rsidP="00D61342">
            <w:r>
              <w:t>Всего</w:t>
            </w:r>
          </w:p>
        </w:tc>
        <w:tc>
          <w:tcPr>
            <w:tcW w:w="2776" w:type="dxa"/>
            <w:gridSpan w:val="4"/>
            <w:tcBorders>
              <w:top w:val="single" w:sz="4" w:space="0" w:color="auto"/>
              <w:left w:val="nil"/>
              <w:bottom w:val="single" w:sz="4" w:space="0" w:color="auto"/>
              <w:right w:val="single" w:sz="4" w:space="0" w:color="auto"/>
            </w:tcBorders>
            <w:shd w:val="clear" w:color="auto" w:fill="auto"/>
          </w:tcPr>
          <w:p w:rsidR="00EF66C3" w:rsidRDefault="00EF66C3" w:rsidP="00D61342">
            <w:pPr>
              <w:jc w:val="center"/>
            </w:pPr>
            <w:r>
              <w:t> </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9095.3</w:t>
            </w:r>
          </w:p>
        </w:tc>
        <w:tc>
          <w:tcPr>
            <w:tcW w:w="876"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7695.6</w:t>
            </w:r>
          </w:p>
        </w:tc>
        <w:tc>
          <w:tcPr>
            <w:tcW w:w="1052" w:type="dxa"/>
            <w:tcBorders>
              <w:top w:val="nil"/>
              <w:left w:val="nil"/>
              <w:bottom w:val="single" w:sz="4" w:space="0" w:color="auto"/>
              <w:right w:val="single" w:sz="4" w:space="0" w:color="auto"/>
            </w:tcBorders>
            <w:shd w:val="clear" w:color="auto" w:fill="auto"/>
            <w:vAlign w:val="center"/>
          </w:tcPr>
          <w:p w:rsidR="00EF66C3" w:rsidRDefault="00EF66C3" w:rsidP="00D61342">
            <w:pPr>
              <w:jc w:val="center"/>
            </w:pPr>
            <w:r>
              <w:t>7098.0</w:t>
            </w:r>
          </w:p>
        </w:tc>
      </w:tr>
    </w:tbl>
    <w:p w:rsidR="00EF66C3" w:rsidRDefault="00EF66C3" w:rsidP="00EF66C3">
      <w:pPr>
        <w:jc w:val="both"/>
        <w:rPr>
          <w:sz w:val="28"/>
          <w:szCs w:val="28"/>
        </w:rPr>
      </w:pPr>
    </w:p>
    <w:p w:rsidR="00B75E98" w:rsidRDefault="00EF66C3"/>
    <w:sectPr w:rsidR="00B75E98" w:rsidSect="00344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05A"/>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2B644F"/>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8012C8"/>
    <w:multiLevelType w:val="hybridMultilevel"/>
    <w:tmpl w:val="2DEAD5EE"/>
    <w:lvl w:ilvl="0" w:tplc="EAA2E7EE">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CD00A0B"/>
    <w:multiLevelType w:val="hybridMultilevel"/>
    <w:tmpl w:val="858015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A67A29"/>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ED4E1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3EE7887"/>
    <w:multiLevelType w:val="multilevel"/>
    <w:tmpl w:val="3A6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AF5B84"/>
    <w:multiLevelType w:val="hybridMultilevel"/>
    <w:tmpl w:val="3162E04E"/>
    <w:lvl w:ilvl="0" w:tplc="0E948D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98A3004"/>
    <w:multiLevelType w:val="multilevel"/>
    <w:tmpl w:val="CB68D95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653424"/>
    <w:multiLevelType w:val="hybridMultilevel"/>
    <w:tmpl w:val="00E6C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A043F2"/>
    <w:multiLevelType w:val="hybridMultilevel"/>
    <w:tmpl w:val="5022B402"/>
    <w:lvl w:ilvl="0" w:tplc="9AC62A1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39201EF"/>
    <w:multiLevelType w:val="multilevel"/>
    <w:tmpl w:val="2DEAD5EE"/>
    <w:lvl w:ilvl="0">
      <w:start w:val="8"/>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49435DAA"/>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97D1309"/>
    <w:multiLevelType w:val="hybridMultilevel"/>
    <w:tmpl w:val="97B6A73A"/>
    <w:lvl w:ilvl="0" w:tplc="0419000F">
      <w:start w:val="8"/>
      <w:numFmt w:val="decimal"/>
      <w:lvlText w:val="%1."/>
      <w:lvlJc w:val="left"/>
      <w:pPr>
        <w:tabs>
          <w:tab w:val="num" w:pos="720"/>
        </w:tabs>
        <w:ind w:left="720" w:hanging="360"/>
      </w:pPr>
      <w:rPr>
        <w:rFonts w:hint="default"/>
      </w:rPr>
    </w:lvl>
    <w:lvl w:ilvl="1" w:tplc="F4EA65BC">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0190424"/>
    <w:multiLevelType w:val="hybridMultilevel"/>
    <w:tmpl w:val="7E669FB4"/>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6B354A"/>
    <w:multiLevelType w:val="hybridMultilevel"/>
    <w:tmpl w:val="CA641C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FB0EC1"/>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5042268"/>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8C63B14"/>
    <w:multiLevelType w:val="hybridMultilevel"/>
    <w:tmpl w:val="FEE05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523BD5"/>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09B3850"/>
    <w:multiLevelType w:val="hybridMultilevel"/>
    <w:tmpl w:val="3A6CC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307849"/>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559236B"/>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6B70E01"/>
    <w:multiLevelType w:val="hybridMultilevel"/>
    <w:tmpl w:val="274E4F08"/>
    <w:lvl w:ilvl="0" w:tplc="AEE645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8C279AF"/>
    <w:multiLevelType w:val="hybridMultilevel"/>
    <w:tmpl w:val="CB68D95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FC1809"/>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7"/>
  </w:num>
  <w:num w:numId="3">
    <w:abstractNumId w:val="23"/>
  </w:num>
  <w:num w:numId="4">
    <w:abstractNumId w:val="10"/>
  </w:num>
  <w:num w:numId="5">
    <w:abstractNumId w:val="2"/>
  </w:num>
  <w:num w:numId="6">
    <w:abstractNumId w:val="11"/>
  </w:num>
  <w:num w:numId="7">
    <w:abstractNumId w:val="18"/>
  </w:num>
  <w:num w:numId="8">
    <w:abstractNumId w:val="15"/>
  </w:num>
  <w:num w:numId="9">
    <w:abstractNumId w:val="24"/>
  </w:num>
  <w:num w:numId="10">
    <w:abstractNumId w:val="13"/>
  </w:num>
  <w:num w:numId="11">
    <w:abstractNumId w:val="17"/>
  </w:num>
  <w:num w:numId="12">
    <w:abstractNumId w:val="22"/>
  </w:num>
  <w:num w:numId="13">
    <w:abstractNumId w:val="8"/>
  </w:num>
  <w:num w:numId="14">
    <w:abstractNumId w:val="9"/>
  </w:num>
  <w:num w:numId="15">
    <w:abstractNumId w:val="3"/>
  </w:num>
  <w:num w:numId="16">
    <w:abstractNumId w:val="1"/>
  </w:num>
  <w:num w:numId="17">
    <w:abstractNumId w:val="20"/>
  </w:num>
  <w:num w:numId="18">
    <w:abstractNumId w:val="6"/>
  </w:num>
  <w:num w:numId="19">
    <w:abstractNumId w:val="0"/>
  </w:num>
  <w:num w:numId="20">
    <w:abstractNumId w:val="21"/>
  </w:num>
  <w:num w:numId="21">
    <w:abstractNumId w:val="14"/>
  </w:num>
  <w:num w:numId="22">
    <w:abstractNumId w:val="19"/>
  </w:num>
  <w:num w:numId="23">
    <w:abstractNumId w:val="25"/>
  </w:num>
  <w:num w:numId="24">
    <w:abstractNumId w:val="16"/>
  </w:num>
  <w:num w:numId="25">
    <w:abstractNumId w:val="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66C3"/>
    <w:rsid w:val="00030C21"/>
    <w:rsid w:val="00344C42"/>
    <w:rsid w:val="004D1DA0"/>
    <w:rsid w:val="0095129A"/>
    <w:rsid w:val="00DF4394"/>
    <w:rsid w:val="00EF6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6C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F66C3"/>
    <w:pPr>
      <w:keepNext/>
      <w:outlineLvl w:val="1"/>
    </w:pPr>
    <w:rPr>
      <w:b/>
      <w:bCs/>
      <w:sz w:val="28"/>
    </w:rPr>
  </w:style>
  <w:style w:type="paragraph" w:styleId="3">
    <w:name w:val="heading 3"/>
    <w:basedOn w:val="a"/>
    <w:next w:val="a"/>
    <w:link w:val="30"/>
    <w:qFormat/>
    <w:rsid w:val="00EF66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F66C3"/>
    <w:rPr>
      <w:rFonts w:ascii="Arial" w:eastAsia="Times New Roman" w:hAnsi="Arial" w:cs="Arial"/>
      <w:b/>
      <w:bCs/>
      <w:kern w:val="32"/>
      <w:sz w:val="32"/>
      <w:szCs w:val="32"/>
      <w:lang w:eastAsia="ru-RU"/>
    </w:rPr>
  </w:style>
  <w:style w:type="character" w:customStyle="1" w:styleId="20">
    <w:name w:val="Заголовок 2 Знак"/>
    <w:basedOn w:val="a0"/>
    <w:link w:val="2"/>
    <w:rsid w:val="00EF66C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F66C3"/>
    <w:rPr>
      <w:rFonts w:ascii="Arial" w:eastAsia="Times New Roman" w:hAnsi="Arial" w:cs="Arial"/>
      <w:b/>
      <w:bCs/>
      <w:sz w:val="26"/>
      <w:szCs w:val="26"/>
      <w:lang w:eastAsia="ru-RU"/>
    </w:rPr>
  </w:style>
  <w:style w:type="paragraph" w:styleId="a3">
    <w:name w:val="Title"/>
    <w:basedOn w:val="a"/>
    <w:link w:val="a4"/>
    <w:qFormat/>
    <w:rsid w:val="00EF66C3"/>
    <w:pPr>
      <w:ind w:left="4111"/>
      <w:jc w:val="center"/>
    </w:pPr>
    <w:rPr>
      <w:szCs w:val="20"/>
    </w:rPr>
  </w:style>
  <w:style w:type="character" w:customStyle="1" w:styleId="a4">
    <w:name w:val="Название Знак"/>
    <w:basedOn w:val="a0"/>
    <w:link w:val="a3"/>
    <w:rsid w:val="00EF66C3"/>
    <w:rPr>
      <w:rFonts w:ascii="Times New Roman" w:eastAsia="Times New Roman" w:hAnsi="Times New Roman" w:cs="Times New Roman"/>
      <w:sz w:val="24"/>
      <w:szCs w:val="20"/>
      <w:lang w:eastAsia="ru-RU"/>
    </w:rPr>
  </w:style>
  <w:style w:type="paragraph" w:customStyle="1" w:styleId="ConsNormal">
    <w:name w:val="ConsNormal"/>
    <w:rsid w:val="00EF66C3"/>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5">
    <w:name w:val="Body Text"/>
    <w:basedOn w:val="a"/>
    <w:link w:val="a6"/>
    <w:rsid w:val="00EF66C3"/>
    <w:pPr>
      <w:spacing w:after="120"/>
    </w:pPr>
  </w:style>
  <w:style w:type="character" w:customStyle="1" w:styleId="a6">
    <w:name w:val="Основной текст Знак"/>
    <w:basedOn w:val="a0"/>
    <w:link w:val="a5"/>
    <w:rsid w:val="00EF66C3"/>
    <w:rPr>
      <w:rFonts w:ascii="Times New Roman" w:eastAsia="Times New Roman" w:hAnsi="Times New Roman" w:cs="Times New Roman"/>
      <w:sz w:val="24"/>
      <w:szCs w:val="24"/>
      <w:lang w:eastAsia="ru-RU"/>
    </w:rPr>
  </w:style>
  <w:style w:type="paragraph" w:customStyle="1" w:styleId="ConsPlusNormal">
    <w:name w:val="ConsPlusNormal"/>
    <w:rsid w:val="00EF66C3"/>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lock Text"/>
    <w:basedOn w:val="a"/>
    <w:rsid w:val="00EF66C3"/>
    <w:pPr>
      <w:ind w:left="567" w:right="-1333" w:firstLine="851"/>
      <w:jc w:val="both"/>
    </w:pPr>
    <w:rPr>
      <w:sz w:val="28"/>
      <w:szCs w:val="20"/>
    </w:rPr>
  </w:style>
  <w:style w:type="paragraph" w:styleId="21">
    <w:name w:val="Body Text 2"/>
    <w:basedOn w:val="a"/>
    <w:link w:val="22"/>
    <w:rsid w:val="00EF66C3"/>
    <w:pPr>
      <w:spacing w:after="120" w:line="480" w:lineRule="auto"/>
    </w:pPr>
  </w:style>
  <w:style w:type="character" w:customStyle="1" w:styleId="22">
    <w:name w:val="Основной текст 2 Знак"/>
    <w:basedOn w:val="a0"/>
    <w:link w:val="21"/>
    <w:rsid w:val="00EF66C3"/>
    <w:rPr>
      <w:rFonts w:ascii="Times New Roman" w:eastAsia="Times New Roman" w:hAnsi="Times New Roman" w:cs="Times New Roman"/>
      <w:sz w:val="24"/>
      <w:szCs w:val="24"/>
      <w:lang w:eastAsia="ru-RU"/>
    </w:rPr>
  </w:style>
  <w:style w:type="paragraph" w:customStyle="1" w:styleId="ConsPlusTitle">
    <w:name w:val="ConsPlusTitle"/>
    <w:rsid w:val="00EF66C3"/>
    <w:pPr>
      <w:widowControl w:val="0"/>
      <w:spacing w:after="0" w:line="240" w:lineRule="auto"/>
    </w:pPr>
    <w:rPr>
      <w:rFonts w:ascii="Arial" w:eastAsia="Times New Roman" w:hAnsi="Arial" w:cs="Times New Roman"/>
      <w:b/>
      <w:snapToGrid w:val="0"/>
      <w:sz w:val="20"/>
      <w:szCs w:val="20"/>
      <w:lang w:eastAsia="ru-RU"/>
    </w:rPr>
  </w:style>
  <w:style w:type="character" w:styleId="a8">
    <w:name w:val="page number"/>
    <w:basedOn w:val="a0"/>
    <w:rsid w:val="00EF66C3"/>
  </w:style>
  <w:style w:type="paragraph" w:styleId="a9">
    <w:name w:val="Body Text Indent"/>
    <w:basedOn w:val="a"/>
    <w:link w:val="aa"/>
    <w:rsid w:val="00EF66C3"/>
    <w:pPr>
      <w:spacing w:after="120"/>
      <w:ind w:left="283"/>
    </w:pPr>
  </w:style>
  <w:style w:type="character" w:customStyle="1" w:styleId="aa">
    <w:name w:val="Основной текст с отступом Знак"/>
    <w:basedOn w:val="a0"/>
    <w:link w:val="a9"/>
    <w:rsid w:val="00EF66C3"/>
    <w:rPr>
      <w:rFonts w:ascii="Times New Roman" w:eastAsia="Times New Roman" w:hAnsi="Times New Roman" w:cs="Times New Roman"/>
      <w:sz w:val="24"/>
      <w:szCs w:val="24"/>
      <w:lang w:eastAsia="ru-RU"/>
    </w:rPr>
  </w:style>
  <w:style w:type="character" w:styleId="ab">
    <w:name w:val="footnote reference"/>
    <w:basedOn w:val="a0"/>
    <w:semiHidden/>
    <w:rsid w:val="00EF66C3"/>
    <w:rPr>
      <w:vertAlign w:val="superscript"/>
    </w:rPr>
  </w:style>
  <w:style w:type="paragraph" w:styleId="ac">
    <w:name w:val="Balloon Text"/>
    <w:basedOn w:val="a"/>
    <w:link w:val="ad"/>
    <w:semiHidden/>
    <w:rsid w:val="00EF66C3"/>
    <w:rPr>
      <w:rFonts w:ascii="Tahoma" w:hAnsi="Tahoma" w:cs="Tahoma"/>
      <w:sz w:val="16"/>
      <w:szCs w:val="16"/>
    </w:rPr>
  </w:style>
  <w:style w:type="character" w:customStyle="1" w:styleId="ad">
    <w:name w:val="Текст выноски Знак"/>
    <w:basedOn w:val="a0"/>
    <w:link w:val="ac"/>
    <w:semiHidden/>
    <w:rsid w:val="00EF66C3"/>
    <w:rPr>
      <w:rFonts w:ascii="Tahoma" w:eastAsia="Times New Roman" w:hAnsi="Tahoma" w:cs="Tahoma"/>
      <w:sz w:val="16"/>
      <w:szCs w:val="16"/>
      <w:lang w:eastAsia="ru-RU"/>
    </w:rPr>
  </w:style>
  <w:style w:type="paragraph" w:styleId="ae">
    <w:name w:val="footer"/>
    <w:basedOn w:val="a"/>
    <w:link w:val="af"/>
    <w:rsid w:val="00EF66C3"/>
    <w:pPr>
      <w:tabs>
        <w:tab w:val="center" w:pos="4677"/>
        <w:tab w:val="right" w:pos="9355"/>
      </w:tabs>
    </w:pPr>
  </w:style>
  <w:style w:type="character" w:customStyle="1" w:styleId="af">
    <w:name w:val="Нижний колонтитул Знак"/>
    <w:basedOn w:val="a0"/>
    <w:link w:val="ae"/>
    <w:rsid w:val="00EF66C3"/>
    <w:rPr>
      <w:rFonts w:ascii="Times New Roman" w:eastAsia="Times New Roman" w:hAnsi="Times New Roman" w:cs="Times New Roman"/>
      <w:sz w:val="24"/>
      <w:szCs w:val="24"/>
      <w:lang w:eastAsia="ru-RU"/>
    </w:rPr>
  </w:style>
  <w:style w:type="paragraph" w:customStyle="1" w:styleId="ConsNonformat">
    <w:name w:val="ConsNonformat"/>
    <w:rsid w:val="00EF66C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table" w:styleId="af0">
    <w:name w:val="Table Grid"/>
    <w:basedOn w:val="a1"/>
    <w:rsid w:val="00EF6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6930</Words>
  <Characters>39503</Characters>
  <Application>Microsoft Office Word</Application>
  <DocSecurity>0</DocSecurity>
  <Lines>329</Lines>
  <Paragraphs>92</Paragraphs>
  <ScaleCrop>false</ScaleCrop>
  <Company>Microsoft</Company>
  <LinksUpToDate>false</LinksUpToDate>
  <CharactersWithSpaces>46341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2017-04-12T05:09:00Z</dcterms:created>
  <dcterms:modified xsi:type="dcterms:W3CDTF">2017-04-12T05:09:00Z</dcterms:modified>
</cp:coreProperties>
</file>