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7C" w:rsidRDefault="0055127C" w:rsidP="0055127C">
      <w:pPr>
        <w:jc w:val="both"/>
        <w:rPr>
          <w:sz w:val="28"/>
          <w:szCs w:val="28"/>
        </w:rPr>
      </w:pPr>
    </w:p>
    <w:p w:rsidR="0055127C" w:rsidRPr="003F4014" w:rsidRDefault="0055127C" w:rsidP="0055127C">
      <w:pPr>
        <w:ind w:left="180"/>
        <w:jc w:val="both"/>
        <w:rPr>
          <w:sz w:val="28"/>
          <w:szCs w:val="28"/>
        </w:rPr>
      </w:pPr>
      <w:r w:rsidRPr="00787C5E">
        <w:rPr>
          <w:sz w:val="28"/>
          <w:szCs w:val="28"/>
        </w:rPr>
        <w:t xml:space="preserve">3) </w:t>
      </w:r>
      <w:r>
        <w:rPr>
          <w:sz w:val="28"/>
          <w:szCs w:val="28"/>
        </w:rPr>
        <w:t>Приложение 1 «Объем поступлений доходов бюджета поселения на 2013 год» изложить в следующей редакции:</w:t>
      </w:r>
    </w:p>
    <w:p w:rsidR="0055127C" w:rsidRDefault="0055127C" w:rsidP="0055127C">
      <w:pPr>
        <w:jc w:val="both"/>
        <w:rPr>
          <w:sz w:val="28"/>
          <w:szCs w:val="28"/>
        </w:rPr>
      </w:pPr>
    </w:p>
    <w:tbl>
      <w:tblPr>
        <w:tblW w:w="10480" w:type="dxa"/>
        <w:tblInd w:w="-612" w:type="dxa"/>
        <w:tblLook w:val="0000"/>
      </w:tblPr>
      <w:tblGrid>
        <w:gridCol w:w="2740"/>
        <w:gridCol w:w="6280"/>
        <w:gridCol w:w="1460"/>
      </w:tblGrid>
      <w:tr w:rsidR="0055127C" w:rsidTr="00D61342">
        <w:trPr>
          <w:trHeight w:val="315"/>
        </w:trPr>
        <w:tc>
          <w:tcPr>
            <w:tcW w:w="2740" w:type="dxa"/>
            <w:tcBorders>
              <w:top w:val="nil"/>
              <w:left w:val="nil"/>
              <w:bottom w:val="nil"/>
              <w:right w:val="nil"/>
            </w:tcBorders>
            <w:shd w:val="clear" w:color="auto" w:fill="auto"/>
            <w:noWrap/>
            <w:vAlign w:val="bottom"/>
          </w:tcPr>
          <w:p w:rsidR="0055127C" w:rsidRDefault="0055127C" w:rsidP="00D61342">
            <w:pPr>
              <w:jc w:val="center"/>
            </w:pPr>
            <w:bookmarkStart w:id="0" w:name="RANGE!A1:C101"/>
            <w:bookmarkEnd w:id="0"/>
          </w:p>
        </w:tc>
        <w:tc>
          <w:tcPr>
            <w:tcW w:w="7740" w:type="dxa"/>
            <w:gridSpan w:val="2"/>
            <w:tcBorders>
              <w:top w:val="nil"/>
              <w:left w:val="nil"/>
              <w:bottom w:val="nil"/>
              <w:right w:val="nil"/>
            </w:tcBorders>
            <w:shd w:val="clear" w:color="auto" w:fill="auto"/>
            <w:noWrap/>
            <w:vAlign w:val="bottom"/>
          </w:tcPr>
          <w:p w:rsidR="0055127C" w:rsidRDefault="0055127C" w:rsidP="00D61342">
            <w:pPr>
              <w:jc w:val="right"/>
              <w:rPr>
                <w:b/>
                <w:bCs/>
              </w:rPr>
            </w:pPr>
            <w:r>
              <w:rPr>
                <w:b/>
                <w:bCs/>
              </w:rPr>
              <w:t xml:space="preserve">Приложение 1 </w:t>
            </w:r>
          </w:p>
        </w:tc>
      </w:tr>
      <w:tr w:rsidR="0055127C" w:rsidTr="00D61342">
        <w:trPr>
          <w:trHeight w:val="1275"/>
        </w:trPr>
        <w:tc>
          <w:tcPr>
            <w:tcW w:w="2740" w:type="dxa"/>
            <w:tcBorders>
              <w:top w:val="nil"/>
              <w:left w:val="nil"/>
              <w:bottom w:val="nil"/>
              <w:right w:val="nil"/>
            </w:tcBorders>
            <w:shd w:val="clear" w:color="auto" w:fill="auto"/>
            <w:noWrap/>
            <w:vAlign w:val="bottom"/>
          </w:tcPr>
          <w:p w:rsidR="0055127C" w:rsidRDefault="0055127C" w:rsidP="00D61342">
            <w:pPr>
              <w:ind w:left="-993"/>
              <w:jc w:val="center"/>
            </w:pPr>
          </w:p>
        </w:tc>
        <w:tc>
          <w:tcPr>
            <w:tcW w:w="7740" w:type="dxa"/>
            <w:gridSpan w:val="2"/>
            <w:tcBorders>
              <w:top w:val="nil"/>
              <w:left w:val="nil"/>
              <w:bottom w:val="nil"/>
              <w:right w:val="nil"/>
            </w:tcBorders>
            <w:shd w:val="clear" w:color="auto" w:fill="auto"/>
            <w:vAlign w:val="bottom"/>
          </w:tcPr>
          <w:p w:rsidR="0055127C" w:rsidRDefault="0055127C" w:rsidP="00D61342">
            <w:pPr>
              <w:jc w:val="right"/>
            </w:pPr>
            <w:r>
              <w:t>к Решению Собрания депутатов</w:t>
            </w:r>
            <w:r>
              <w:br/>
              <w:t>Старочеркасского сельского поселения Аксайского района</w:t>
            </w:r>
            <w:r>
              <w:br/>
              <w:t xml:space="preserve">«О бюджете Старочеркасского сельского поселения </w:t>
            </w:r>
            <w:r>
              <w:br/>
              <w:t>Аксайского района на 2013 год и на плановый период 2014 и 2015 годов»</w:t>
            </w:r>
          </w:p>
        </w:tc>
      </w:tr>
      <w:tr w:rsidR="0055127C" w:rsidTr="00D61342">
        <w:trPr>
          <w:trHeight w:val="315"/>
        </w:trPr>
        <w:tc>
          <w:tcPr>
            <w:tcW w:w="2740" w:type="dxa"/>
            <w:tcBorders>
              <w:top w:val="nil"/>
              <w:left w:val="nil"/>
              <w:bottom w:val="nil"/>
              <w:right w:val="nil"/>
            </w:tcBorders>
            <w:shd w:val="clear" w:color="auto" w:fill="auto"/>
            <w:noWrap/>
            <w:vAlign w:val="bottom"/>
          </w:tcPr>
          <w:p w:rsidR="0055127C" w:rsidRDefault="0055127C" w:rsidP="00D61342">
            <w:pPr>
              <w:jc w:val="center"/>
            </w:pPr>
          </w:p>
        </w:tc>
        <w:tc>
          <w:tcPr>
            <w:tcW w:w="7740" w:type="dxa"/>
            <w:gridSpan w:val="2"/>
            <w:tcBorders>
              <w:top w:val="nil"/>
              <w:left w:val="nil"/>
              <w:bottom w:val="nil"/>
              <w:right w:val="nil"/>
            </w:tcBorders>
            <w:shd w:val="clear" w:color="auto" w:fill="auto"/>
            <w:noWrap/>
            <w:vAlign w:val="bottom"/>
          </w:tcPr>
          <w:p w:rsidR="0055127C" w:rsidRDefault="0055127C" w:rsidP="00D61342">
            <w:pPr>
              <w:jc w:val="right"/>
            </w:pPr>
            <w:r>
              <w:t>№10 от 24 декабря 2012г.</w:t>
            </w:r>
          </w:p>
        </w:tc>
      </w:tr>
      <w:tr w:rsidR="0055127C" w:rsidTr="00D61342">
        <w:trPr>
          <w:trHeight w:val="315"/>
        </w:trPr>
        <w:tc>
          <w:tcPr>
            <w:tcW w:w="2740" w:type="dxa"/>
            <w:tcBorders>
              <w:top w:val="nil"/>
              <w:left w:val="nil"/>
              <w:bottom w:val="nil"/>
              <w:right w:val="nil"/>
            </w:tcBorders>
            <w:shd w:val="clear" w:color="auto" w:fill="auto"/>
            <w:noWrap/>
            <w:vAlign w:val="bottom"/>
          </w:tcPr>
          <w:p w:rsidR="0055127C" w:rsidRDefault="0055127C" w:rsidP="00D61342">
            <w:pPr>
              <w:jc w:val="center"/>
            </w:pPr>
          </w:p>
        </w:tc>
        <w:tc>
          <w:tcPr>
            <w:tcW w:w="7740" w:type="dxa"/>
            <w:gridSpan w:val="2"/>
            <w:tcBorders>
              <w:top w:val="nil"/>
              <w:left w:val="nil"/>
              <w:bottom w:val="nil"/>
              <w:right w:val="nil"/>
            </w:tcBorders>
            <w:shd w:val="clear" w:color="auto" w:fill="auto"/>
            <w:noWrap/>
            <w:vAlign w:val="bottom"/>
          </w:tcPr>
          <w:p w:rsidR="0055127C" w:rsidRDefault="0055127C" w:rsidP="00D61342">
            <w:pPr>
              <w:jc w:val="right"/>
            </w:pPr>
          </w:p>
        </w:tc>
      </w:tr>
      <w:tr w:rsidR="0055127C" w:rsidTr="00D61342">
        <w:trPr>
          <w:trHeight w:val="315"/>
        </w:trPr>
        <w:tc>
          <w:tcPr>
            <w:tcW w:w="10480" w:type="dxa"/>
            <w:gridSpan w:val="3"/>
            <w:tcBorders>
              <w:top w:val="nil"/>
              <w:left w:val="nil"/>
              <w:bottom w:val="nil"/>
              <w:right w:val="nil"/>
            </w:tcBorders>
            <w:shd w:val="clear" w:color="auto" w:fill="auto"/>
            <w:noWrap/>
            <w:vAlign w:val="bottom"/>
          </w:tcPr>
          <w:p w:rsidR="0055127C" w:rsidRDefault="0055127C" w:rsidP="00D61342">
            <w:pPr>
              <w:jc w:val="center"/>
              <w:rPr>
                <w:b/>
                <w:bCs/>
              </w:rPr>
            </w:pPr>
            <w:r>
              <w:rPr>
                <w:b/>
                <w:bCs/>
              </w:rPr>
              <w:t>ОБЪЁМ ПОСТУПЛЕНИЙ</w:t>
            </w:r>
          </w:p>
        </w:tc>
      </w:tr>
      <w:tr w:rsidR="0055127C" w:rsidTr="00D61342">
        <w:trPr>
          <w:trHeight w:val="330"/>
        </w:trPr>
        <w:tc>
          <w:tcPr>
            <w:tcW w:w="10480" w:type="dxa"/>
            <w:gridSpan w:val="3"/>
            <w:tcBorders>
              <w:top w:val="nil"/>
              <w:left w:val="nil"/>
              <w:bottom w:val="nil"/>
              <w:right w:val="nil"/>
            </w:tcBorders>
            <w:shd w:val="clear" w:color="auto" w:fill="auto"/>
            <w:noWrap/>
            <w:vAlign w:val="bottom"/>
          </w:tcPr>
          <w:p w:rsidR="0055127C" w:rsidRDefault="0055127C" w:rsidP="00D61342">
            <w:pPr>
              <w:jc w:val="center"/>
              <w:rPr>
                <w:b/>
                <w:bCs/>
              </w:rPr>
            </w:pPr>
            <w:r>
              <w:rPr>
                <w:b/>
                <w:bCs/>
              </w:rPr>
              <w:t>ДОХОДОВ  БЮДЖЕТА ПОСЕЛЕНИЯ НА</w:t>
            </w:r>
            <w:r>
              <w:rPr>
                <w:b/>
                <w:bCs/>
                <w:sz w:val="26"/>
                <w:szCs w:val="26"/>
              </w:rPr>
              <w:t xml:space="preserve"> 2013 год</w:t>
            </w:r>
          </w:p>
        </w:tc>
      </w:tr>
      <w:tr w:rsidR="0055127C" w:rsidTr="00D61342">
        <w:trPr>
          <w:trHeight w:val="315"/>
        </w:trPr>
        <w:tc>
          <w:tcPr>
            <w:tcW w:w="2740" w:type="dxa"/>
            <w:tcBorders>
              <w:top w:val="nil"/>
              <w:left w:val="nil"/>
              <w:bottom w:val="nil"/>
              <w:right w:val="nil"/>
            </w:tcBorders>
            <w:shd w:val="clear" w:color="auto" w:fill="auto"/>
            <w:noWrap/>
            <w:vAlign w:val="bottom"/>
          </w:tcPr>
          <w:p w:rsidR="0055127C" w:rsidRDefault="0055127C" w:rsidP="00D61342">
            <w:pPr>
              <w:jc w:val="center"/>
            </w:pPr>
          </w:p>
        </w:tc>
        <w:tc>
          <w:tcPr>
            <w:tcW w:w="6280" w:type="dxa"/>
            <w:tcBorders>
              <w:top w:val="nil"/>
              <w:left w:val="nil"/>
              <w:bottom w:val="nil"/>
              <w:right w:val="nil"/>
            </w:tcBorders>
            <w:shd w:val="clear" w:color="auto" w:fill="auto"/>
            <w:noWrap/>
            <w:vAlign w:val="bottom"/>
          </w:tcPr>
          <w:p w:rsidR="0055127C" w:rsidRDefault="0055127C" w:rsidP="00D61342"/>
        </w:tc>
        <w:tc>
          <w:tcPr>
            <w:tcW w:w="1460" w:type="dxa"/>
            <w:tcBorders>
              <w:top w:val="nil"/>
              <w:left w:val="nil"/>
              <w:bottom w:val="nil"/>
              <w:right w:val="nil"/>
            </w:tcBorders>
            <w:shd w:val="clear" w:color="auto" w:fill="auto"/>
            <w:noWrap/>
            <w:vAlign w:val="center"/>
          </w:tcPr>
          <w:p w:rsidR="0055127C" w:rsidRDefault="0055127C" w:rsidP="00D61342">
            <w:pPr>
              <w:jc w:val="center"/>
            </w:pPr>
            <w:r>
              <w:t>тыс. руб.</w:t>
            </w:r>
          </w:p>
        </w:tc>
      </w:tr>
      <w:tr w:rsidR="0055127C" w:rsidTr="00D61342">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127C" w:rsidRDefault="0055127C" w:rsidP="00D61342">
            <w:pPr>
              <w:jc w:val="center"/>
              <w:rPr>
                <w:b/>
                <w:bCs/>
              </w:rPr>
            </w:pPr>
            <w:r>
              <w:rPr>
                <w:b/>
                <w:bCs/>
              </w:rPr>
              <w:t>код БК РФ</w:t>
            </w:r>
          </w:p>
        </w:tc>
        <w:tc>
          <w:tcPr>
            <w:tcW w:w="6280" w:type="dxa"/>
            <w:tcBorders>
              <w:top w:val="single" w:sz="4" w:space="0" w:color="auto"/>
              <w:left w:val="nil"/>
              <w:bottom w:val="single" w:sz="4" w:space="0" w:color="auto"/>
              <w:right w:val="single" w:sz="4" w:space="0" w:color="auto"/>
            </w:tcBorders>
            <w:shd w:val="clear" w:color="auto" w:fill="auto"/>
            <w:noWrap/>
            <w:vAlign w:val="bottom"/>
          </w:tcPr>
          <w:p w:rsidR="0055127C" w:rsidRDefault="0055127C" w:rsidP="00D61342">
            <w:pPr>
              <w:jc w:val="center"/>
              <w:rPr>
                <w:b/>
                <w:bCs/>
              </w:rPr>
            </w:pPr>
            <w:r>
              <w:rPr>
                <w:b/>
                <w:bCs/>
              </w:rPr>
              <w:t>Наименование статьи доходов</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На 2013 год</w:t>
            </w:r>
          </w:p>
        </w:tc>
      </w:tr>
      <w:tr w:rsidR="0055127C" w:rsidTr="00D61342">
        <w:trPr>
          <w:trHeight w:val="278"/>
        </w:trPr>
        <w:tc>
          <w:tcPr>
            <w:tcW w:w="2740" w:type="dxa"/>
            <w:tcBorders>
              <w:top w:val="nil"/>
              <w:left w:val="single" w:sz="4" w:space="0" w:color="auto"/>
              <w:bottom w:val="single" w:sz="4" w:space="0" w:color="auto"/>
              <w:right w:val="single" w:sz="4" w:space="0" w:color="auto"/>
            </w:tcBorders>
            <w:shd w:val="clear" w:color="auto" w:fill="auto"/>
            <w:noWrap/>
            <w:vAlign w:val="bottom"/>
          </w:tcPr>
          <w:p w:rsidR="0055127C" w:rsidRDefault="0055127C" w:rsidP="00D61342">
            <w:pPr>
              <w:jc w:val="center"/>
            </w:pPr>
            <w:r>
              <w:t>1</w:t>
            </w:r>
          </w:p>
        </w:tc>
        <w:tc>
          <w:tcPr>
            <w:tcW w:w="6280"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pPr>
            <w:r>
              <w:t>2</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t>3</w:t>
            </w:r>
          </w:p>
        </w:tc>
      </w:tr>
      <w:tr w:rsidR="0055127C" w:rsidTr="00D61342">
        <w:trPr>
          <w:trHeight w:val="30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1 00 00000 00 0000 000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НАЛОГОВЫЕ И НЕНАЛОГОВЫЕ ДОХОДЫ</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10 017.1</w:t>
            </w:r>
          </w:p>
        </w:tc>
      </w:tr>
      <w:tr w:rsidR="0055127C" w:rsidTr="00D61342">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1 01 00000 00 0000 000</w:t>
            </w:r>
          </w:p>
        </w:tc>
        <w:tc>
          <w:tcPr>
            <w:tcW w:w="628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both"/>
              <w:rPr>
                <w:b/>
                <w:bCs/>
              </w:rPr>
            </w:pPr>
            <w:r>
              <w:rPr>
                <w:b/>
                <w:bCs/>
              </w:rPr>
              <w:t>НАЛОГИ НА ПРИБЫЛЬ, ДОХОДЫ</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706.5</w:t>
            </w:r>
          </w:p>
        </w:tc>
      </w:tr>
      <w:tr w:rsidR="0055127C" w:rsidTr="00D61342">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1 01 02000 01 0000 110</w:t>
            </w:r>
          </w:p>
        </w:tc>
        <w:tc>
          <w:tcPr>
            <w:tcW w:w="628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both"/>
              <w:rPr>
                <w:b/>
                <w:bCs/>
              </w:rPr>
            </w:pPr>
            <w:r>
              <w:rPr>
                <w:b/>
                <w:bCs/>
              </w:rPr>
              <w:t>Налог на доходы физических лиц</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706.5</w:t>
            </w:r>
          </w:p>
        </w:tc>
      </w:tr>
      <w:tr w:rsidR="0055127C" w:rsidTr="00D61342">
        <w:trPr>
          <w:trHeight w:val="15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pPr>
            <w:r>
              <w:t>1 01 02010 01 0000 110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64510">
              <w:t>.</w:t>
            </w:r>
            <w:r>
              <w:t>1 и 228 Налогового кодекса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t>706.5</w:t>
            </w:r>
          </w:p>
        </w:tc>
      </w:tr>
      <w:tr w:rsidR="0055127C" w:rsidTr="00D61342">
        <w:trPr>
          <w:trHeight w:val="36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1 05 00000 00 0000 000</w:t>
            </w:r>
          </w:p>
        </w:tc>
        <w:tc>
          <w:tcPr>
            <w:tcW w:w="628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both"/>
              <w:rPr>
                <w:b/>
                <w:bCs/>
              </w:rPr>
            </w:pPr>
            <w:r>
              <w:rPr>
                <w:b/>
                <w:bCs/>
              </w:rPr>
              <w:t>НАЛОГИ НА СОВОКУПНЫЙ ДОХОД</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231.9</w:t>
            </w:r>
          </w:p>
        </w:tc>
      </w:tr>
      <w:tr w:rsidR="0055127C" w:rsidTr="00D61342">
        <w:trPr>
          <w:trHeight w:val="645"/>
        </w:trPr>
        <w:tc>
          <w:tcPr>
            <w:tcW w:w="2740" w:type="dxa"/>
            <w:tcBorders>
              <w:top w:val="nil"/>
              <w:left w:val="single" w:sz="4" w:space="0" w:color="auto"/>
              <w:bottom w:val="single" w:sz="4" w:space="0" w:color="auto"/>
              <w:right w:val="nil"/>
            </w:tcBorders>
            <w:shd w:val="clear" w:color="auto" w:fill="auto"/>
            <w:noWrap/>
            <w:vAlign w:val="center"/>
          </w:tcPr>
          <w:p w:rsidR="0055127C" w:rsidRDefault="0055127C" w:rsidP="00D61342">
            <w:pPr>
              <w:jc w:val="center"/>
              <w:rPr>
                <w:b/>
                <w:bCs/>
              </w:rPr>
            </w:pPr>
            <w:r>
              <w:rPr>
                <w:b/>
                <w:bCs/>
              </w:rPr>
              <w:t>1 05 01000 00 0000 110</w:t>
            </w:r>
          </w:p>
        </w:tc>
        <w:tc>
          <w:tcPr>
            <w:tcW w:w="628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b/>
                <w:bCs/>
              </w:rPr>
            </w:pPr>
            <w:r>
              <w:rPr>
                <w:b/>
                <w:bCs/>
              </w:rPr>
              <w:t>Налог, взимаемый в связи с применением упрощенной системы налогообложения</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208.8</w:t>
            </w:r>
          </w:p>
        </w:tc>
      </w:tr>
      <w:tr w:rsidR="0055127C" w:rsidTr="00D61342">
        <w:trPr>
          <w:trHeight w:val="600"/>
        </w:trPr>
        <w:tc>
          <w:tcPr>
            <w:tcW w:w="2740" w:type="dxa"/>
            <w:tcBorders>
              <w:top w:val="nil"/>
              <w:left w:val="single" w:sz="4" w:space="0" w:color="auto"/>
              <w:bottom w:val="single" w:sz="4" w:space="0" w:color="auto"/>
              <w:right w:val="nil"/>
            </w:tcBorders>
            <w:shd w:val="clear" w:color="auto" w:fill="auto"/>
            <w:noWrap/>
            <w:vAlign w:val="center"/>
          </w:tcPr>
          <w:p w:rsidR="0055127C" w:rsidRDefault="0055127C" w:rsidP="00D61342">
            <w:pPr>
              <w:jc w:val="center"/>
            </w:pPr>
            <w:r>
              <w:t>1 05 01010 01 0000 110</w:t>
            </w:r>
          </w:p>
        </w:tc>
        <w:tc>
          <w:tcPr>
            <w:tcW w:w="628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pPr>
            <w:r>
              <w:t>Налог, взимаемый с налогоплательщиков, выбравших в качестве объекта налогообложения  доходы</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t>208.8</w:t>
            </w:r>
          </w:p>
        </w:tc>
      </w:tr>
      <w:tr w:rsidR="0055127C" w:rsidTr="00D61342">
        <w:trPr>
          <w:trHeight w:val="645"/>
        </w:trPr>
        <w:tc>
          <w:tcPr>
            <w:tcW w:w="2740" w:type="dxa"/>
            <w:tcBorders>
              <w:top w:val="nil"/>
              <w:left w:val="single" w:sz="4" w:space="0" w:color="auto"/>
              <w:bottom w:val="single" w:sz="4" w:space="0" w:color="auto"/>
              <w:right w:val="nil"/>
            </w:tcBorders>
            <w:shd w:val="clear" w:color="auto" w:fill="auto"/>
            <w:noWrap/>
            <w:vAlign w:val="center"/>
          </w:tcPr>
          <w:p w:rsidR="0055127C" w:rsidRDefault="0055127C" w:rsidP="00D61342">
            <w:pPr>
              <w:jc w:val="center"/>
            </w:pPr>
            <w:r>
              <w:t>1 05 01011 01 0000 110</w:t>
            </w:r>
          </w:p>
        </w:tc>
        <w:tc>
          <w:tcPr>
            <w:tcW w:w="628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pPr>
            <w:r>
              <w:t>Налог, взимаемый с налогоплательщиков, выбравших в качестве объекта налогообложения  доходы</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t>208.8</w:t>
            </w:r>
          </w:p>
        </w:tc>
      </w:tr>
      <w:tr w:rsidR="0055127C" w:rsidTr="00D61342">
        <w:trPr>
          <w:trHeight w:val="40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1 05 03000 01 0000 110</w:t>
            </w:r>
          </w:p>
        </w:tc>
        <w:tc>
          <w:tcPr>
            <w:tcW w:w="628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both"/>
              <w:rPr>
                <w:b/>
                <w:bCs/>
              </w:rPr>
            </w:pPr>
            <w:r>
              <w:rPr>
                <w:b/>
                <w:bCs/>
              </w:rPr>
              <w:t>Единый сельскохозяйственный налог</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23.1</w:t>
            </w:r>
          </w:p>
        </w:tc>
      </w:tr>
      <w:tr w:rsidR="0055127C" w:rsidTr="00D61342">
        <w:trPr>
          <w:trHeight w:val="40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pPr>
            <w:r>
              <w:t>1 05 03010 01 0000 110</w:t>
            </w:r>
          </w:p>
        </w:tc>
        <w:tc>
          <w:tcPr>
            <w:tcW w:w="628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both"/>
            </w:pPr>
            <w:r>
              <w:t>Единый сельскохозяйственный налог</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t>23.1</w:t>
            </w:r>
          </w:p>
        </w:tc>
      </w:tr>
      <w:tr w:rsidR="0055127C" w:rsidTr="00D61342">
        <w:trPr>
          <w:trHeight w:val="390"/>
        </w:trPr>
        <w:tc>
          <w:tcPr>
            <w:tcW w:w="2740" w:type="dxa"/>
            <w:tcBorders>
              <w:top w:val="nil"/>
              <w:left w:val="single" w:sz="4" w:space="0" w:color="auto"/>
              <w:bottom w:val="single" w:sz="4" w:space="0" w:color="auto"/>
              <w:right w:val="nil"/>
            </w:tcBorders>
            <w:shd w:val="clear" w:color="auto" w:fill="auto"/>
            <w:noWrap/>
            <w:vAlign w:val="center"/>
          </w:tcPr>
          <w:p w:rsidR="0055127C" w:rsidRDefault="0055127C" w:rsidP="00D61342">
            <w:pPr>
              <w:jc w:val="center"/>
              <w:rPr>
                <w:b/>
                <w:bCs/>
              </w:rPr>
            </w:pPr>
            <w:r>
              <w:rPr>
                <w:b/>
                <w:bCs/>
              </w:rPr>
              <w:t>1 06 00000 00 0000 000</w:t>
            </w:r>
          </w:p>
        </w:tc>
        <w:tc>
          <w:tcPr>
            <w:tcW w:w="628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b/>
                <w:bCs/>
              </w:rPr>
            </w:pPr>
            <w:r>
              <w:rPr>
                <w:b/>
                <w:bCs/>
              </w:rPr>
              <w:t>НАЛОГИ НА ИМУЩЕСТВО</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3 166.5</w:t>
            </w:r>
          </w:p>
        </w:tc>
      </w:tr>
      <w:tr w:rsidR="0055127C" w:rsidTr="00D61342">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1 06 01000 00 0000 110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Налог на имущество физических лиц</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539.7</w:t>
            </w:r>
          </w:p>
        </w:tc>
      </w:tr>
      <w:tr w:rsidR="0055127C" w:rsidTr="00D61342">
        <w:trPr>
          <w:trHeight w:val="93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pPr>
            <w:r>
              <w:t>1 06 01030 10 0000 110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pPr>
            <w:r>
              <w:t>Налог на имущество физических лиц, взимаемый по ставкам, применяемым к объектам налогообложения, расположенным в границах поселений</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t>539.7</w:t>
            </w:r>
          </w:p>
        </w:tc>
      </w:tr>
      <w:tr w:rsidR="0055127C" w:rsidTr="00D61342">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1 06 06000 00 0000 110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Земельный налог</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2 626.8</w:t>
            </w:r>
          </w:p>
        </w:tc>
      </w:tr>
      <w:tr w:rsidR="0055127C" w:rsidTr="00D61342">
        <w:trPr>
          <w:trHeight w:val="108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1 06 06010 00 0000 110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2 252.1</w:t>
            </w:r>
          </w:p>
        </w:tc>
      </w:tr>
      <w:tr w:rsidR="0055127C" w:rsidTr="00D61342">
        <w:trPr>
          <w:trHeight w:val="15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pPr>
            <w:r>
              <w:lastRenderedPageBreak/>
              <w:t>1 06 06013 10 0000 110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pPr>
            <w: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t>2 252.1</w:t>
            </w:r>
          </w:p>
        </w:tc>
      </w:tr>
      <w:tr w:rsidR="0055127C" w:rsidTr="00D61342">
        <w:trPr>
          <w:trHeight w:val="103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1 06 06020 00 0000 110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374.7</w:t>
            </w:r>
          </w:p>
        </w:tc>
      </w:tr>
      <w:tr w:rsidR="0055127C" w:rsidTr="00D61342">
        <w:trPr>
          <w:trHeight w:val="15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pPr>
            <w:r>
              <w:t>1 06 06023 10 0000 110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pPr>
            <w: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t>374.7</w:t>
            </w:r>
          </w:p>
        </w:tc>
      </w:tr>
      <w:tr w:rsidR="0055127C" w:rsidTr="00D61342">
        <w:trPr>
          <w:trHeight w:val="1005"/>
        </w:trPr>
        <w:tc>
          <w:tcPr>
            <w:tcW w:w="274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center"/>
              <w:rPr>
                <w:b/>
                <w:bCs/>
              </w:rPr>
            </w:pPr>
            <w:r>
              <w:rPr>
                <w:b/>
                <w:bCs/>
              </w:rPr>
              <w:t>1 11 00000 00 0000 000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ДОХОДЫ ОТ ИСПОЛЬЗОВАНИЯ ИМУЩЕСТВА, НАХОДЯЩЕГОСЯ В ГОСУДАРСТВЕННОЙ И МУНИЦИПАЛЬНОЙ СОБСТВЕННОСТИ</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4 437.7</w:t>
            </w:r>
          </w:p>
        </w:tc>
      </w:tr>
      <w:tr w:rsidR="0055127C" w:rsidTr="00D61342">
        <w:trPr>
          <w:trHeight w:val="1845"/>
        </w:trPr>
        <w:tc>
          <w:tcPr>
            <w:tcW w:w="274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center"/>
              <w:rPr>
                <w:b/>
                <w:bCs/>
              </w:rPr>
            </w:pPr>
            <w:r>
              <w:rPr>
                <w:b/>
                <w:bCs/>
              </w:rPr>
              <w:t>1 11 05000 00 0000 120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4 437.7</w:t>
            </w:r>
          </w:p>
        </w:tc>
      </w:tr>
      <w:tr w:rsidR="0055127C" w:rsidTr="00D61342">
        <w:trPr>
          <w:trHeight w:val="1560"/>
        </w:trPr>
        <w:tc>
          <w:tcPr>
            <w:tcW w:w="274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center"/>
              <w:rPr>
                <w:b/>
                <w:bCs/>
              </w:rPr>
            </w:pPr>
            <w:r>
              <w:rPr>
                <w:b/>
                <w:bCs/>
              </w:rPr>
              <w:t>1 11 05010 00 0000 120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4 076.2</w:t>
            </w:r>
          </w:p>
        </w:tc>
      </w:tr>
      <w:tr w:rsidR="0055127C" w:rsidTr="00D61342">
        <w:trPr>
          <w:trHeight w:val="1815"/>
        </w:trPr>
        <w:tc>
          <w:tcPr>
            <w:tcW w:w="274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center"/>
            </w:pPr>
            <w:r>
              <w:t>1 11 05013 10 0000 120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t>4 076.2</w:t>
            </w:r>
          </w:p>
        </w:tc>
      </w:tr>
      <w:tr w:rsidR="0055127C" w:rsidTr="00D61342">
        <w:trPr>
          <w:trHeight w:val="190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1 11 05030 00 0000 120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361.5</w:t>
            </w:r>
          </w:p>
        </w:tc>
      </w:tr>
      <w:tr w:rsidR="0055127C" w:rsidTr="00D61342">
        <w:trPr>
          <w:trHeight w:val="12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pPr>
            <w:r>
              <w:t>1 11 05035 10 0000 120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t>361.5</w:t>
            </w:r>
          </w:p>
        </w:tc>
      </w:tr>
      <w:tr w:rsidR="0055127C" w:rsidTr="00D61342">
        <w:trPr>
          <w:trHeight w:val="63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1 14 00000 00 0000 000</w:t>
            </w:r>
          </w:p>
        </w:tc>
        <w:tc>
          <w:tcPr>
            <w:tcW w:w="6280" w:type="dxa"/>
            <w:tcBorders>
              <w:top w:val="nil"/>
              <w:left w:val="nil"/>
              <w:bottom w:val="single" w:sz="4" w:space="0" w:color="auto"/>
              <w:right w:val="single" w:sz="4" w:space="0" w:color="auto"/>
            </w:tcBorders>
            <w:shd w:val="clear" w:color="auto" w:fill="auto"/>
          </w:tcPr>
          <w:p w:rsidR="0055127C" w:rsidRDefault="0055127C" w:rsidP="00D61342">
            <w:pPr>
              <w:jc w:val="both"/>
              <w:rPr>
                <w:b/>
                <w:bCs/>
              </w:rPr>
            </w:pPr>
            <w:r>
              <w:rPr>
                <w:b/>
                <w:bCs/>
              </w:rPr>
              <w:t>ДОХОДЫ ОТ ПРОДАЖИ МАТЕРИАЛЬНЫХ И НЕМАТЕРИАЛЬНЫХ АКТИВОВ</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1474.5</w:t>
            </w:r>
          </w:p>
        </w:tc>
      </w:tr>
      <w:tr w:rsidR="0055127C" w:rsidTr="00D61342">
        <w:trPr>
          <w:trHeight w:val="123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lastRenderedPageBreak/>
              <w:t>1 14 06000 00 0000 430</w:t>
            </w:r>
          </w:p>
        </w:tc>
        <w:tc>
          <w:tcPr>
            <w:tcW w:w="6280" w:type="dxa"/>
            <w:tcBorders>
              <w:top w:val="nil"/>
              <w:left w:val="nil"/>
              <w:bottom w:val="single" w:sz="4" w:space="0" w:color="auto"/>
              <w:right w:val="single" w:sz="4" w:space="0" w:color="auto"/>
            </w:tcBorders>
            <w:shd w:val="clear" w:color="auto" w:fill="auto"/>
          </w:tcPr>
          <w:p w:rsidR="0055127C" w:rsidRDefault="0055127C" w:rsidP="00D61342">
            <w:pPr>
              <w:jc w:val="both"/>
              <w:rPr>
                <w:b/>
                <w:bCs/>
              </w:rPr>
            </w:pPr>
            <w:r>
              <w:rPr>
                <w:b/>
                <w:bCs/>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1474.5</w:t>
            </w:r>
          </w:p>
        </w:tc>
      </w:tr>
      <w:tr w:rsidR="0055127C" w:rsidTr="00D61342">
        <w:trPr>
          <w:trHeight w:val="99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1 14 06010 00 0000 430</w:t>
            </w:r>
          </w:p>
        </w:tc>
        <w:tc>
          <w:tcPr>
            <w:tcW w:w="6280" w:type="dxa"/>
            <w:tcBorders>
              <w:top w:val="nil"/>
              <w:left w:val="nil"/>
              <w:bottom w:val="single" w:sz="4" w:space="0" w:color="auto"/>
              <w:right w:val="single" w:sz="4" w:space="0" w:color="auto"/>
            </w:tcBorders>
            <w:shd w:val="clear" w:color="auto" w:fill="auto"/>
          </w:tcPr>
          <w:p w:rsidR="0055127C" w:rsidRDefault="0055127C" w:rsidP="00D61342">
            <w:pPr>
              <w:jc w:val="both"/>
              <w:rPr>
                <w:b/>
                <w:bCs/>
              </w:rPr>
            </w:pPr>
            <w:r>
              <w:rPr>
                <w:b/>
                <w:bCs/>
              </w:rPr>
              <w:t>Доходы от продажи земельных участков, государственная собственность на которые не разграничена</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1474.5</w:t>
            </w:r>
          </w:p>
        </w:tc>
      </w:tr>
      <w:tr w:rsidR="0055127C" w:rsidTr="00D61342">
        <w:trPr>
          <w:trHeight w:val="9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pPr>
            <w:r>
              <w:t>1 14 06013 10 0000 430</w:t>
            </w:r>
          </w:p>
        </w:tc>
        <w:tc>
          <w:tcPr>
            <w:tcW w:w="6280" w:type="dxa"/>
            <w:tcBorders>
              <w:top w:val="nil"/>
              <w:left w:val="nil"/>
              <w:bottom w:val="single" w:sz="4" w:space="0" w:color="auto"/>
              <w:right w:val="single" w:sz="4" w:space="0" w:color="auto"/>
            </w:tcBorders>
            <w:shd w:val="clear" w:color="auto" w:fill="auto"/>
          </w:tcPr>
          <w:p w:rsidR="0055127C" w:rsidRDefault="0055127C" w:rsidP="00D61342">
            <w:pPr>
              <w:jc w:val="both"/>
            </w:pPr>
            <w: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t>1474.5</w:t>
            </w:r>
          </w:p>
        </w:tc>
      </w:tr>
      <w:tr w:rsidR="0055127C" w:rsidTr="00D61342">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2 00 00000 00 0000 000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БЕЗВОЗМЕЗДНЫЕ ПОСТУПЛЕНИЯ</w:t>
            </w:r>
          </w:p>
        </w:tc>
        <w:tc>
          <w:tcPr>
            <w:tcW w:w="1460" w:type="dxa"/>
            <w:tcBorders>
              <w:top w:val="nil"/>
              <w:left w:val="nil"/>
              <w:bottom w:val="single" w:sz="4" w:space="0" w:color="auto"/>
              <w:right w:val="single" w:sz="4" w:space="0" w:color="auto"/>
            </w:tcBorders>
            <w:shd w:val="clear" w:color="auto" w:fill="auto"/>
            <w:noWrap/>
            <w:vAlign w:val="center"/>
          </w:tcPr>
          <w:p w:rsidR="0055127C" w:rsidRPr="008A2803" w:rsidRDefault="0055127C" w:rsidP="00D61342">
            <w:pPr>
              <w:jc w:val="center"/>
              <w:rPr>
                <w:b/>
                <w:bCs/>
              </w:rPr>
            </w:pPr>
            <w:r>
              <w:rPr>
                <w:b/>
                <w:bCs/>
              </w:rPr>
              <w:t>48 668.5</w:t>
            </w:r>
          </w:p>
        </w:tc>
      </w:tr>
      <w:tr w:rsidR="0055127C" w:rsidTr="00D61342">
        <w:trPr>
          <w:trHeight w:val="63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2 02 00000 00 0000 000</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Безвозмездные поступления от других бюджетов бюджетной системы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55127C" w:rsidRPr="008A2803" w:rsidRDefault="0055127C" w:rsidP="00D61342">
            <w:pPr>
              <w:jc w:val="center"/>
              <w:rPr>
                <w:b/>
                <w:bCs/>
              </w:rPr>
            </w:pPr>
            <w:r>
              <w:rPr>
                <w:b/>
                <w:bCs/>
              </w:rPr>
              <w:t>48 668.5</w:t>
            </w:r>
          </w:p>
        </w:tc>
      </w:tr>
      <w:tr w:rsidR="0055127C" w:rsidTr="00D61342">
        <w:trPr>
          <w:trHeight w:val="63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2 02 01000 00 0000 151</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Дотации бюджетам субъектов Российской Федерации и муниципальных образований</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8 658.8</w:t>
            </w:r>
          </w:p>
        </w:tc>
      </w:tr>
      <w:tr w:rsidR="0055127C" w:rsidTr="00D61342">
        <w:trPr>
          <w:trHeight w:val="58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2 02 01001 00 0000 151</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Дотации на выравнивание бюджетной обеспеченности</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8 658.8</w:t>
            </w:r>
          </w:p>
        </w:tc>
      </w:tr>
      <w:tr w:rsidR="0055127C" w:rsidTr="00D61342">
        <w:trPr>
          <w:trHeight w:val="69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pPr>
            <w:r>
              <w:t>2 02 01001 10 0000 151</w:t>
            </w:r>
          </w:p>
        </w:tc>
        <w:tc>
          <w:tcPr>
            <w:tcW w:w="628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both"/>
            </w:pPr>
            <w:r>
              <w:t>Дотации бюджетам поселений на выравнивание  бюджетной обеспеченности</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pPr>
            <w:r>
              <w:t>8 658.8</w:t>
            </w:r>
          </w:p>
        </w:tc>
      </w:tr>
      <w:tr w:rsidR="0055127C" w:rsidTr="00D61342">
        <w:trPr>
          <w:trHeight w:val="6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2 02 03000 00 0000 151</w:t>
            </w:r>
          </w:p>
        </w:tc>
        <w:tc>
          <w:tcPr>
            <w:tcW w:w="628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 xml:space="preserve">Субвенции бюджетам субъектов Российской Федерации и муниципальных образований </w:t>
            </w:r>
          </w:p>
        </w:tc>
        <w:tc>
          <w:tcPr>
            <w:tcW w:w="146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149.5</w:t>
            </w:r>
          </w:p>
        </w:tc>
      </w:tr>
      <w:tr w:rsidR="0055127C" w:rsidTr="00D61342">
        <w:trPr>
          <w:trHeight w:val="945"/>
        </w:trPr>
        <w:tc>
          <w:tcPr>
            <w:tcW w:w="274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center"/>
              <w:rPr>
                <w:b/>
                <w:bCs/>
              </w:rPr>
            </w:pPr>
            <w:r>
              <w:rPr>
                <w:b/>
                <w:bCs/>
              </w:rPr>
              <w:t>2 02 03015 00 0000 151</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Субвенции бюджетам на осуществление первичного воинского учета на территориях, где отсутствуют военные комиссариаты</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149.3</w:t>
            </w:r>
          </w:p>
        </w:tc>
      </w:tr>
      <w:tr w:rsidR="0055127C" w:rsidTr="00D61342">
        <w:trPr>
          <w:trHeight w:val="1065"/>
        </w:trPr>
        <w:tc>
          <w:tcPr>
            <w:tcW w:w="274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center"/>
            </w:pPr>
            <w:r>
              <w:t>2 02 03015 10 0000 151</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pPr>
            <w:r>
              <w:t>Субвенции бюджетам поселений  на осуществление первичного воинского учета на территориях, где отсутствуют военные комиссариаты</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t>149.3</w:t>
            </w:r>
          </w:p>
        </w:tc>
      </w:tr>
      <w:tr w:rsidR="0055127C" w:rsidTr="00D61342">
        <w:trPr>
          <w:trHeight w:val="96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2 02 03024 00 0000 151</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Субвенции местным бюджетам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0.2</w:t>
            </w:r>
          </w:p>
        </w:tc>
      </w:tr>
      <w:tr w:rsidR="0055127C" w:rsidTr="00D61342">
        <w:trPr>
          <w:trHeight w:val="9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pPr>
            <w:r>
              <w:t>2 02 03024 10 0000 151</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pPr>
            <w:r>
              <w:t>Субвенции бюджетам поселений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t>0.2</w:t>
            </w:r>
          </w:p>
        </w:tc>
      </w:tr>
      <w:tr w:rsidR="0055127C" w:rsidTr="00D61342">
        <w:trPr>
          <w:trHeight w:val="40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2 02 04000 00 0000 151</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Иные межбюджетные трансферты</w:t>
            </w:r>
          </w:p>
        </w:tc>
        <w:tc>
          <w:tcPr>
            <w:tcW w:w="1460" w:type="dxa"/>
            <w:tcBorders>
              <w:top w:val="nil"/>
              <w:left w:val="nil"/>
              <w:bottom w:val="single" w:sz="4" w:space="0" w:color="auto"/>
              <w:right w:val="single" w:sz="4" w:space="0" w:color="auto"/>
            </w:tcBorders>
            <w:shd w:val="clear" w:color="auto" w:fill="auto"/>
            <w:noWrap/>
            <w:vAlign w:val="center"/>
          </w:tcPr>
          <w:p w:rsidR="0055127C" w:rsidRPr="008A2803" w:rsidRDefault="0055127C" w:rsidP="00D61342">
            <w:pPr>
              <w:jc w:val="center"/>
              <w:rPr>
                <w:b/>
                <w:bCs/>
              </w:rPr>
            </w:pPr>
            <w:r>
              <w:rPr>
                <w:b/>
                <w:bCs/>
              </w:rPr>
              <w:t>39 860.2</w:t>
            </w:r>
          </w:p>
        </w:tc>
      </w:tr>
      <w:tr w:rsidR="0055127C" w:rsidTr="00D61342">
        <w:trPr>
          <w:trHeight w:val="660"/>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rPr>
                <w:b/>
                <w:bCs/>
              </w:rPr>
            </w:pPr>
            <w:r>
              <w:rPr>
                <w:b/>
                <w:bCs/>
              </w:rPr>
              <w:t>2 02 04999 00 0000 151</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rPr>
                <w:b/>
                <w:bCs/>
              </w:rPr>
            </w:pPr>
            <w:r>
              <w:rPr>
                <w:b/>
                <w:bCs/>
              </w:rPr>
              <w:t>Прочие межбюджетные трансферты, передаваемые бюджетам</w:t>
            </w:r>
          </w:p>
        </w:tc>
        <w:tc>
          <w:tcPr>
            <w:tcW w:w="1460" w:type="dxa"/>
            <w:tcBorders>
              <w:top w:val="nil"/>
              <w:left w:val="nil"/>
              <w:bottom w:val="single" w:sz="4" w:space="0" w:color="auto"/>
              <w:right w:val="single" w:sz="4" w:space="0" w:color="auto"/>
            </w:tcBorders>
            <w:shd w:val="clear" w:color="auto" w:fill="auto"/>
            <w:noWrap/>
            <w:vAlign w:val="center"/>
          </w:tcPr>
          <w:p w:rsidR="0055127C" w:rsidRPr="008A2803" w:rsidRDefault="0055127C" w:rsidP="00D61342">
            <w:pPr>
              <w:jc w:val="center"/>
              <w:rPr>
                <w:b/>
                <w:bCs/>
              </w:rPr>
            </w:pPr>
            <w:r>
              <w:rPr>
                <w:b/>
                <w:bCs/>
              </w:rPr>
              <w:t>39 860.2</w:t>
            </w:r>
          </w:p>
        </w:tc>
      </w:tr>
      <w:tr w:rsidR="0055127C" w:rsidTr="00D61342">
        <w:trPr>
          <w:trHeight w:val="675"/>
        </w:trPr>
        <w:tc>
          <w:tcPr>
            <w:tcW w:w="274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jc w:val="center"/>
            </w:pPr>
            <w:r>
              <w:t>2 02 04999 10 0000 151</w:t>
            </w:r>
          </w:p>
        </w:tc>
        <w:tc>
          <w:tcPr>
            <w:tcW w:w="6280" w:type="dxa"/>
            <w:tcBorders>
              <w:top w:val="nil"/>
              <w:left w:val="nil"/>
              <w:bottom w:val="single" w:sz="4" w:space="0" w:color="auto"/>
              <w:right w:val="single" w:sz="4" w:space="0" w:color="auto"/>
            </w:tcBorders>
            <w:shd w:val="clear" w:color="auto" w:fill="auto"/>
            <w:vAlign w:val="center"/>
          </w:tcPr>
          <w:p w:rsidR="0055127C" w:rsidRDefault="0055127C" w:rsidP="00D61342">
            <w:pPr>
              <w:jc w:val="both"/>
            </w:pPr>
            <w:r>
              <w:t>Прочие межбюджетные трансферты, передаваемые бюджетам поселений</w:t>
            </w:r>
          </w:p>
        </w:tc>
        <w:tc>
          <w:tcPr>
            <w:tcW w:w="1460" w:type="dxa"/>
            <w:tcBorders>
              <w:top w:val="nil"/>
              <w:left w:val="nil"/>
              <w:bottom w:val="single" w:sz="4" w:space="0" w:color="auto"/>
              <w:right w:val="single" w:sz="4" w:space="0" w:color="auto"/>
            </w:tcBorders>
            <w:shd w:val="clear" w:color="auto" w:fill="auto"/>
            <w:noWrap/>
            <w:vAlign w:val="center"/>
          </w:tcPr>
          <w:p w:rsidR="0055127C" w:rsidRPr="008A2803" w:rsidRDefault="0055127C" w:rsidP="00D61342">
            <w:pPr>
              <w:jc w:val="center"/>
            </w:pPr>
            <w:r>
              <w:t>39 860.2</w:t>
            </w:r>
          </w:p>
        </w:tc>
      </w:tr>
      <w:tr w:rsidR="0055127C" w:rsidTr="00D61342">
        <w:trPr>
          <w:trHeight w:val="420"/>
        </w:trPr>
        <w:tc>
          <w:tcPr>
            <w:tcW w:w="2740" w:type="dxa"/>
            <w:tcBorders>
              <w:top w:val="nil"/>
              <w:left w:val="single" w:sz="4" w:space="0" w:color="auto"/>
              <w:bottom w:val="single" w:sz="4" w:space="0" w:color="auto"/>
              <w:right w:val="single" w:sz="4" w:space="0" w:color="auto"/>
            </w:tcBorders>
            <w:shd w:val="clear" w:color="auto" w:fill="CCFFFF"/>
            <w:noWrap/>
            <w:vAlign w:val="center"/>
          </w:tcPr>
          <w:p w:rsidR="0055127C" w:rsidRDefault="0055127C" w:rsidP="00D61342">
            <w:pPr>
              <w:jc w:val="center"/>
            </w:pPr>
            <w:r>
              <w:t> </w:t>
            </w:r>
          </w:p>
        </w:tc>
        <w:tc>
          <w:tcPr>
            <w:tcW w:w="6280" w:type="dxa"/>
            <w:tcBorders>
              <w:top w:val="nil"/>
              <w:left w:val="nil"/>
              <w:bottom w:val="single" w:sz="4" w:space="0" w:color="auto"/>
              <w:right w:val="single" w:sz="4" w:space="0" w:color="auto"/>
            </w:tcBorders>
            <w:shd w:val="clear" w:color="auto" w:fill="CCFFFF"/>
            <w:noWrap/>
            <w:vAlign w:val="center"/>
          </w:tcPr>
          <w:p w:rsidR="0055127C" w:rsidRDefault="0055127C" w:rsidP="00D61342">
            <w:pPr>
              <w:jc w:val="both"/>
              <w:rPr>
                <w:b/>
                <w:bCs/>
              </w:rPr>
            </w:pPr>
            <w:r>
              <w:rPr>
                <w:b/>
                <w:bCs/>
              </w:rPr>
              <w:t>ВСЕГО ДОХОДОВ</w:t>
            </w:r>
          </w:p>
        </w:tc>
        <w:tc>
          <w:tcPr>
            <w:tcW w:w="1460" w:type="dxa"/>
            <w:tcBorders>
              <w:top w:val="nil"/>
              <w:left w:val="nil"/>
              <w:bottom w:val="single" w:sz="4" w:space="0" w:color="auto"/>
              <w:right w:val="single" w:sz="4" w:space="0" w:color="auto"/>
            </w:tcBorders>
            <w:shd w:val="clear" w:color="auto" w:fill="CCFFFF"/>
            <w:noWrap/>
            <w:vAlign w:val="center"/>
          </w:tcPr>
          <w:p w:rsidR="0055127C" w:rsidRPr="008A2803" w:rsidRDefault="0055127C" w:rsidP="00D61342">
            <w:pPr>
              <w:jc w:val="center"/>
              <w:rPr>
                <w:b/>
                <w:bCs/>
              </w:rPr>
            </w:pPr>
            <w:r>
              <w:rPr>
                <w:b/>
                <w:bCs/>
              </w:rPr>
              <w:t>58 685.6</w:t>
            </w:r>
          </w:p>
        </w:tc>
      </w:tr>
    </w:tbl>
    <w:p w:rsidR="0055127C" w:rsidRDefault="0055127C" w:rsidP="0055127C">
      <w:pPr>
        <w:jc w:val="both"/>
        <w:rPr>
          <w:sz w:val="28"/>
          <w:szCs w:val="28"/>
        </w:rPr>
      </w:pPr>
    </w:p>
    <w:p w:rsidR="0055127C" w:rsidRDefault="0055127C" w:rsidP="0055127C">
      <w:pPr>
        <w:jc w:val="both"/>
        <w:rPr>
          <w:sz w:val="28"/>
          <w:szCs w:val="28"/>
        </w:rPr>
      </w:pPr>
    </w:p>
    <w:p w:rsidR="0055127C" w:rsidRDefault="0055127C" w:rsidP="0055127C">
      <w:pPr>
        <w:pStyle w:val="a7"/>
        <w:ind w:left="180" w:right="0" w:firstLine="0"/>
      </w:pPr>
      <w:bookmarkStart w:id="1" w:name="RANGE!A1:C102"/>
      <w:bookmarkEnd w:id="1"/>
    </w:p>
    <w:p w:rsidR="0055127C" w:rsidRDefault="0055127C" w:rsidP="0055127C">
      <w:pPr>
        <w:pStyle w:val="a7"/>
        <w:ind w:left="180" w:right="0" w:firstLine="0"/>
      </w:pPr>
      <w:r w:rsidRPr="001E50CF">
        <w:t>4</w:t>
      </w:r>
      <w:r>
        <w:t>) Приложение 3 «Источники финансирования дефицита бюджета поселения на 20</w:t>
      </w:r>
      <w:r w:rsidRPr="00F50C8D">
        <w:t>1</w:t>
      </w:r>
      <w:r>
        <w:t>3 год» изложить в следующей редакции:</w:t>
      </w:r>
    </w:p>
    <w:p w:rsidR="0055127C" w:rsidRDefault="0055127C" w:rsidP="0055127C">
      <w:pPr>
        <w:pStyle w:val="a7"/>
        <w:ind w:left="180" w:right="0" w:firstLine="0"/>
      </w:pPr>
    </w:p>
    <w:tbl>
      <w:tblPr>
        <w:tblW w:w="9848" w:type="dxa"/>
        <w:tblInd w:w="88" w:type="dxa"/>
        <w:tblLook w:val="0000"/>
      </w:tblPr>
      <w:tblGrid>
        <w:gridCol w:w="2320"/>
        <w:gridCol w:w="5260"/>
        <w:gridCol w:w="1308"/>
        <w:gridCol w:w="960"/>
      </w:tblGrid>
      <w:tr w:rsidR="0055127C" w:rsidTr="00D61342">
        <w:trPr>
          <w:trHeight w:val="255"/>
        </w:trPr>
        <w:tc>
          <w:tcPr>
            <w:tcW w:w="2320" w:type="dxa"/>
            <w:tcBorders>
              <w:top w:val="nil"/>
              <w:left w:val="nil"/>
              <w:bottom w:val="nil"/>
              <w:right w:val="nil"/>
            </w:tcBorders>
            <w:shd w:val="clear" w:color="auto" w:fill="auto"/>
            <w:noWrap/>
            <w:vAlign w:val="bottom"/>
          </w:tcPr>
          <w:p w:rsidR="0055127C" w:rsidRDefault="0055127C" w:rsidP="00D61342">
            <w:pPr>
              <w:rPr>
                <w:sz w:val="20"/>
                <w:szCs w:val="20"/>
              </w:rPr>
            </w:pPr>
            <w:bookmarkStart w:id="2" w:name="RANGE!A1:C33"/>
            <w:bookmarkEnd w:id="2"/>
          </w:p>
        </w:tc>
        <w:tc>
          <w:tcPr>
            <w:tcW w:w="6568" w:type="dxa"/>
            <w:gridSpan w:val="2"/>
            <w:tcBorders>
              <w:top w:val="nil"/>
              <w:left w:val="nil"/>
              <w:bottom w:val="nil"/>
              <w:right w:val="nil"/>
            </w:tcBorders>
            <w:shd w:val="clear" w:color="auto" w:fill="auto"/>
            <w:noWrap/>
            <w:vAlign w:val="bottom"/>
          </w:tcPr>
          <w:p w:rsidR="0055127C" w:rsidRDefault="0055127C" w:rsidP="00D61342">
            <w:pPr>
              <w:jc w:val="right"/>
              <w:rPr>
                <w:b/>
                <w:bCs/>
                <w:sz w:val="20"/>
                <w:szCs w:val="20"/>
              </w:rPr>
            </w:pPr>
            <w:r>
              <w:rPr>
                <w:b/>
                <w:bCs/>
                <w:sz w:val="20"/>
                <w:szCs w:val="20"/>
              </w:rPr>
              <w:t>Приложение 3</w:t>
            </w:r>
          </w:p>
        </w:tc>
        <w:tc>
          <w:tcPr>
            <w:tcW w:w="960" w:type="dxa"/>
            <w:tcBorders>
              <w:top w:val="nil"/>
              <w:left w:val="nil"/>
              <w:bottom w:val="nil"/>
              <w:right w:val="nil"/>
            </w:tcBorders>
            <w:shd w:val="clear" w:color="auto" w:fill="auto"/>
            <w:noWrap/>
            <w:vAlign w:val="bottom"/>
          </w:tcPr>
          <w:p w:rsidR="0055127C" w:rsidRDefault="0055127C" w:rsidP="00D61342">
            <w:pPr>
              <w:rPr>
                <w:sz w:val="20"/>
                <w:szCs w:val="20"/>
              </w:rPr>
            </w:pPr>
          </w:p>
        </w:tc>
      </w:tr>
      <w:tr w:rsidR="0055127C" w:rsidTr="00D61342">
        <w:trPr>
          <w:trHeight w:val="1110"/>
        </w:trPr>
        <w:tc>
          <w:tcPr>
            <w:tcW w:w="2320" w:type="dxa"/>
            <w:tcBorders>
              <w:top w:val="nil"/>
              <w:left w:val="nil"/>
              <w:bottom w:val="nil"/>
              <w:right w:val="nil"/>
            </w:tcBorders>
            <w:shd w:val="clear" w:color="auto" w:fill="auto"/>
            <w:noWrap/>
            <w:vAlign w:val="bottom"/>
          </w:tcPr>
          <w:p w:rsidR="0055127C" w:rsidRDefault="0055127C" w:rsidP="00D61342">
            <w:pPr>
              <w:rPr>
                <w:rFonts w:ascii="Times New Roman CYR" w:hAnsi="Times New Roman CYR" w:cs="Times New Roman CYR"/>
                <w:sz w:val="28"/>
                <w:szCs w:val="28"/>
              </w:rPr>
            </w:pPr>
          </w:p>
        </w:tc>
        <w:tc>
          <w:tcPr>
            <w:tcW w:w="6568" w:type="dxa"/>
            <w:gridSpan w:val="2"/>
            <w:tcBorders>
              <w:top w:val="nil"/>
              <w:left w:val="nil"/>
              <w:bottom w:val="nil"/>
              <w:right w:val="nil"/>
            </w:tcBorders>
            <w:shd w:val="clear" w:color="auto" w:fill="auto"/>
            <w:vAlign w:val="bottom"/>
          </w:tcPr>
          <w:p w:rsidR="0055127C" w:rsidRDefault="0055127C" w:rsidP="00D61342">
            <w:pPr>
              <w:jc w:val="right"/>
              <w:rPr>
                <w:rFonts w:ascii="Times New Roman CYR" w:hAnsi="Times New Roman CYR" w:cs="Times New Roman CYR"/>
                <w:sz w:val="20"/>
                <w:szCs w:val="20"/>
              </w:rPr>
            </w:pPr>
            <w:r>
              <w:rPr>
                <w:rFonts w:ascii="Times New Roman CYR" w:hAnsi="Times New Roman CYR" w:cs="Times New Roman CYR"/>
                <w:sz w:val="20"/>
                <w:szCs w:val="20"/>
              </w:rPr>
              <w:t>к Решению Собрания депутатов</w:t>
            </w:r>
            <w:r>
              <w:rPr>
                <w:rFonts w:ascii="Times New Roman CYR" w:hAnsi="Times New Roman CYR" w:cs="Times New Roman CYR"/>
                <w:sz w:val="20"/>
                <w:szCs w:val="20"/>
              </w:rPr>
              <w:br/>
              <w:t>Старочеркасского сельского поселения Аксайского района</w:t>
            </w:r>
            <w:r>
              <w:rPr>
                <w:rFonts w:ascii="Times New Roman CYR" w:hAnsi="Times New Roman CYR" w:cs="Times New Roman CYR"/>
                <w:sz w:val="20"/>
                <w:szCs w:val="20"/>
              </w:rPr>
              <w:br/>
              <w:t xml:space="preserve">«О бюджете Старочеркасского сельского поселения </w:t>
            </w:r>
            <w:r>
              <w:rPr>
                <w:rFonts w:ascii="Times New Roman CYR" w:hAnsi="Times New Roman CYR" w:cs="Times New Roman CYR"/>
                <w:sz w:val="20"/>
                <w:szCs w:val="20"/>
              </w:rPr>
              <w:br/>
              <w:t xml:space="preserve">Аксайского района на 2013 год и на плановый период 2014 и 2015 годов»    </w:t>
            </w:r>
          </w:p>
        </w:tc>
        <w:tc>
          <w:tcPr>
            <w:tcW w:w="960" w:type="dxa"/>
            <w:tcBorders>
              <w:top w:val="nil"/>
              <w:left w:val="nil"/>
              <w:bottom w:val="nil"/>
              <w:right w:val="nil"/>
            </w:tcBorders>
            <w:shd w:val="clear" w:color="auto" w:fill="auto"/>
            <w:noWrap/>
            <w:vAlign w:val="bottom"/>
          </w:tcPr>
          <w:p w:rsidR="0055127C" w:rsidRDefault="0055127C" w:rsidP="00D61342">
            <w:pPr>
              <w:rPr>
                <w:rFonts w:ascii="Times New Roman CYR" w:hAnsi="Times New Roman CYR" w:cs="Times New Roman CYR"/>
                <w:sz w:val="28"/>
                <w:szCs w:val="28"/>
              </w:rPr>
            </w:pPr>
          </w:p>
        </w:tc>
      </w:tr>
      <w:tr w:rsidR="0055127C" w:rsidTr="00D61342">
        <w:trPr>
          <w:trHeight w:val="330"/>
        </w:trPr>
        <w:tc>
          <w:tcPr>
            <w:tcW w:w="2320" w:type="dxa"/>
            <w:tcBorders>
              <w:top w:val="nil"/>
              <w:left w:val="nil"/>
              <w:bottom w:val="nil"/>
              <w:right w:val="nil"/>
            </w:tcBorders>
            <w:shd w:val="clear" w:color="auto" w:fill="auto"/>
            <w:noWrap/>
            <w:vAlign w:val="bottom"/>
          </w:tcPr>
          <w:p w:rsidR="0055127C" w:rsidRDefault="0055127C" w:rsidP="00D61342">
            <w:pPr>
              <w:rPr>
                <w:rFonts w:ascii="Times New Roman CYR" w:hAnsi="Times New Roman CYR" w:cs="Times New Roman CYR"/>
                <w:sz w:val="28"/>
                <w:szCs w:val="28"/>
              </w:rPr>
            </w:pPr>
          </w:p>
        </w:tc>
        <w:tc>
          <w:tcPr>
            <w:tcW w:w="7528" w:type="dxa"/>
            <w:gridSpan w:val="3"/>
            <w:tcBorders>
              <w:top w:val="nil"/>
              <w:left w:val="nil"/>
              <w:bottom w:val="nil"/>
              <w:right w:val="nil"/>
            </w:tcBorders>
            <w:shd w:val="clear" w:color="auto" w:fill="auto"/>
            <w:vAlign w:val="bottom"/>
          </w:tcPr>
          <w:p w:rsidR="0055127C" w:rsidRDefault="0055127C" w:rsidP="00D61342">
            <w:pPr>
              <w:rPr>
                <w:rFonts w:ascii="Times New Roman CYR" w:hAnsi="Times New Roman CYR" w:cs="Times New Roman CYR"/>
                <w:sz w:val="20"/>
                <w:szCs w:val="20"/>
              </w:rPr>
            </w:pPr>
            <w:r>
              <w:rPr>
                <w:rFonts w:ascii="Times New Roman CYR" w:hAnsi="Times New Roman CYR" w:cs="Times New Roman CYR"/>
                <w:sz w:val="20"/>
                <w:szCs w:val="20"/>
              </w:rPr>
              <w:t xml:space="preserve">                                                                                    №10 от 24 декабря 2012г.</w:t>
            </w:r>
          </w:p>
        </w:tc>
      </w:tr>
      <w:tr w:rsidR="0055127C" w:rsidTr="00D61342">
        <w:trPr>
          <w:trHeight w:val="255"/>
        </w:trPr>
        <w:tc>
          <w:tcPr>
            <w:tcW w:w="2320" w:type="dxa"/>
            <w:tcBorders>
              <w:top w:val="nil"/>
              <w:left w:val="nil"/>
              <w:bottom w:val="nil"/>
              <w:right w:val="nil"/>
            </w:tcBorders>
            <w:shd w:val="clear" w:color="auto" w:fill="auto"/>
            <w:noWrap/>
            <w:vAlign w:val="bottom"/>
          </w:tcPr>
          <w:p w:rsidR="0055127C" w:rsidRDefault="0055127C" w:rsidP="00D61342">
            <w:pPr>
              <w:rPr>
                <w:rFonts w:ascii="Times New Roman CYR" w:hAnsi="Times New Roman CYR" w:cs="Times New Roman CYR"/>
                <w:sz w:val="28"/>
                <w:szCs w:val="28"/>
              </w:rPr>
            </w:pPr>
          </w:p>
        </w:tc>
        <w:tc>
          <w:tcPr>
            <w:tcW w:w="6568" w:type="dxa"/>
            <w:gridSpan w:val="2"/>
            <w:tcBorders>
              <w:top w:val="nil"/>
              <w:left w:val="nil"/>
              <w:bottom w:val="nil"/>
              <w:right w:val="nil"/>
            </w:tcBorders>
            <w:shd w:val="clear" w:color="auto" w:fill="auto"/>
            <w:noWrap/>
            <w:vAlign w:val="bottom"/>
          </w:tcPr>
          <w:p w:rsidR="0055127C" w:rsidRDefault="0055127C" w:rsidP="00D61342">
            <w:pPr>
              <w:jc w:val="right"/>
              <w:rPr>
                <w:rFonts w:ascii="Times New Roman CYR" w:hAnsi="Times New Roman CYR" w:cs="Times New Roman CYR"/>
                <w:sz w:val="28"/>
                <w:szCs w:val="28"/>
              </w:rPr>
            </w:pPr>
          </w:p>
        </w:tc>
        <w:tc>
          <w:tcPr>
            <w:tcW w:w="960" w:type="dxa"/>
            <w:tcBorders>
              <w:top w:val="nil"/>
              <w:left w:val="nil"/>
              <w:bottom w:val="nil"/>
              <w:right w:val="nil"/>
            </w:tcBorders>
            <w:shd w:val="clear" w:color="auto" w:fill="auto"/>
            <w:noWrap/>
            <w:vAlign w:val="bottom"/>
          </w:tcPr>
          <w:p w:rsidR="0055127C" w:rsidRDefault="0055127C" w:rsidP="00D61342">
            <w:pPr>
              <w:rPr>
                <w:rFonts w:ascii="Times New Roman CYR" w:hAnsi="Times New Roman CYR" w:cs="Times New Roman CYR"/>
                <w:sz w:val="28"/>
                <w:szCs w:val="28"/>
              </w:rPr>
            </w:pPr>
          </w:p>
        </w:tc>
      </w:tr>
      <w:tr w:rsidR="0055127C" w:rsidTr="00D61342">
        <w:trPr>
          <w:trHeight w:val="255"/>
        </w:trPr>
        <w:tc>
          <w:tcPr>
            <w:tcW w:w="8888" w:type="dxa"/>
            <w:gridSpan w:val="3"/>
            <w:tcBorders>
              <w:top w:val="nil"/>
              <w:left w:val="nil"/>
              <w:bottom w:val="nil"/>
              <w:right w:val="nil"/>
            </w:tcBorders>
            <w:shd w:val="clear" w:color="auto" w:fill="auto"/>
            <w:noWrap/>
            <w:vAlign w:val="bottom"/>
          </w:tcPr>
          <w:p w:rsidR="0055127C" w:rsidRDefault="0055127C" w:rsidP="00D61342">
            <w:pPr>
              <w:jc w:val="center"/>
              <w:rPr>
                <w:sz w:val="20"/>
                <w:szCs w:val="20"/>
              </w:rPr>
            </w:pPr>
            <w:r>
              <w:rPr>
                <w:sz w:val="20"/>
                <w:szCs w:val="20"/>
              </w:rPr>
              <w:t xml:space="preserve"> ИСТОЧНИКИ ФИНАНСИРОВАНИЯ ДЕФИЦИТА</w:t>
            </w:r>
          </w:p>
        </w:tc>
        <w:tc>
          <w:tcPr>
            <w:tcW w:w="960" w:type="dxa"/>
            <w:tcBorders>
              <w:top w:val="nil"/>
              <w:left w:val="nil"/>
              <w:bottom w:val="nil"/>
              <w:right w:val="nil"/>
            </w:tcBorders>
            <w:shd w:val="clear" w:color="auto" w:fill="auto"/>
            <w:noWrap/>
            <w:vAlign w:val="bottom"/>
          </w:tcPr>
          <w:p w:rsidR="0055127C" w:rsidRDefault="0055127C" w:rsidP="00D61342">
            <w:pPr>
              <w:rPr>
                <w:sz w:val="20"/>
                <w:szCs w:val="20"/>
              </w:rPr>
            </w:pPr>
          </w:p>
        </w:tc>
      </w:tr>
      <w:tr w:rsidR="0055127C" w:rsidTr="00D61342">
        <w:trPr>
          <w:trHeight w:val="255"/>
        </w:trPr>
        <w:tc>
          <w:tcPr>
            <w:tcW w:w="8888" w:type="dxa"/>
            <w:gridSpan w:val="3"/>
            <w:tcBorders>
              <w:top w:val="nil"/>
              <w:left w:val="nil"/>
              <w:bottom w:val="nil"/>
              <w:right w:val="nil"/>
            </w:tcBorders>
            <w:shd w:val="clear" w:color="auto" w:fill="auto"/>
            <w:noWrap/>
            <w:vAlign w:val="bottom"/>
          </w:tcPr>
          <w:p w:rsidR="0055127C" w:rsidRDefault="0055127C" w:rsidP="00D61342">
            <w:pPr>
              <w:jc w:val="center"/>
              <w:rPr>
                <w:sz w:val="20"/>
                <w:szCs w:val="20"/>
              </w:rPr>
            </w:pPr>
            <w:r>
              <w:rPr>
                <w:sz w:val="20"/>
                <w:szCs w:val="20"/>
              </w:rPr>
              <w:t>БЮДЖЕТА ПОСЕЛЕНИЯ НА 2013 ГОД</w:t>
            </w:r>
          </w:p>
        </w:tc>
        <w:tc>
          <w:tcPr>
            <w:tcW w:w="960" w:type="dxa"/>
            <w:tcBorders>
              <w:top w:val="nil"/>
              <w:left w:val="nil"/>
              <w:bottom w:val="nil"/>
              <w:right w:val="nil"/>
            </w:tcBorders>
            <w:shd w:val="clear" w:color="auto" w:fill="auto"/>
            <w:noWrap/>
            <w:vAlign w:val="bottom"/>
          </w:tcPr>
          <w:p w:rsidR="0055127C" w:rsidRDefault="0055127C" w:rsidP="00D61342">
            <w:pPr>
              <w:rPr>
                <w:sz w:val="20"/>
                <w:szCs w:val="20"/>
              </w:rPr>
            </w:pPr>
          </w:p>
        </w:tc>
      </w:tr>
      <w:tr w:rsidR="0055127C" w:rsidTr="00D61342">
        <w:trPr>
          <w:trHeight w:val="255"/>
        </w:trPr>
        <w:tc>
          <w:tcPr>
            <w:tcW w:w="2320" w:type="dxa"/>
            <w:tcBorders>
              <w:top w:val="nil"/>
              <w:left w:val="nil"/>
              <w:bottom w:val="nil"/>
              <w:right w:val="nil"/>
            </w:tcBorders>
            <w:shd w:val="clear" w:color="auto" w:fill="auto"/>
            <w:noWrap/>
            <w:vAlign w:val="bottom"/>
          </w:tcPr>
          <w:p w:rsidR="0055127C" w:rsidRDefault="0055127C" w:rsidP="00D61342">
            <w:pPr>
              <w:rPr>
                <w:sz w:val="20"/>
                <w:szCs w:val="20"/>
              </w:rPr>
            </w:pPr>
          </w:p>
        </w:tc>
        <w:tc>
          <w:tcPr>
            <w:tcW w:w="5260" w:type="dxa"/>
            <w:tcBorders>
              <w:top w:val="nil"/>
              <w:left w:val="nil"/>
              <w:bottom w:val="nil"/>
              <w:right w:val="nil"/>
            </w:tcBorders>
            <w:shd w:val="clear" w:color="auto" w:fill="auto"/>
            <w:noWrap/>
            <w:vAlign w:val="bottom"/>
          </w:tcPr>
          <w:p w:rsidR="0055127C" w:rsidRDefault="0055127C" w:rsidP="00D61342">
            <w:pPr>
              <w:rPr>
                <w:sz w:val="20"/>
                <w:szCs w:val="20"/>
              </w:rPr>
            </w:pPr>
          </w:p>
        </w:tc>
        <w:tc>
          <w:tcPr>
            <w:tcW w:w="1308" w:type="dxa"/>
            <w:tcBorders>
              <w:top w:val="nil"/>
              <w:left w:val="nil"/>
              <w:bottom w:val="nil"/>
              <w:right w:val="nil"/>
            </w:tcBorders>
            <w:shd w:val="clear" w:color="auto" w:fill="auto"/>
            <w:noWrap/>
            <w:vAlign w:val="bottom"/>
          </w:tcPr>
          <w:p w:rsidR="0055127C" w:rsidRDefault="0055127C" w:rsidP="00D61342">
            <w:pPr>
              <w:jc w:val="center"/>
              <w:rPr>
                <w:sz w:val="20"/>
                <w:szCs w:val="20"/>
              </w:rPr>
            </w:pPr>
            <w:r>
              <w:rPr>
                <w:sz w:val="20"/>
                <w:szCs w:val="20"/>
              </w:rPr>
              <w:t>(тыс.рублей)</w:t>
            </w:r>
          </w:p>
        </w:tc>
        <w:tc>
          <w:tcPr>
            <w:tcW w:w="960" w:type="dxa"/>
            <w:tcBorders>
              <w:top w:val="nil"/>
              <w:left w:val="nil"/>
              <w:bottom w:val="nil"/>
              <w:right w:val="nil"/>
            </w:tcBorders>
            <w:shd w:val="clear" w:color="auto" w:fill="auto"/>
            <w:noWrap/>
            <w:vAlign w:val="bottom"/>
          </w:tcPr>
          <w:p w:rsidR="0055127C" w:rsidRDefault="0055127C" w:rsidP="00D61342">
            <w:pPr>
              <w:rPr>
                <w:sz w:val="20"/>
                <w:szCs w:val="20"/>
              </w:rPr>
            </w:pPr>
          </w:p>
        </w:tc>
      </w:tr>
      <w:tr w:rsidR="0055127C" w:rsidTr="00D61342">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127C" w:rsidRDefault="0055127C" w:rsidP="00D61342">
            <w:pPr>
              <w:jc w:val="center"/>
              <w:rPr>
                <w:sz w:val="20"/>
                <w:szCs w:val="20"/>
              </w:rPr>
            </w:pPr>
            <w:r>
              <w:rPr>
                <w:sz w:val="20"/>
                <w:szCs w:val="20"/>
              </w:rPr>
              <w:t xml:space="preserve">Код </w:t>
            </w:r>
          </w:p>
        </w:tc>
        <w:tc>
          <w:tcPr>
            <w:tcW w:w="5260" w:type="dxa"/>
            <w:tcBorders>
              <w:top w:val="single" w:sz="4" w:space="0" w:color="auto"/>
              <w:left w:val="nil"/>
              <w:bottom w:val="single" w:sz="4" w:space="0" w:color="auto"/>
              <w:right w:val="single" w:sz="4" w:space="0" w:color="auto"/>
            </w:tcBorders>
            <w:shd w:val="clear" w:color="auto" w:fill="auto"/>
            <w:noWrap/>
            <w:vAlign w:val="bottom"/>
          </w:tcPr>
          <w:p w:rsidR="0055127C" w:rsidRDefault="0055127C" w:rsidP="00D61342">
            <w:pPr>
              <w:jc w:val="center"/>
              <w:rPr>
                <w:sz w:val="20"/>
                <w:szCs w:val="20"/>
              </w:rPr>
            </w:pPr>
            <w:r>
              <w:rPr>
                <w:sz w:val="20"/>
                <w:szCs w:val="20"/>
              </w:rPr>
              <w:t xml:space="preserve">Наименование </w:t>
            </w:r>
          </w:p>
        </w:tc>
        <w:tc>
          <w:tcPr>
            <w:tcW w:w="1308" w:type="dxa"/>
            <w:tcBorders>
              <w:top w:val="single" w:sz="4" w:space="0" w:color="auto"/>
              <w:left w:val="nil"/>
              <w:bottom w:val="single" w:sz="4" w:space="0" w:color="auto"/>
              <w:right w:val="single" w:sz="4" w:space="0" w:color="auto"/>
            </w:tcBorders>
            <w:shd w:val="clear" w:color="auto" w:fill="auto"/>
            <w:noWrap/>
            <w:vAlign w:val="bottom"/>
          </w:tcPr>
          <w:p w:rsidR="0055127C" w:rsidRDefault="0055127C" w:rsidP="00D61342">
            <w:pPr>
              <w:jc w:val="center"/>
              <w:rPr>
                <w:sz w:val="20"/>
                <w:szCs w:val="20"/>
              </w:rPr>
            </w:pPr>
            <w:r>
              <w:rPr>
                <w:sz w:val="20"/>
                <w:szCs w:val="20"/>
              </w:rPr>
              <w:t>Сумма</w:t>
            </w:r>
          </w:p>
        </w:tc>
        <w:tc>
          <w:tcPr>
            <w:tcW w:w="960" w:type="dxa"/>
            <w:tcBorders>
              <w:top w:val="nil"/>
              <w:left w:val="nil"/>
              <w:bottom w:val="nil"/>
              <w:right w:val="nil"/>
            </w:tcBorders>
            <w:shd w:val="clear" w:color="auto" w:fill="auto"/>
            <w:noWrap/>
            <w:vAlign w:val="bottom"/>
          </w:tcPr>
          <w:p w:rsidR="0055127C" w:rsidRDefault="0055127C" w:rsidP="00D61342">
            <w:pPr>
              <w:rPr>
                <w:sz w:val="20"/>
                <w:szCs w:val="20"/>
              </w:rPr>
            </w:pPr>
          </w:p>
        </w:tc>
      </w:tr>
      <w:tr w:rsidR="0055127C" w:rsidTr="00D61342">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5127C" w:rsidRDefault="0055127C" w:rsidP="00D61342">
            <w:pPr>
              <w:jc w:val="center"/>
              <w:rPr>
                <w:b/>
                <w:bCs/>
                <w:sz w:val="20"/>
                <w:szCs w:val="20"/>
              </w:rPr>
            </w:pPr>
            <w:r>
              <w:rPr>
                <w:b/>
                <w:bCs/>
                <w:sz w:val="20"/>
                <w:szCs w:val="20"/>
              </w:rPr>
              <w:t>01 00 00 00 00 0000 000</w:t>
            </w:r>
          </w:p>
        </w:tc>
        <w:tc>
          <w:tcPr>
            <w:tcW w:w="5260" w:type="dxa"/>
            <w:tcBorders>
              <w:top w:val="nil"/>
              <w:left w:val="nil"/>
              <w:bottom w:val="single" w:sz="4" w:space="0" w:color="auto"/>
              <w:right w:val="single" w:sz="4" w:space="0" w:color="auto"/>
            </w:tcBorders>
            <w:shd w:val="clear" w:color="auto" w:fill="auto"/>
          </w:tcPr>
          <w:p w:rsidR="0055127C" w:rsidRDefault="0055127C" w:rsidP="00D61342">
            <w:pPr>
              <w:jc w:val="both"/>
              <w:rPr>
                <w:b/>
                <w:bCs/>
                <w:sz w:val="20"/>
                <w:szCs w:val="20"/>
              </w:rPr>
            </w:pPr>
            <w:r>
              <w:rPr>
                <w:b/>
                <w:bCs/>
                <w:sz w:val="20"/>
                <w:szCs w:val="20"/>
              </w:rPr>
              <w:t>ИСТОЧНИКИ ВНУТРЕННЕГО ФИНАНСИРОВАНИЯ ДЕФИЦИТОВ БЮДЖЕТОВ</w:t>
            </w:r>
          </w:p>
        </w:tc>
        <w:tc>
          <w:tcPr>
            <w:tcW w:w="1308"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right"/>
              <w:rPr>
                <w:b/>
                <w:bCs/>
                <w:sz w:val="20"/>
                <w:szCs w:val="20"/>
              </w:rPr>
            </w:pPr>
            <w:r>
              <w:rPr>
                <w:b/>
                <w:bCs/>
                <w:sz w:val="20"/>
                <w:szCs w:val="20"/>
              </w:rPr>
              <w:t>2 022.0</w:t>
            </w:r>
          </w:p>
        </w:tc>
        <w:tc>
          <w:tcPr>
            <w:tcW w:w="960" w:type="dxa"/>
            <w:tcBorders>
              <w:top w:val="nil"/>
              <w:left w:val="nil"/>
              <w:bottom w:val="nil"/>
              <w:right w:val="nil"/>
            </w:tcBorders>
            <w:shd w:val="clear" w:color="auto" w:fill="auto"/>
            <w:noWrap/>
            <w:vAlign w:val="bottom"/>
          </w:tcPr>
          <w:p w:rsidR="0055127C" w:rsidRDefault="0055127C" w:rsidP="00D61342">
            <w:pPr>
              <w:rPr>
                <w:b/>
                <w:bCs/>
                <w:sz w:val="20"/>
                <w:szCs w:val="20"/>
              </w:rPr>
            </w:pPr>
          </w:p>
        </w:tc>
      </w:tr>
      <w:tr w:rsidR="0055127C" w:rsidTr="00D61342">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5127C" w:rsidRDefault="0055127C" w:rsidP="00D61342">
            <w:pPr>
              <w:jc w:val="center"/>
              <w:rPr>
                <w:b/>
                <w:bCs/>
                <w:sz w:val="20"/>
                <w:szCs w:val="20"/>
              </w:rPr>
            </w:pPr>
            <w:r>
              <w:rPr>
                <w:b/>
                <w:bCs/>
                <w:sz w:val="20"/>
                <w:szCs w:val="20"/>
              </w:rPr>
              <w:t>01 05 00 00 00 0000 000</w:t>
            </w:r>
          </w:p>
        </w:tc>
        <w:tc>
          <w:tcPr>
            <w:tcW w:w="5260" w:type="dxa"/>
            <w:tcBorders>
              <w:top w:val="nil"/>
              <w:left w:val="nil"/>
              <w:bottom w:val="single" w:sz="4" w:space="0" w:color="auto"/>
              <w:right w:val="single" w:sz="4" w:space="0" w:color="auto"/>
            </w:tcBorders>
            <w:shd w:val="clear" w:color="auto" w:fill="auto"/>
          </w:tcPr>
          <w:p w:rsidR="0055127C" w:rsidRDefault="0055127C" w:rsidP="00D61342">
            <w:pPr>
              <w:jc w:val="both"/>
              <w:rPr>
                <w:b/>
                <w:bCs/>
                <w:sz w:val="20"/>
                <w:szCs w:val="20"/>
              </w:rPr>
            </w:pPr>
            <w:r>
              <w:rPr>
                <w:b/>
                <w:bCs/>
                <w:sz w:val="20"/>
                <w:szCs w:val="20"/>
              </w:rPr>
              <w:t>Изменение остатков средств на счетах по учету средств бюджета</w:t>
            </w:r>
          </w:p>
        </w:tc>
        <w:tc>
          <w:tcPr>
            <w:tcW w:w="1308"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right"/>
              <w:rPr>
                <w:b/>
                <w:bCs/>
                <w:sz w:val="20"/>
                <w:szCs w:val="20"/>
              </w:rPr>
            </w:pPr>
            <w:r>
              <w:rPr>
                <w:b/>
                <w:bCs/>
                <w:sz w:val="20"/>
                <w:szCs w:val="20"/>
              </w:rPr>
              <w:t>2 022.0</w:t>
            </w:r>
          </w:p>
        </w:tc>
        <w:tc>
          <w:tcPr>
            <w:tcW w:w="960" w:type="dxa"/>
            <w:tcBorders>
              <w:top w:val="nil"/>
              <w:left w:val="nil"/>
              <w:bottom w:val="nil"/>
              <w:right w:val="nil"/>
            </w:tcBorders>
            <w:shd w:val="clear" w:color="auto" w:fill="auto"/>
            <w:noWrap/>
            <w:vAlign w:val="bottom"/>
          </w:tcPr>
          <w:p w:rsidR="0055127C" w:rsidRDefault="0055127C" w:rsidP="00D61342">
            <w:pPr>
              <w:rPr>
                <w:b/>
                <w:bCs/>
                <w:sz w:val="20"/>
                <w:szCs w:val="20"/>
              </w:rPr>
            </w:pPr>
          </w:p>
        </w:tc>
      </w:tr>
      <w:tr w:rsidR="0055127C" w:rsidTr="00D6134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5127C" w:rsidRDefault="0055127C" w:rsidP="00D61342">
            <w:pPr>
              <w:jc w:val="center"/>
              <w:rPr>
                <w:sz w:val="20"/>
                <w:szCs w:val="20"/>
              </w:rPr>
            </w:pPr>
            <w:r>
              <w:rPr>
                <w:sz w:val="20"/>
                <w:szCs w:val="20"/>
              </w:rPr>
              <w:t>01 05 00 00 00 0000 500</w:t>
            </w:r>
          </w:p>
        </w:tc>
        <w:tc>
          <w:tcPr>
            <w:tcW w:w="5260" w:type="dxa"/>
            <w:tcBorders>
              <w:top w:val="nil"/>
              <w:left w:val="nil"/>
              <w:bottom w:val="single" w:sz="4" w:space="0" w:color="auto"/>
              <w:right w:val="single" w:sz="4" w:space="0" w:color="auto"/>
            </w:tcBorders>
            <w:shd w:val="clear" w:color="auto" w:fill="auto"/>
          </w:tcPr>
          <w:p w:rsidR="0055127C" w:rsidRDefault="0055127C" w:rsidP="00D61342">
            <w:pPr>
              <w:jc w:val="both"/>
              <w:rPr>
                <w:sz w:val="20"/>
                <w:szCs w:val="20"/>
              </w:rPr>
            </w:pPr>
            <w:r>
              <w:rPr>
                <w:sz w:val="20"/>
                <w:szCs w:val="20"/>
              </w:rPr>
              <w:t>Увеличение остатков средств бюджетов</w:t>
            </w:r>
          </w:p>
        </w:tc>
        <w:tc>
          <w:tcPr>
            <w:tcW w:w="1308"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right"/>
              <w:rPr>
                <w:sz w:val="20"/>
                <w:szCs w:val="20"/>
              </w:rPr>
            </w:pPr>
            <w:r>
              <w:rPr>
                <w:sz w:val="20"/>
                <w:szCs w:val="20"/>
              </w:rPr>
              <w:t>58 685.6</w:t>
            </w:r>
          </w:p>
        </w:tc>
        <w:tc>
          <w:tcPr>
            <w:tcW w:w="960" w:type="dxa"/>
            <w:tcBorders>
              <w:top w:val="nil"/>
              <w:left w:val="nil"/>
              <w:bottom w:val="nil"/>
              <w:right w:val="nil"/>
            </w:tcBorders>
            <w:shd w:val="clear" w:color="auto" w:fill="auto"/>
            <w:noWrap/>
            <w:vAlign w:val="bottom"/>
          </w:tcPr>
          <w:p w:rsidR="0055127C" w:rsidRDefault="0055127C" w:rsidP="00D61342">
            <w:pPr>
              <w:rPr>
                <w:sz w:val="20"/>
                <w:szCs w:val="20"/>
              </w:rPr>
            </w:pPr>
          </w:p>
        </w:tc>
      </w:tr>
      <w:tr w:rsidR="0055127C" w:rsidTr="00D6134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5127C" w:rsidRDefault="0055127C" w:rsidP="00D61342">
            <w:pPr>
              <w:jc w:val="center"/>
              <w:rPr>
                <w:sz w:val="20"/>
                <w:szCs w:val="20"/>
              </w:rPr>
            </w:pPr>
            <w:r>
              <w:rPr>
                <w:sz w:val="20"/>
                <w:szCs w:val="20"/>
              </w:rPr>
              <w:t>01 05 02 00 00 0000 500</w:t>
            </w:r>
          </w:p>
        </w:tc>
        <w:tc>
          <w:tcPr>
            <w:tcW w:w="5260" w:type="dxa"/>
            <w:tcBorders>
              <w:top w:val="nil"/>
              <w:left w:val="nil"/>
              <w:bottom w:val="single" w:sz="4" w:space="0" w:color="auto"/>
              <w:right w:val="single" w:sz="4" w:space="0" w:color="auto"/>
            </w:tcBorders>
            <w:shd w:val="clear" w:color="auto" w:fill="auto"/>
          </w:tcPr>
          <w:p w:rsidR="0055127C" w:rsidRDefault="0055127C" w:rsidP="00D61342">
            <w:pPr>
              <w:jc w:val="both"/>
              <w:rPr>
                <w:sz w:val="20"/>
                <w:szCs w:val="20"/>
              </w:rPr>
            </w:pPr>
            <w:r>
              <w:rPr>
                <w:sz w:val="20"/>
                <w:szCs w:val="20"/>
              </w:rPr>
              <w:t>Увеличение прочих остатков средств бюджетов</w:t>
            </w:r>
          </w:p>
        </w:tc>
        <w:tc>
          <w:tcPr>
            <w:tcW w:w="1308"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right"/>
            </w:pPr>
            <w:r>
              <w:rPr>
                <w:sz w:val="20"/>
                <w:szCs w:val="20"/>
              </w:rPr>
              <w:t>58 685.6</w:t>
            </w:r>
          </w:p>
        </w:tc>
        <w:tc>
          <w:tcPr>
            <w:tcW w:w="960" w:type="dxa"/>
            <w:tcBorders>
              <w:top w:val="nil"/>
              <w:left w:val="nil"/>
              <w:bottom w:val="nil"/>
              <w:right w:val="nil"/>
            </w:tcBorders>
            <w:shd w:val="clear" w:color="auto" w:fill="auto"/>
            <w:noWrap/>
            <w:vAlign w:val="bottom"/>
          </w:tcPr>
          <w:p w:rsidR="0055127C" w:rsidRDefault="0055127C" w:rsidP="00D61342">
            <w:pPr>
              <w:rPr>
                <w:sz w:val="20"/>
                <w:szCs w:val="20"/>
              </w:rPr>
            </w:pPr>
          </w:p>
        </w:tc>
      </w:tr>
      <w:tr w:rsidR="0055127C" w:rsidTr="00D6134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5127C" w:rsidRDefault="0055127C" w:rsidP="00D61342">
            <w:pPr>
              <w:jc w:val="center"/>
              <w:rPr>
                <w:sz w:val="20"/>
                <w:szCs w:val="20"/>
              </w:rPr>
            </w:pPr>
            <w:r>
              <w:rPr>
                <w:sz w:val="20"/>
                <w:szCs w:val="20"/>
              </w:rPr>
              <w:t>01 05 02 01 00 0000 510</w:t>
            </w:r>
          </w:p>
        </w:tc>
        <w:tc>
          <w:tcPr>
            <w:tcW w:w="5260" w:type="dxa"/>
            <w:tcBorders>
              <w:top w:val="nil"/>
              <w:left w:val="nil"/>
              <w:bottom w:val="single" w:sz="4" w:space="0" w:color="auto"/>
              <w:right w:val="single" w:sz="4" w:space="0" w:color="auto"/>
            </w:tcBorders>
            <w:shd w:val="clear" w:color="auto" w:fill="auto"/>
          </w:tcPr>
          <w:p w:rsidR="0055127C" w:rsidRDefault="0055127C" w:rsidP="00D61342">
            <w:pPr>
              <w:jc w:val="both"/>
              <w:rPr>
                <w:sz w:val="20"/>
                <w:szCs w:val="20"/>
              </w:rPr>
            </w:pPr>
            <w:r>
              <w:rPr>
                <w:sz w:val="20"/>
                <w:szCs w:val="20"/>
              </w:rPr>
              <w:t>Увеличение прочих остатков денежных средств бюджетов</w:t>
            </w:r>
          </w:p>
        </w:tc>
        <w:tc>
          <w:tcPr>
            <w:tcW w:w="1308"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right"/>
            </w:pPr>
            <w:r>
              <w:rPr>
                <w:sz w:val="20"/>
                <w:szCs w:val="20"/>
              </w:rPr>
              <w:t>58 685.6</w:t>
            </w:r>
          </w:p>
        </w:tc>
        <w:tc>
          <w:tcPr>
            <w:tcW w:w="960" w:type="dxa"/>
            <w:tcBorders>
              <w:top w:val="nil"/>
              <w:left w:val="nil"/>
              <w:bottom w:val="nil"/>
              <w:right w:val="nil"/>
            </w:tcBorders>
            <w:shd w:val="clear" w:color="auto" w:fill="auto"/>
            <w:noWrap/>
            <w:vAlign w:val="bottom"/>
          </w:tcPr>
          <w:p w:rsidR="0055127C" w:rsidRDefault="0055127C" w:rsidP="00D61342">
            <w:pPr>
              <w:rPr>
                <w:sz w:val="20"/>
                <w:szCs w:val="20"/>
              </w:rPr>
            </w:pPr>
          </w:p>
        </w:tc>
      </w:tr>
      <w:tr w:rsidR="0055127C" w:rsidTr="00D61342">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5127C" w:rsidRDefault="0055127C" w:rsidP="00D61342">
            <w:pPr>
              <w:jc w:val="center"/>
              <w:rPr>
                <w:sz w:val="20"/>
                <w:szCs w:val="20"/>
              </w:rPr>
            </w:pPr>
            <w:r>
              <w:rPr>
                <w:sz w:val="20"/>
                <w:szCs w:val="20"/>
              </w:rPr>
              <w:t>01 05 02 01 10 0000 510</w:t>
            </w:r>
          </w:p>
        </w:tc>
        <w:tc>
          <w:tcPr>
            <w:tcW w:w="5260" w:type="dxa"/>
            <w:tcBorders>
              <w:top w:val="nil"/>
              <w:left w:val="nil"/>
              <w:bottom w:val="single" w:sz="4" w:space="0" w:color="auto"/>
              <w:right w:val="single" w:sz="4" w:space="0" w:color="auto"/>
            </w:tcBorders>
            <w:shd w:val="clear" w:color="auto" w:fill="auto"/>
          </w:tcPr>
          <w:p w:rsidR="0055127C" w:rsidRDefault="0055127C" w:rsidP="00D61342">
            <w:pPr>
              <w:jc w:val="both"/>
              <w:rPr>
                <w:sz w:val="20"/>
                <w:szCs w:val="20"/>
              </w:rPr>
            </w:pPr>
            <w:r>
              <w:rPr>
                <w:sz w:val="20"/>
                <w:szCs w:val="20"/>
              </w:rPr>
              <w:t>Увеличение прочих остатков денежных средств бюджетов поселений</w:t>
            </w:r>
          </w:p>
        </w:tc>
        <w:tc>
          <w:tcPr>
            <w:tcW w:w="1308" w:type="dxa"/>
            <w:tcBorders>
              <w:top w:val="nil"/>
              <w:left w:val="nil"/>
              <w:bottom w:val="single" w:sz="4" w:space="0" w:color="auto"/>
              <w:right w:val="single" w:sz="4" w:space="0" w:color="auto"/>
            </w:tcBorders>
            <w:shd w:val="clear" w:color="auto" w:fill="auto"/>
            <w:noWrap/>
            <w:vAlign w:val="center"/>
          </w:tcPr>
          <w:p w:rsidR="0055127C" w:rsidRPr="008A2803" w:rsidRDefault="0055127C" w:rsidP="00D61342">
            <w:pPr>
              <w:jc w:val="right"/>
            </w:pPr>
            <w:r>
              <w:rPr>
                <w:sz w:val="20"/>
                <w:szCs w:val="20"/>
              </w:rPr>
              <w:t>58 685.6</w:t>
            </w:r>
          </w:p>
        </w:tc>
        <w:tc>
          <w:tcPr>
            <w:tcW w:w="960" w:type="dxa"/>
            <w:tcBorders>
              <w:top w:val="nil"/>
              <w:left w:val="nil"/>
              <w:bottom w:val="nil"/>
              <w:right w:val="nil"/>
            </w:tcBorders>
            <w:shd w:val="clear" w:color="auto" w:fill="auto"/>
            <w:noWrap/>
            <w:vAlign w:val="bottom"/>
          </w:tcPr>
          <w:p w:rsidR="0055127C" w:rsidRDefault="0055127C" w:rsidP="00D61342">
            <w:pPr>
              <w:rPr>
                <w:sz w:val="20"/>
                <w:szCs w:val="20"/>
              </w:rPr>
            </w:pPr>
          </w:p>
        </w:tc>
      </w:tr>
      <w:tr w:rsidR="0055127C" w:rsidTr="00D6134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5127C" w:rsidRDefault="0055127C" w:rsidP="00D61342">
            <w:pPr>
              <w:jc w:val="center"/>
              <w:rPr>
                <w:sz w:val="20"/>
                <w:szCs w:val="20"/>
              </w:rPr>
            </w:pPr>
            <w:r>
              <w:rPr>
                <w:sz w:val="20"/>
                <w:szCs w:val="20"/>
              </w:rPr>
              <w:t>01 05 00 00 00 0000 600</w:t>
            </w:r>
          </w:p>
        </w:tc>
        <w:tc>
          <w:tcPr>
            <w:tcW w:w="5260" w:type="dxa"/>
            <w:tcBorders>
              <w:top w:val="nil"/>
              <w:left w:val="nil"/>
              <w:bottom w:val="single" w:sz="4" w:space="0" w:color="auto"/>
              <w:right w:val="single" w:sz="4" w:space="0" w:color="auto"/>
            </w:tcBorders>
            <w:shd w:val="clear" w:color="auto" w:fill="auto"/>
          </w:tcPr>
          <w:p w:rsidR="0055127C" w:rsidRDefault="0055127C" w:rsidP="00D61342">
            <w:pPr>
              <w:jc w:val="both"/>
              <w:rPr>
                <w:sz w:val="20"/>
                <w:szCs w:val="20"/>
              </w:rPr>
            </w:pPr>
            <w:r>
              <w:rPr>
                <w:sz w:val="20"/>
                <w:szCs w:val="20"/>
              </w:rPr>
              <w:t>Уменьшение остатков средств бюджетов</w:t>
            </w:r>
          </w:p>
        </w:tc>
        <w:tc>
          <w:tcPr>
            <w:tcW w:w="1308"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right"/>
              <w:rPr>
                <w:sz w:val="20"/>
                <w:szCs w:val="20"/>
              </w:rPr>
            </w:pPr>
            <w:r>
              <w:rPr>
                <w:sz w:val="20"/>
                <w:szCs w:val="20"/>
              </w:rPr>
              <w:t>60 707.6</w:t>
            </w:r>
          </w:p>
        </w:tc>
        <w:tc>
          <w:tcPr>
            <w:tcW w:w="960" w:type="dxa"/>
            <w:tcBorders>
              <w:top w:val="nil"/>
              <w:left w:val="nil"/>
              <w:bottom w:val="nil"/>
              <w:right w:val="nil"/>
            </w:tcBorders>
            <w:shd w:val="clear" w:color="auto" w:fill="auto"/>
            <w:noWrap/>
            <w:vAlign w:val="bottom"/>
          </w:tcPr>
          <w:p w:rsidR="0055127C" w:rsidRDefault="0055127C" w:rsidP="00D61342">
            <w:pPr>
              <w:rPr>
                <w:sz w:val="20"/>
                <w:szCs w:val="20"/>
              </w:rPr>
            </w:pPr>
          </w:p>
        </w:tc>
      </w:tr>
      <w:tr w:rsidR="0055127C" w:rsidTr="00D6134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5127C" w:rsidRDefault="0055127C" w:rsidP="00D61342">
            <w:pPr>
              <w:jc w:val="center"/>
              <w:rPr>
                <w:sz w:val="20"/>
                <w:szCs w:val="20"/>
              </w:rPr>
            </w:pPr>
            <w:r>
              <w:rPr>
                <w:sz w:val="20"/>
                <w:szCs w:val="20"/>
              </w:rPr>
              <w:t>01 05 02 00 00 0000 600</w:t>
            </w:r>
          </w:p>
        </w:tc>
        <w:tc>
          <w:tcPr>
            <w:tcW w:w="5260" w:type="dxa"/>
            <w:tcBorders>
              <w:top w:val="nil"/>
              <w:left w:val="nil"/>
              <w:bottom w:val="single" w:sz="4" w:space="0" w:color="auto"/>
              <w:right w:val="single" w:sz="4" w:space="0" w:color="auto"/>
            </w:tcBorders>
            <w:shd w:val="clear" w:color="auto" w:fill="auto"/>
          </w:tcPr>
          <w:p w:rsidR="0055127C" w:rsidRDefault="0055127C" w:rsidP="00D61342">
            <w:pPr>
              <w:jc w:val="both"/>
              <w:rPr>
                <w:sz w:val="20"/>
                <w:szCs w:val="20"/>
              </w:rPr>
            </w:pPr>
            <w:r>
              <w:rPr>
                <w:sz w:val="20"/>
                <w:szCs w:val="20"/>
              </w:rPr>
              <w:t>Уменьшение прочих остатков средств бюджетов</w:t>
            </w:r>
          </w:p>
        </w:tc>
        <w:tc>
          <w:tcPr>
            <w:tcW w:w="1308"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right"/>
            </w:pPr>
            <w:r>
              <w:rPr>
                <w:sz w:val="20"/>
                <w:szCs w:val="20"/>
              </w:rPr>
              <w:t>60 707.6</w:t>
            </w:r>
          </w:p>
        </w:tc>
        <w:tc>
          <w:tcPr>
            <w:tcW w:w="960" w:type="dxa"/>
            <w:tcBorders>
              <w:top w:val="nil"/>
              <w:left w:val="nil"/>
              <w:bottom w:val="nil"/>
              <w:right w:val="nil"/>
            </w:tcBorders>
            <w:shd w:val="clear" w:color="auto" w:fill="auto"/>
            <w:noWrap/>
            <w:vAlign w:val="bottom"/>
          </w:tcPr>
          <w:p w:rsidR="0055127C" w:rsidRDefault="0055127C" w:rsidP="00D61342">
            <w:pPr>
              <w:rPr>
                <w:sz w:val="20"/>
                <w:szCs w:val="20"/>
              </w:rPr>
            </w:pPr>
          </w:p>
        </w:tc>
      </w:tr>
      <w:tr w:rsidR="0055127C" w:rsidTr="00D6134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5127C" w:rsidRDefault="0055127C" w:rsidP="00D61342">
            <w:pPr>
              <w:jc w:val="center"/>
              <w:rPr>
                <w:sz w:val="20"/>
                <w:szCs w:val="20"/>
              </w:rPr>
            </w:pPr>
            <w:r>
              <w:rPr>
                <w:sz w:val="20"/>
                <w:szCs w:val="20"/>
              </w:rPr>
              <w:t>01 05 02 01 00 0000 610</w:t>
            </w:r>
          </w:p>
        </w:tc>
        <w:tc>
          <w:tcPr>
            <w:tcW w:w="5260" w:type="dxa"/>
            <w:tcBorders>
              <w:top w:val="nil"/>
              <w:left w:val="nil"/>
              <w:bottom w:val="single" w:sz="4" w:space="0" w:color="auto"/>
              <w:right w:val="single" w:sz="4" w:space="0" w:color="auto"/>
            </w:tcBorders>
            <w:shd w:val="clear" w:color="auto" w:fill="auto"/>
          </w:tcPr>
          <w:p w:rsidR="0055127C" w:rsidRDefault="0055127C" w:rsidP="00D61342">
            <w:pPr>
              <w:jc w:val="both"/>
              <w:rPr>
                <w:sz w:val="20"/>
                <w:szCs w:val="20"/>
              </w:rPr>
            </w:pPr>
            <w:r>
              <w:rPr>
                <w:sz w:val="20"/>
                <w:szCs w:val="20"/>
              </w:rPr>
              <w:t>Уменьшение прочих остатков денежных средств бюджетов</w:t>
            </w:r>
          </w:p>
        </w:tc>
        <w:tc>
          <w:tcPr>
            <w:tcW w:w="1308"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right"/>
            </w:pPr>
            <w:r>
              <w:rPr>
                <w:sz w:val="20"/>
                <w:szCs w:val="20"/>
              </w:rPr>
              <w:t>60 707.6</w:t>
            </w:r>
          </w:p>
        </w:tc>
        <w:tc>
          <w:tcPr>
            <w:tcW w:w="960" w:type="dxa"/>
            <w:tcBorders>
              <w:top w:val="nil"/>
              <w:left w:val="nil"/>
              <w:bottom w:val="nil"/>
              <w:right w:val="nil"/>
            </w:tcBorders>
            <w:shd w:val="clear" w:color="auto" w:fill="auto"/>
            <w:noWrap/>
            <w:vAlign w:val="bottom"/>
          </w:tcPr>
          <w:p w:rsidR="0055127C" w:rsidRDefault="0055127C" w:rsidP="00D61342">
            <w:pPr>
              <w:rPr>
                <w:sz w:val="20"/>
                <w:szCs w:val="20"/>
              </w:rPr>
            </w:pPr>
          </w:p>
        </w:tc>
      </w:tr>
      <w:tr w:rsidR="0055127C" w:rsidTr="00D61342">
        <w:trPr>
          <w:trHeight w:val="49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5127C" w:rsidRDefault="0055127C" w:rsidP="00D61342">
            <w:pPr>
              <w:jc w:val="center"/>
              <w:rPr>
                <w:sz w:val="20"/>
                <w:szCs w:val="20"/>
              </w:rPr>
            </w:pPr>
            <w:r>
              <w:rPr>
                <w:sz w:val="20"/>
                <w:szCs w:val="20"/>
              </w:rPr>
              <w:t>01 05 02 01 10 0000 610</w:t>
            </w:r>
          </w:p>
        </w:tc>
        <w:tc>
          <w:tcPr>
            <w:tcW w:w="5260" w:type="dxa"/>
            <w:tcBorders>
              <w:top w:val="nil"/>
              <w:left w:val="nil"/>
              <w:bottom w:val="single" w:sz="4" w:space="0" w:color="auto"/>
              <w:right w:val="single" w:sz="4" w:space="0" w:color="auto"/>
            </w:tcBorders>
            <w:shd w:val="clear" w:color="auto" w:fill="auto"/>
          </w:tcPr>
          <w:p w:rsidR="0055127C" w:rsidRDefault="0055127C" w:rsidP="00D61342">
            <w:pPr>
              <w:jc w:val="both"/>
              <w:rPr>
                <w:sz w:val="20"/>
                <w:szCs w:val="20"/>
              </w:rPr>
            </w:pPr>
            <w:r>
              <w:rPr>
                <w:sz w:val="20"/>
                <w:szCs w:val="20"/>
              </w:rPr>
              <w:t>Уменьшение прочих остатков денежных средств бюджетов поселений</w:t>
            </w:r>
          </w:p>
        </w:tc>
        <w:tc>
          <w:tcPr>
            <w:tcW w:w="1308" w:type="dxa"/>
            <w:tcBorders>
              <w:top w:val="nil"/>
              <w:left w:val="nil"/>
              <w:bottom w:val="single" w:sz="4" w:space="0" w:color="auto"/>
              <w:right w:val="single" w:sz="4" w:space="0" w:color="auto"/>
            </w:tcBorders>
            <w:shd w:val="clear" w:color="auto" w:fill="auto"/>
            <w:noWrap/>
            <w:vAlign w:val="center"/>
          </w:tcPr>
          <w:p w:rsidR="0055127C" w:rsidRPr="008A2803" w:rsidRDefault="0055127C" w:rsidP="00D61342">
            <w:pPr>
              <w:jc w:val="right"/>
            </w:pPr>
            <w:r>
              <w:rPr>
                <w:sz w:val="20"/>
                <w:szCs w:val="20"/>
              </w:rPr>
              <w:t>60 707.6</w:t>
            </w:r>
          </w:p>
        </w:tc>
        <w:tc>
          <w:tcPr>
            <w:tcW w:w="960" w:type="dxa"/>
            <w:tcBorders>
              <w:top w:val="nil"/>
              <w:left w:val="nil"/>
              <w:bottom w:val="nil"/>
              <w:right w:val="nil"/>
            </w:tcBorders>
            <w:shd w:val="clear" w:color="auto" w:fill="auto"/>
            <w:noWrap/>
            <w:vAlign w:val="bottom"/>
          </w:tcPr>
          <w:p w:rsidR="0055127C" w:rsidRDefault="0055127C" w:rsidP="00D61342">
            <w:pPr>
              <w:rPr>
                <w:sz w:val="20"/>
                <w:szCs w:val="20"/>
              </w:rPr>
            </w:pPr>
          </w:p>
        </w:tc>
      </w:tr>
      <w:tr w:rsidR="0055127C" w:rsidTr="00D61342">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5127C" w:rsidRDefault="0055127C" w:rsidP="00D61342">
            <w:pPr>
              <w:rPr>
                <w:sz w:val="20"/>
                <w:szCs w:val="20"/>
              </w:rPr>
            </w:pPr>
            <w:r>
              <w:rPr>
                <w:sz w:val="20"/>
                <w:szCs w:val="20"/>
              </w:rPr>
              <w:t> </w:t>
            </w:r>
          </w:p>
        </w:tc>
        <w:tc>
          <w:tcPr>
            <w:tcW w:w="5260" w:type="dxa"/>
            <w:tcBorders>
              <w:top w:val="nil"/>
              <w:left w:val="nil"/>
              <w:bottom w:val="single" w:sz="4" w:space="0" w:color="auto"/>
              <w:right w:val="single" w:sz="4" w:space="0" w:color="auto"/>
            </w:tcBorders>
            <w:shd w:val="clear" w:color="auto" w:fill="auto"/>
            <w:vAlign w:val="bottom"/>
          </w:tcPr>
          <w:p w:rsidR="0055127C" w:rsidRDefault="0055127C" w:rsidP="00D61342">
            <w:pPr>
              <w:rPr>
                <w:sz w:val="20"/>
                <w:szCs w:val="20"/>
              </w:rPr>
            </w:pPr>
            <w:r>
              <w:rPr>
                <w:sz w:val="20"/>
                <w:szCs w:val="20"/>
              </w:rPr>
              <w:t>Всего источников финансирования дефицита бюджета поселения</w:t>
            </w:r>
          </w:p>
        </w:tc>
        <w:tc>
          <w:tcPr>
            <w:tcW w:w="1308"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right"/>
              <w:rPr>
                <w:sz w:val="20"/>
                <w:szCs w:val="20"/>
              </w:rPr>
            </w:pPr>
            <w:r>
              <w:rPr>
                <w:sz w:val="20"/>
                <w:szCs w:val="20"/>
              </w:rPr>
              <w:t>2 022.0</w:t>
            </w:r>
          </w:p>
        </w:tc>
        <w:tc>
          <w:tcPr>
            <w:tcW w:w="960" w:type="dxa"/>
            <w:tcBorders>
              <w:top w:val="nil"/>
              <w:left w:val="nil"/>
              <w:bottom w:val="nil"/>
              <w:right w:val="nil"/>
            </w:tcBorders>
            <w:shd w:val="clear" w:color="auto" w:fill="auto"/>
            <w:noWrap/>
            <w:vAlign w:val="bottom"/>
          </w:tcPr>
          <w:p w:rsidR="0055127C" w:rsidRDefault="0055127C" w:rsidP="00D61342">
            <w:pPr>
              <w:rPr>
                <w:sz w:val="20"/>
                <w:szCs w:val="20"/>
              </w:rPr>
            </w:pPr>
          </w:p>
        </w:tc>
      </w:tr>
    </w:tbl>
    <w:p w:rsidR="0055127C" w:rsidRDefault="0055127C" w:rsidP="0055127C">
      <w:pPr>
        <w:pStyle w:val="a7"/>
        <w:ind w:left="180" w:right="0" w:firstLine="0"/>
      </w:pPr>
    </w:p>
    <w:p w:rsidR="0055127C" w:rsidRPr="00DB4406" w:rsidRDefault="0055127C" w:rsidP="0055127C">
      <w:pPr>
        <w:ind w:left="180"/>
        <w:jc w:val="both"/>
        <w:rPr>
          <w:sz w:val="28"/>
          <w:szCs w:val="28"/>
        </w:rPr>
      </w:pPr>
    </w:p>
    <w:p w:rsidR="0055127C" w:rsidRDefault="0055127C" w:rsidP="0055127C">
      <w:pPr>
        <w:ind w:left="180"/>
        <w:jc w:val="both"/>
        <w:rPr>
          <w:sz w:val="28"/>
          <w:szCs w:val="28"/>
          <w:lang w:val="en-US"/>
        </w:rPr>
      </w:pPr>
      <w:r w:rsidRPr="001E50CF">
        <w:rPr>
          <w:sz w:val="28"/>
          <w:szCs w:val="28"/>
        </w:rPr>
        <w:t>5</w:t>
      </w:r>
      <w:r w:rsidRPr="00466E39">
        <w:rPr>
          <w:sz w:val="28"/>
          <w:szCs w:val="28"/>
        </w:rPr>
        <w:t>)</w:t>
      </w:r>
      <w:r>
        <w:rPr>
          <w:sz w:val="28"/>
          <w:szCs w:val="28"/>
        </w:rPr>
        <w:t xml:space="preserve"> Приложение 11 «</w:t>
      </w:r>
      <w:r>
        <w:rPr>
          <w:bCs/>
          <w:sz w:val="28"/>
          <w:szCs w:val="28"/>
        </w:rPr>
        <w:t>Распределение бюджетных ассигнований</w:t>
      </w:r>
      <w:r w:rsidRPr="001B3D45">
        <w:rPr>
          <w:bCs/>
          <w:sz w:val="28"/>
          <w:szCs w:val="28"/>
        </w:rPr>
        <w:t xml:space="preserve"> по разделам, подразделам, целевым статьям и видам расходов классификации расходов бюджетов на 201</w:t>
      </w:r>
      <w:r>
        <w:rPr>
          <w:bCs/>
          <w:sz w:val="28"/>
          <w:szCs w:val="28"/>
        </w:rPr>
        <w:t>3</w:t>
      </w:r>
      <w:r w:rsidRPr="001B3D45">
        <w:rPr>
          <w:bCs/>
          <w:sz w:val="28"/>
          <w:szCs w:val="28"/>
        </w:rPr>
        <w:t xml:space="preserve"> год</w:t>
      </w:r>
      <w:r>
        <w:rPr>
          <w:sz w:val="28"/>
          <w:szCs w:val="28"/>
        </w:rPr>
        <w:t>» изложить в следующей редакции:</w:t>
      </w:r>
    </w:p>
    <w:p w:rsidR="0055127C" w:rsidRDefault="0055127C" w:rsidP="0055127C">
      <w:pPr>
        <w:ind w:left="180"/>
        <w:jc w:val="both"/>
        <w:rPr>
          <w:sz w:val="28"/>
          <w:szCs w:val="28"/>
        </w:rPr>
      </w:pPr>
    </w:p>
    <w:tbl>
      <w:tblPr>
        <w:tblW w:w="9700" w:type="dxa"/>
        <w:tblInd w:w="88" w:type="dxa"/>
        <w:tblLook w:val="0000"/>
      </w:tblPr>
      <w:tblGrid>
        <w:gridCol w:w="4500"/>
        <w:gridCol w:w="800"/>
        <w:gridCol w:w="1140"/>
        <w:gridCol w:w="1040"/>
        <w:gridCol w:w="900"/>
        <w:gridCol w:w="1320"/>
      </w:tblGrid>
      <w:tr w:rsidR="0055127C" w:rsidTr="00D61342">
        <w:trPr>
          <w:trHeight w:val="405"/>
        </w:trPr>
        <w:tc>
          <w:tcPr>
            <w:tcW w:w="4500" w:type="dxa"/>
            <w:tcBorders>
              <w:top w:val="nil"/>
              <w:left w:val="nil"/>
              <w:bottom w:val="nil"/>
              <w:right w:val="nil"/>
            </w:tcBorders>
            <w:shd w:val="clear" w:color="auto" w:fill="auto"/>
            <w:noWrap/>
            <w:vAlign w:val="bottom"/>
          </w:tcPr>
          <w:p w:rsidR="0055127C" w:rsidRDefault="0055127C" w:rsidP="00D61342">
            <w:pPr>
              <w:rPr>
                <w:b/>
                <w:bCs/>
                <w:sz w:val="20"/>
                <w:szCs w:val="20"/>
              </w:rPr>
            </w:pPr>
            <w:bookmarkStart w:id="3" w:name="RANGE!A1:F190"/>
            <w:bookmarkEnd w:id="3"/>
          </w:p>
        </w:tc>
        <w:tc>
          <w:tcPr>
            <w:tcW w:w="5200" w:type="dxa"/>
            <w:gridSpan w:val="5"/>
            <w:tcBorders>
              <w:top w:val="nil"/>
              <w:left w:val="nil"/>
              <w:bottom w:val="nil"/>
              <w:right w:val="nil"/>
            </w:tcBorders>
            <w:shd w:val="clear" w:color="auto" w:fill="auto"/>
            <w:noWrap/>
            <w:vAlign w:val="bottom"/>
          </w:tcPr>
          <w:p w:rsidR="0055127C" w:rsidRDefault="0055127C" w:rsidP="00D61342">
            <w:pPr>
              <w:jc w:val="right"/>
              <w:rPr>
                <w:b/>
                <w:bCs/>
              </w:rPr>
            </w:pPr>
            <w:r>
              <w:rPr>
                <w:b/>
                <w:bCs/>
              </w:rPr>
              <w:t>Приложение 11</w:t>
            </w:r>
          </w:p>
        </w:tc>
      </w:tr>
      <w:tr w:rsidR="0055127C" w:rsidTr="00D61342">
        <w:trPr>
          <w:trHeight w:val="1275"/>
        </w:trPr>
        <w:tc>
          <w:tcPr>
            <w:tcW w:w="9700" w:type="dxa"/>
            <w:gridSpan w:val="6"/>
            <w:tcBorders>
              <w:top w:val="nil"/>
              <w:left w:val="nil"/>
              <w:bottom w:val="nil"/>
              <w:right w:val="nil"/>
            </w:tcBorders>
            <w:shd w:val="clear" w:color="auto" w:fill="auto"/>
            <w:vAlign w:val="bottom"/>
          </w:tcPr>
          <w:p w:rsidR="0055127C" w:rsidRDefault="0055127C" w:rsidP="00D61342">
            <w:pPr>
              <w:jc w:val="right"/>
            </w:pPr>
            <w:r>
              <w:t>к Решению Собрания депутатов</w:t>
            </w:r>
            <w:r>
              <w:br/>
              <w:t>Старочеркасского сельского поселения Аксайского района</w:t>
            </w:r>
            <w:r>
              <w:br/>
              <w:t xml:space="preserve">«О бюджете Старочеркасского сельского поселения </w:t>
            </w:r>
            <w:r>
              <w:br/>
              <w:t xml:space="preserve">Аксайского района на 2013 год и на плановый период 2014 и 2015 годов» </w:t>
            </w:r>
          </w:p>
        </w:tc>
      </w:tr>
      <w:tr w:rsidR="0055127C" w:rsidTr="00D61342">
        <w:trPr>
          <w:trHeight w:val="390"/>
        </w:trPr>
        <w:tc>
          <w:tcPr>
            <w:tcW w:w="4500" w:type="dxa"/>
            <w:tcBorders>
              <w:top w:val="nil"/>
              <w:left w:val="nil"/>
              <w:bottom w:val="nil"/>
              <w:right w:val="nil"/>
            </w:tcBorders>
            <w:shd w:val="clear" w:color="auto" w:fill="auto"/>
            <w:vAlign w:val="bottom"/>
          </w:tcPr>
          <w:p w:rsidR="0055127C" w:rsidRDefault="0055127C" w:rsidP="00D61342">
            <w:pPr>
              <w:jc w:val="right"/>
            </w:pPr>
          </w:p>
        </w:tc>
        <w:tc>
          <w:tcPr>
            <w:tcW w:w="800" w:type="dxa"/>
            <w:tcBorders>
              <w:top w:val="nil"/>
              <w:left w:val="nil"/>
              <w:bottom w:val="nil"/>
              <w:right w:val="nil"/>
            </w:tcBorders>
            <w:shd w:val="clear" w:color="auto" w:fill="auto"/>
            <w:vAlign w:val="bottom"/>
          </w:tcPr>
          <w:p w:rsidR="0055127C" w:rsidRDefault="0055127C" w:rsidP="00D61342">
            <w:pPr>
              <w:jc w:val="right"/>
            </w:pPr>
          </w:p>
        </w:tc>
        <w:tc>
          <w:tcPr>
            <w:tcW w:w="1140" w:type="dxa"/>
            <w:tcBorders>
              <w:top w:val="nil"/>
              <w:left w:val="nil"/>
              <w:bottom w:val="nil"/>
              <w:right w:val="nil"/>
            </w:tcBorders>
            <w:shd w:val="clear" w:color="auto" w:fill="auto"/>
            <w:vAlign w:val="bottom"/>
          </w:tcPr>
          <w:p w:rsidR="0055127C" w:rsidRDefault="0055127C" w:rsidP="00D61342">
            <w:pPr>
              <w:jc w:val="right"/>
            </w:pPr>
          </w:p>
        </w:tc>
        <w:tc>
          <w:tcPr>
            <w:tcW w:w="3260" w:type="dxa"/>
            <w:gridSpan w:val="3"/>
            <w:tcBorders>
              <w:top w:val="nil"/>
              <w:left w:val="nil"/>
              <w:bottom w:val="nil"/>
              <w:right w:val="nil"/>
            </w:tcBorders>
            <w:shd w:val="clear" w:color="auto" w:fill="auto"/>
            <w:vAlign w:val="bottom"/>
          </w:tcPr>
          <w:p w:rsidR="0055127C" w:rsidRDefault="0055127C" w:rsidP="00D61342">
            <w:pPr>
              <w:jc w:val="right"/>
            </w:pPr>
            <w:r>
              <w:t>№10 от 24 декабря 2012г.</w:t>
            </w:r>
          </w:p>
        </w:tc>
      </w:tr>
      <w:tr w:rsidR="0055127C" w:rsidTr="00D61342">
        <w:trPr>
          <w:trHeight w:val="255"/>
        </w:trPr>
        <w:tc>
          <w:tcPr>
            <w:tcW w:w="4500" w:type="dxa"/>
            <w:tcBorders>
              <w:top w:val="nil"/>
              <w:left w:val="nil"/>
              <w:bottom w:val="nil"/>
              <w:right w:val="nil"/>
            </w:tcBorders>
            <w:shd w:val="clear" w:color="auto" w:fill="auto"/>
            <w:noWrap/>
            <w:vAlign w:val="bottom"/>
          </w:tcPr>
          <w:p w:rsidR="0055127C" w:rsidRDefault="0055127C" w:rsidP="00D61342">
            <w:pPr>
              <w:jc w:val="right"/>
              <w:rPr>
                <w:b/>
                <w:bCs/>
                <w:sz w:val="20"/>
                <w:szCs w:val="20"/>
              </w:rPr>
            </w:pPr>
          </w:p>
        </w:tc>
        <w:tc>
          <w:tcPr>
            <w:tcW w:w="800" w:type="dxa"/>
            <w:tcBorders>
              <w:top w:val="nil"/>
              <w:left w:val="nil"/>
              <w:bottom w:val="nil"/>
              <w:right w:val="nil"/>
            </w:tcBorders>
            <w:shd w:val="clear" w:color="auto" w:fill="auto"/>
            <w:noWrap/>
            <w:vAlign w:val="bottom"/>
          </w:tcPr>
          <w:p w:rsidR="0055127C" w:rsidRDefault="0055127C" w:rsidP="00D61342">
            <w:pPr>
              <w:jc w:val="center"/>
              <w:rPr>
                <w:sz w:val="20"/>
                <w:szCs w:val="20"/>
              </w:rPr>
            </w:pPr>
          </w:p>
        </w:tc>
        <w:tc>
          <w:tcPr>
            <w:tcW w:w="1140" w:type="dxa"/>
            <w:tcBorders>
              <w:top w:val="nil"/>
              <w:left w:val="nil"/>
              <w:bottom w:val="nil"/>
              <w:right w:val="nil"/>
            </w:tcBorders>
            <w:shd w:val="clear" w:color="auto" w:fill="auto"/>
            <w:noWrap/>
            <w:vAlign w:val="bottom"/>
          </w:tcPr>
          <w:p w:rsidR="0055127C" w:rsidRDefault="0055127C" w:rsidP="00D61342">
            <w:pPr>
              <w:jc w:val="right"/>
              <w:rPr>
                <w:sz w:val="20"/>
                <w:szCs w:val="20"/>
              </w:rPr>
            </w:pPr>
          </w:p>
        </w:tc>
        <w:tc>
          <w:tcPr>
            <w:tcW w:w="1040" w:type="dxa"/>
            <w:tcBorders>
              <w:top w:val="nil"/>
              <w:left w:val="nil"/>
              <w:bottom w:val="nil"/>
              <w:right w:val="nil"/>
            </w:tcBorders>
            <w:shd w:val="clear" w:color="auto" w:fill="auto"/>
            <w:noWrap/>
            <w:vAlign w:val="bottom"/>
          </w:tcPr>
          <w:p w:rsidR="0055127C" w:rsidRDefault="0055127C" w:rsidP="00D61342">
            <w:pPr>
              <w:rPr>
                <w:rFonts w:ascii="Arial" w:hAnsi="Arial"/>
                <w:sz w:val="20"/>
                <w:szCs w:val="20"/>
              </w:rPr>
            </w:pPr>
          </w:p>
        </w:tc>
        <w:tc>
          <w:tcPr>
            <w:tcW w:w="900" w:type="dxa"/>
            <w:tcBorders>
              <w:top w:val="nil"/>
              <w:left w:val="nil"/>
              <w:bottom w:val="nil"/>
              <w:right w:val="nil"/>
            </w:tcBorders>
            <w:shd w:val="clear" w:color="auto" w:fill="auto"/>
            <w:noWrap/>
            <w:vAlign w:val="bottom"/>
          </w:tcPr>
          <w:p w:rsidR="0055127C" w:rsidRDefault="0055127C" w:rsidP="00D61342">
            <w:pPr>
              <w:rPr>
                <w:rFonts w:ascii="Arial" w:hAnsi="Arial"/>
                <w:sz w:val="20"/>
                <w:szCs w:val="20"/>
              </w:rPr>
            </w:pPr>
          </w:p>
        </w:tc>
        <w:tc>
          <w:tcPr>
            <w:tcW w:w="1320" w:type="dxa"/>
            <w:tcBorders>
              <w:top w:val="nil"/>
              <w:left w:val="nil"/>
              <w:bottom w:val="nil"/>
              <w:right w:val="nil"/>
            </w:tcBorders>
            <w:shd w:val="clear" w:color="auto" w:fill="auto"/>
            <w:noWrap/>
            <w:vAlign w:val="bottom"/>
          </w:tcPr>
          <w:p w:rsidR="0055127C" w:rsidRDefault="0055127C" w:rsidP="00D61342">
            <w:pPr>
              <w:rPr>
                <w:rFonts w:ascii="Arial" w:hAnsi="Arial"/>
                <w:sz w:val="20"/>
                <w:szCs w:val="20"/>
              </w:rPr>
            </w:pPr>
          </w:p>
        </w:tc>
      </w:tr>
      <w:tr w:rsidR="0055127C" w:rsidTr="00D61342">
        <w:trPr>
          <w:trHeight w:val="1230"/>
        </w:trPr>
        <w:tc>
          <w:tcPr>
            <w:tcW w:w="9700" w:type="dxa"/>
            <w:gridSpan w:val="6"/>
            <w:tcBorders>
              <w:top w:val="nil"/>
              <w:left w:val="nil"/>
              <w:bottom w:val="nil"/>
              <w:right w:val="nil"/>
            </w:tcBorders>
            <w:shd w:val="clear" w:color="auto" w:fill="auto"/>
            <w:vAlign w:val="center"/>
          </w:tcPr>
          <w:p w:rsidR="0055127C" w:rsidRDefault="0055127C" w:rsidP="00D61342">
            <w:pPr>
              <w:jc w:val="center"/>
              <w:rPr>
                <w:b/>
                <w:bCs/>
                <w:sz w:val="28"/>
                <w:szCs w:val="28"/>
              </w:rPr>
            </w:pPr>
            <w:r>
              <w:rPr>
                <w:b/>
                <w:bCs/>
                <w:sz w:val="28"/>
                <w:szCs w:val="28"/>
              </w:rPr>
              <w:t>Распределение бюджетных ассигнований по разделам, подразделам, целевым статьям и видам расходов классификации расходов бюджетов              на 2013 год</w:t>
            </w:r>
          </w:p>
        </w:tc>
      </w:tr>
      <w:tr w:rsidR="0055127C" w:rsidTr="00D61342">
        <w:trPr>
          <w:trHeight w:val="375"/>
        </w:trPr>
        <w:tc>
          <w:tcPr>
            <w:tcW w:w="8380" w:type="dxa"/>
            <w:gridSpan w:val="5"/>
            <w:tcBorders>
              <w:top w:val="nil"/>
              <w:left w:val="nil"/>
              <w:bottom w:val="nil"/>
              <w:right w:val="nil"/>
            </w:tcBorders>
            <w:shd w:val="clear" w:color="auto" w:fill="auto"/>
            <w:noWrap/>
            <w:vAlign w:val="bottom"/>
          </w:tcPr>
          <w:p w:rsidR="0055127C" w:rsidRDefault="0055127C" w:rsidP="00D61342">
            <w:pPr>
              <w:jc w:val="center"/>
              <w:rPr>
                <w:b/>
                <w:bCs/>
                <w:sz w:val="28"/>
                <w:szCs w:val="28"/>
              </w:rPr>
            </w:pPr>
          </w:p>
        </w:tc>
        <w:tc>
          <w:tcPr>
            <w:tcW w:w="1320" w:type="dxa"/>
            <w:tcBorders>
              <w:top w:val="nil"/>
              <w:left w:val="nil"/>
              <w:bottom w:val="nil"/>
              <w:right w:val="nil"/>
            </w:tcBorders>
            <w:shd w:val="clear" w:color="auto" w:fill="auto"/>
            <w:noWrap/>
            <w:vAlign w:val="bottom"/>
          </w:tcPr>
          <w:p w:rsidR="0055127C" w:rsidRDefault="0055127C" w:rsidP="00D61342">
            <w:pPr>
              <w:rPr>
                <w:rFonts w:ascii="Arial" w:hAnsi="Arial"/>
                <w:sz w:val="20"/>
                <w:szCs w:val="20"/>
              </w:rPr>
            </w:pPr>
          </w:p>
        </w:tc>
      </w:tr>
      <w:tr w:rsidR="0055127C" w:rsidTr="00D61342">
        <w:trPr>
          <w:trHeight w:val="330"/>
        </w:trPr>
        <w:tc>
          <w:tcPr>
            <w:tcW w:w="4500" w:type="dxa"/>
            <w:tcBorders>
              <w:top w:val="nil"/>
              <w:left w:val="nil"/>
              <w:bottom w:val="nil"/>
              <w:right w:val="nil"/>
            </w:tcBorders>
            <w:shd w:val="clear" w:color="auto" w:fill="auto"/>
            <w:noWrap/>
            <w:vAlign w:val="bottom"/>
          </w:tcPr>
          <w:p w:rsidR="0055127C" w:rsidRDefault="0055127C" w:rsidP="00D61342">
            <w:pPr>
              <w:jc w:val="right"/>
              <w:rPr>
                <w:b/>
                <w:bCs/>
                <w:sz w:val="20"/>
                <w:szCs w:val="20"/>
              </w:rPr>
            </w:pPr>
          </w:p>
        </w:tc>
        <w:tc>
          <w:tcPr>
            <w:tcW w:w="800" w:type="dxa"/>
            <w:tcBorders>
              <w:top w:val="nil"/>
              <w:left w:val="nil"/>
              <w:bottom w:val="nil"/>
              <w:right w:val="nil"/>
            </w:tcBorders>
            <w:shd w:val="clear" w:color="auto" w:fill="auto"/>
            <w:noWrap/>
            <w:vAlign w:val="bottom"/>
          </w:tcPr>
          <w:p w:rsidR="0055127C" w:rsidRDefault="0055127C" w:rsidP="00D61342">
            <w:pPr>
              <w:jc w:val="right"/>
              <w:rPr>
                <w:b/>
                <w:bCs/>
                <w:sz w:val="20"/>
                <w:szCs w:val="20"/>
              </w:rPr>
            </w:pPr>
          </w:p>
        </w:tc>
        <w:tc>
          <w:tcPr>
            <w:tcW w:w="1140" w:type="dxa"/>
            <w:tcBorders>
              <w:top w:val="nil"/>
              <w:left w:val="nil"/>
              <w:bottom w:val="nil"/>
              <w:right w:val="nil"/>
            </w:tcBorders>
            <w:shd w:val="clear" w:color="auto" w:fill="auto"/>
            <w:noWrap/>
            <w:vAlign w:val="bottom"/>
          </w:tcPr>
          <w:p w:rsidR="0055127C" w:rsidRDefault="0055127C" w:rsidP="00D61342">
            <w:pPr>
              <w:jc w:val="center"/>
              <w:rPr>
                <w:sz w:val="20"/>
                <w:szCs w:val="20"/>
              </w:rPr>
            </w:pPr>
          </w:p>
        </w:tc>
        <w:tc>
          <w:tcPr>
            <w:tcW w:w="1040" w:type="dxa"/>
            <w:tcBorders>
              <w:top w:val="nil"/>
              <w:left w:val="nil"/>
              <w:bottom w:val="nil"/>
              <w:right w:val="nil"/>
            </w:tcBorders>
            <w:shd w:val="clear" w:color="auto" w:fill="auto"/>
            <w:noWrap/>
            <w:vAlign w:val="bottom"/>
          </w:tcPr>
          <w:p w:rsidR="0055127C" w:rsidRDefault="0055127C" w:rsidP="00D61342">
            <w:pPr>
              <w:rPr>
                <w:sz w:val="20"/>
                <w:szCs w:val="20"/>
              </w:rPr>
            </w:pPr>
          </w:p>
        </w:tc>
        <w:tc>
          <w:tcPr>
            <w:tcW w:w="900" w:type="dxa"/>
            <w:tcBorders>
              <w:top w:val="nil"/>
              <w:left w:val="nil"/>
              <w:bottom w:val="nil"/>
              <w:right w:val="nil"/>
            </w:tcBorders>
            <w:shd w:val="clear" w:color="auto" w:fill="auto"/>
            <w:noWrap/>
            <w:vAlign w:val="center"/>
          </w:tcPr>
          <w:p w:rsidR="0055127C" w:rsidRDefault="0055127C" w:rsidP="00D61342">
            <w:pPr>
              <w:jc w:val="center"/>
              <w:rPr>
                <w:sz w:val="20"/>
                <w:szCs w:val="20"/>
              </w:rPr>
            </w:pPr>
          </w:p>
        </w:tc>
        <w:tc>
          <w:tcPr>
            <w:tcW w:w="1320" w:type="dxa"/>
            <w:tcBorders>
              <w:top w:val="nil"/>
              <w:left w:val="nil"/>
              <w:bottom w:val="nil"/>
              <w:right w:val="nil"/>
            </w:tcBorders>
            <w:shd w:val="clear" w:color="auto" w:fill="auto"/>
            <w:noWrap/>
            <w:vAlign w:val="center"/>
          </w:tcPr>
          <w:p w:rsidR="0055127C" w:rsidRDefault="0055127C" w:rsidP="00D61342">
            <w:pPr>
              <w:jc w:val="center"/>
              <w:rPr>
                <w:sz w:val="20"/>
                <w:szCs w:val="20"/>
              </w:rPr>
            </w:pPr>
            <w:r>
              <w:rPr>
                <w:sz w:val="20"/>
                <w:szCs w:val="20"/>
              </w:rPr>
              <w:t>(тыс.рублей)</w:t>
            </w:r>
          </w:p>
        </w:tc>
      </w:tr>
      <w:tr w:rsidR="0055127C" w:rsidTr="00D61342">
        <w:trPr>
          <w:trHeight w:val="322"/>
        </w:trPr>
        <w:tc>
          <w:tcPr>
            <w:tcW w:w="4500" w:type="dxa"/>
            <w:vMerge w:val="restart"/>
            <w:tcBorders>
              <w:top w:val="single" w:sz="4" w:space="0" w:color="auto"/>
              <w:left w:val="single" w:sz="4" w:space="0" w:color="auto"/>
              <w:bottom w:val="single" w:sz="4" w:space="0" w:color="auto"/>
              <w:right w:val="single" w:sz="4" w:space="0" w:color="auto"/>
            </w:tcBorders>
            <w:shd w:val="clear" w:color="auto" w:fill="00FFFF"/>
            <w:noWrap/>
            <w:vAlign w:val="center"/>
          </w:tcPr>
          <w:p w:rsidR="0055127C" w:rsidRDefault="0055127C" w:rsidP="00D61342">
            <w:pPr>
              <w:jc w:val="center"/>
              <w:rPr>
                <w:b/>
                <w:bCs/>
                <w:sz w:val="28"/>
                <w:szCs w:val="28"/>
              </w:rPr>
            </w:pPr>
            <w:r>
              <w:rPr>
                <w:b/>
                <w:bCs/>
                <w:sz w:val="28"/>
                <w:szCs w:val="28"/>
              </w:rPr>
              <w:t>Наименование</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55127C" w:rsidRDefault="0055127C" w:rsidP="00D61342">
            <w:pPr>
              <w:jc w:val="center"/>
              <w:rPr>
                <w:b/>
                <w:bCs/>
              </w:rPr>
            </w:pPr>
            <w:r>
              <w:rPr>
                <w:b/>
                <w:bCs/>
              </w:rPr>
              <w:t>ОРЗ</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55127C" w:rsidRDefault="0055127C" w:rsidP="00D61342">
            <w:pPr>
              <w:jc w:val="center"/>
              <w:rPr>
                <w:b/>
                <w:bCs/>
              </w:rPr>
            </w:pPr>
            <w:r>
              <w:rPr>
                <w:b/>
                <w:bCs/>
              </w:rPr>
              <w:t>ПР</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55127C" w:rsidRDefault="0055127C" w:rsidP="00D61342">
            <w:pPr>
              <w:jc w:val="center"/>
              <w:rPr>
                <w:b/>
                <w:bCs/>
              </w:rPr>
            </w:pPr>
            <w:r>
              <w:rPr>
                <w:b/>
                <w:bCs/>
              </w:rPr>
              <w:t>ЦСР</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55127C" w:rsidRDefault="0055127C" w:rsidP="00D61342">
            <w:pPr>
              <w:jc w:val="center"/>
              <w:rPr>
                <w:b/>
                <w:bCs/>
              </w:rPr>
            </w:pPr>
            <w:r>
              <w:rPr>
                <w:b/>
                <w:bCs/>
              </w:rPr>
              <w:t>ВР</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00FFFF"/>
            <w:vAlign w:val="center"/>
          </w:tcPr>
          <w:p w:rsidR="0055127C" w:rsidRDefault="0055127C" w:rsidP="00D61342">
            <w:pPr>
              <w:jc w:val="center"/>
              <w:rPr>
                <w:b/>
                <w:bCs/>
              </w:rPr>
            </w:pPr>
            <w:r>
              <w:rPr>
                <w:b/>
                <w:bCs/>
              </w:rPr>
              <w:t>2013 год</w:t>
            </w:r>
          </w:p>
        </w:tc>
      </w:tr>
      <w:tr w:rsidR="0055127C" w:rsidTr="00D61342">
        <w:trPr>
          <w:trHeight w:val="630"/>
        </w:trPr>
        <w:tc>
          <w:tcPr>
            <w:tcW w:w="4500" w:type="dxa"/>
            <w:vMerge/>
            <w:tcBorders>
              <w:top w:val="single" w:sz="4" w:space="0" w:color="auto"/>
              <w:left w:val="single" w:sz="4" w:space="0" w:color="auto"/>
              <w:bottom w:val="single" w:sz="4" w:space="0" w:color="auto"/>
              <w:right w:val="single" w:sz="4" w:space="0" w:color="auto"/>
            </w:tcBorders>
            <w:vAlign w:val="center"/>
          </w:tcPr>
          <w:p w:rsidR="0055127C" w:rsidRDefault="0055127C" w:rsidP="00D61342">
            <w:pPr>
              <w:rPr>
                <w:b/>
                <w:bCs/>
                <w:sz w:val="28"/>
                <w:szCs w:val="28"/>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55127C" w:rsidRDefault="0055127C" w:rsidP="00D61342">
            <w:pPr>
              <w:rPr>
                <w:b/>
                <w:bCs/>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55127C" w:rsidRDefault="0055127C" w:rsidP="00D61342">
            <w:pPr>
              <w:rPr>
                <w:b/>
                <w:bCs/>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55127C" w:rsidRDefault="0055127C" w:rsidP="00D61342">
            <w:pPr>
              <w:rPr>
                <w:b/>
                <w:bC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5127C" w:rsidRDefault="0055127C" w:rsidP="00D61342">
            <w:pPr>
              <w:rPr>
                <w:b/>
                <w:bCs/>
              </w:rPr>
            </w:pPr>
          </w:p>
        </w:tc>
        <w:tc>
          <w:tcPr>
            <w:tcW w:w="1320" w:type="dxa"/>
            <w:vMerge/>
            <w:tcBorders>
              <w:top w:val="single" w:sz="4" w:space="0" w:color="auto"/>
              <w:left w:val="single" w:sz="4" w:space="0" w:color="auto"/>
              <w:bottom w:val="single" w:sz="4" w:space="0" w:color="000000"/>
              <w:right w:val="single" w:sz="4" w:space="0" w:color="auto"/>
            </w:tcBorders>
            <w:vAlign w:val="center"/>
          </w:tcPr>
          <w:p w:rsidR="0055127C" w:rsidRDefault="0055127C" w:rsidP="00D61342">
            <w:pPr>
              <w:rPr>
                <w:b/>
                <w:bCs/>
              </w:rPr>
            </w:pPr>
          </w:p>
        </w:tc>
      </w:tr>
      <w:tr w:rsidR="0055127C" w:rsidTr="00D61342">
        <w:trPr>
          <w:trHeight w:val="78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rPr>
                <w:b/>
                <w:bCs/>
                <w:color w:val="000080"/>
              </w:rPr>
            </w:pPr>
            <w:r>
              <w:rPr>
                <w:b/>
                <w:bCs/>
                <w:color w:val="000080"/>
              </w:rPr>
              <w:t>Администрация Старочеркасского сельского поселения</w:t>
            </w:r>
          </w:p>
        </w:tc>
        <w:tc>
          <w:tcPr>
            <w:tcW w:w="800"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rPr>
                <w:b/>
                <w:bCs/>
              </w:rPr>
            </w:pPr>
            <w:r>
              <w:rPr>
                <w:b/>
                <w:bCs/>
              </w:rPr>
              <w:t> </w:t>
            </w:r>
          </w:p>
        </w:tc>
        <w:tc>
          <w:tcPr>
            <w:tcW w:w="1140"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rPr>
                <w:b/>
                <w:bCs/>
              </w:rPr>
            </w:pPr>
            <w:r>
              <w:rPr>
                <w:b/>
                <w:bCs/>
              </w:rPr>
              <w:t> </w:t>
            </w:r>
          </w:p>
        </w:tc>
        <w:tc>
          <w:tcPr>
            <w:tcW w:w="1040"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rPr>
                <w:b/>
                <w:bCs/>
              </w:rPr>
            </w:pPr>
            <w:r>
              <w:rPr>
                <w:b/>
                <w:bCs/>
              </w:rPr>
              <w:t> </w:t>
            </w:r>
          </w:p>
        </w:tc>
        <w:tc>
          <w:tcPr>
            <w:tcW w:w="900"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rPr>
                <w:b/>
                <w:bCs/>
              </w:rPr>
            </w:pPr>
            <w:r>
              <w:rPr>
                <w:b/>
                <w:bCs/>
              </w:rPr>
              <w:t> </w:t>
            </w:r>
          </w:p>
        </w:tc>
        <w:tc>
          <w:tcPr>
            <w:tcW w:w="1320" w:type="dxa"/>
            <w:tcBorders>
              <w:top w:val="nil"/>
              <w:left w:val="nil"/>
              <w:bottom w:val="single" w:sz="4" w:space="0" w:color="auto"/>
              <w:right w:val="single" w:sz="4" w:space="0" w:color="auto"/>
            </w:tcBorders>
            <w:shd w:val="clear" w:color="auto" w:fill="auto"/>
            <w:noWrap/>
            <w:vAlign w:val="bottom"/>
          </w:tcPr>
          <w:p w:rsidR="0055127C" w:rsidRPr="00D25F23" w:rsidRDefault="0055127C" w:rsidP="00D61342">
            <w:pPr>
              <w:jc w:val="center"/>
              <w:rPr>
                <w:b/>
                <w:bCs/>
                <w:color w:val="000080"/>
                <w:lang w:val="en-US"/>
              </w:rPr>
            </w:pPr>
            <w:r>
              <w:rPr>
                <w:b/>
                <w:bCs/>
                <w:color w:val="000080"/>
                <w:lang w:val="en-US"/>
              </w:rPr>
              <w:t>60 707.6</w:t>
            </w:r>
          </w:p>
        </w:tc>
      </w:tr>
      <w:tr w:rsidR="0055127C" w:rsidTr="00D61342">
        <w:trPr>
          <w:trHeight w:val="367"/>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Pr="00566EBE" w:rsidRDefault="0055127C" w:rsidP="00D61342">
            <w:pPr>
              <w:jc w:val="both"/>
              <w:rPr>
                <w:b/>
                <w:color w:val="000080"/>
                <w:sz w:val="22"/>
                <w:szCs w:val="22"/>
              </w:rPr>
            </w:pPr>
            <w:r w:rsidRPr="00566EBE">
              <w:rPr>
                <w:b/>
                <w:color w:val="000080"/>
                <w:sz w:val="22"/>
                <w:szCs w:val="22"/>
              </w:rPr>
              <w:t>Общегосударственные расходы</w:t>
            </w:r>
          </w:p>
        </w:tc>
        <w:tc>
          <w:tcPr>
            <w:tcW w:w="800" w:type="dxa"/>
            <w:tcBorders>
              <w:top w:val="nil"/>
              <w:left w:val="nil"/>
              <w:bottom w:val="single" w:sz="4" w:space="0" w:color="auto"/>
              <w:right w:val="single" w:sz="4" w:space="0" w:color="auto"/>
            </w:tcBorders>
            <w:shd w:val="clear" w:color="auto" w:fill="auto"/>
            <w:vAlign w:val="center"/>
          </w:tcPr>
          <w:p w:rsidR="0055127C" w:rsidRPr="00566EBE" w:rsidRDefault="0055127C" w:rsidP="00D61342">
            <w:pPr>
              <w:jc w:val="center"/>
              <w:rPr>
                <w:b/>
                <w:color w:val="000080"/>
                <w:sz w:val="22"/>
                <w:szCs w:val="22"/>
              </w:rPr>
            </w:pPr>
            <w:r w:rsidRPr="00566EBE">
              <w:rPr>
                <w:b/>
                <w:color w:val="000080"/>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Pr="00566EBE" w:rsidRDefault="0055127C" w:rsidP="00D61342">
            <w:pPr>
              <w:jc w:val="center"/>
              <w:rPr>
                <w:b/>
                <w:color w:val="000080"/>
                <w:sz w:val="22"/>
                <w:szCs w:val="22"/>
              </w:rPr>
            </w:pPr>
          </w:p>
        </w:tc>
        <w:tc>
          <w:tcPr>
            <w:tcW w:w="1040" w:type="dxa"/>
            <w:tcBorders>
              <w:top w:val="nil"/>
              <w:left w:val="nil"/>
              <w:bottom w:val="single" w:sz="4" w:space="0" w:color="auto"/>
              <w:right w:val="single" w:sz="4" w:space="0" w:color="auto"/>
            </w:tcBorders>
            <w:shd w:val="clear" w:color="auto" w:fill="auto"/>
            <w:vAlign w:val="center"/>
          </w:tcPr>
          <w:p w:rsidR="0055127C" w:rsidRPr="00566EBE" w:rsidRDefault="0055127C" w:rsidP="00D61342">
            <w:pPr>
              <w:jc w:val="center"/>
              <w:rPr>
                <w:b/>
                <w:color w:val="000080"/>
                <w:sz w:val="22"/>
                <w:szCs w:val="22"/>
              </w:rPr>
            </w:pPr>
          </w:p>
        </w:tc>
        <w:tc>
          <w:tcPr>
            <w:tcW w:w="900" w:type="dxa"/>
            <w:tcBorders>
              <w:top w:val="nil"/>
              <w:left w:val="nil"/>
              <w:bottom w:val="single" w:sz="4" w:space="0" w:color="auto"/>
              <w:right w:val="single" w:sz="4" w:space="0" w:color="auto"/>
            </w:tcBorders>
            <w:shd w:val="clear" w:color="auto" w:fill="auto"/>
            <w:vAlign w:val="center"/>
          </w:tcPr>
          <w:p w:rsidR="0055127C" w:rsidRPr="00566EBE" w:rsidRDefault="0055127C" w:rsidP="00D61342">
            <w:pPr>
              <w:jc w:val="center"/>
              <w:rPr>
                <w:b/>
                <w:color w:val="000080"/>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rsidR="0055127C" w:rsidRPr="00566EBE" w:rsidRDefault="0055127C" w:rsidP="00D61342">
            <w:pPr>
              <w:jc w:val="center"/>
              <w:rPr>
                <w:b/>
                <w:color w:val="000080"/>
                <w:sz w:val="22"/>
                <w:szCs w:val="22"/>
                <w:lang w:val="en-US"/>
              </w:rPr>
            </w:pPr>
            <w:r w:rsidRPr="00566EBE">
              <w:rPr>
                <w:b/>
                <w:color w:val="000080"/>
                <w:sz w:val="22"/>
                <w:szCs w:val="22"/>
                <w:lang w:val="en-US"/>
              </w:rPr>
              <w:t>8 403.4</w:t>
            </w:r>
          </w:p>
        </w:tc>
      </w:tr>
      <w:tr w:rsidR="0055127C" w:rsidTr="00D61342">
        <w:trPr>
          <w:trHeight w:val="88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Pr="00BC70A2" w:rsidRDefault="0055127C" w:rsidP="00D61342">
            <w:pPr>
              <w:jc w:val="center"/>
              <w:rPr>
                <w:sz w:val="22"/>
                <w:szCs w:val="22"/>
                <w:lang w:val="en-US"/>
              </w:rPr>
            </w:pPr>
            <w:r>
              <w:rPr>
                <w:sz w:val="22"/>
                <w:szCs w:val="22"/>
                <w:lang w:val="en-US"/>
              </w:rPr>
              <w:t>732.0</w:t>
            </w:r>
          </w:p>
        </w:tc>
      </w:tr>
      <w:tr w:rsidR="0055127C" w:rsidTr="00D61342">
        <w:trPr>
          <w:trHeight w:val="1427"/>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02</w:t>
            </w:r>
          </w:p>
        </w:tc>
        <w:tc>
          <w:tcPr>
            <w:tcW w:w="10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0020000</w:t>
            </w:r>
          </w:p>
        </w:tc>
        <w:tc>
          <w:tcPr>
            <w:tcW w:w="9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5127C" w:rsidRPr="00BC70A2" w:rsidRDefault="0055127C" w:rsidP="00D61342">
            <w:pPr>
              <w:jc w:val="center"/>
              <w:rPr>
                <w:sz w:val="22"/>
                <w:szCs w:val="22"/>
                <w:lang w:val="en-US"/>
              </w:rPr>
            </w:pPr>
            <w:r>
              <w:rPr>
                <w:sz w:val="22"/>
                <w:szCs w:val="22"/>
                <w:lang w:val="en-US"/>
              </w:rPr>
              <w:t>732.0</w:t>
            </w:r>
          </w:p>
        </w:tc>
      </w:tr>
      <w:tr w:rsidR="0055127C" w:rsidTr="00D61342">
        <w:trPr>
          <w:trHeight w:val="435"/>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Глава муниципального образования</w:t>
            </w:r>
          </w:p>
        </w:tc>
        <w:tc>
          <w:tcPr>
            <w:tcW w:w="8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02</w:t>
            </w:r>
          </w:p>
        </w:tc>
        <w:tc>
          <w:tcPr>
            <w:tcW w:w="10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0020300</w:t>
            </w:r>
          </w:p>
        </w:tc>
        <w:tc>
          <w:tcPr>
            <w:tcW w:w="9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5127C" w:rsidRPr="00BC70A2" w:rsidRDefault="0055127C" w:rsidP="00D61342">
            <w:pPr>
              <w:jc w:val="center"/>
              <w:rPr>
                <w:sz w:val="22"/>
                <w:szCs w:val="22"/>
                <w:lang w:val="en-US"/>
              </w:rPr>
            </w:pPr>
            <w:r>
              <w:rPr>
                <w:sz w:val="22"/>
                <w:szCs w:val="22"/>
                <w:lang w:val="en-US"/>
              </w:rPr>
              <w:t>732.0</w:t>
            </w:r>
          </w:p>
        </w:tc>
      </w:tr>
      <w:tr w:rsidR="0055127C" w:rsidTr="00D61342">
        <w:trPr>
          <w:trHeight w:val="167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0020300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center"/>
          </w:tcPr>
          <w:p w:rsidR="0055127C" w:rsidRPr="00BC70A2" w:rsidRDefault="0055127C" w:rsidP="00D61342">
            <w:pPr>
              <w:jc w:val="center"/>
              <w:rPr>
                <w:sz w:val="22"/>
                <w:szCs w:val="22"/>
                <w:lang w:val="en-US"/>
              </w:rPr>
            </w:pPr>
            <w:r>
              <w:rPr>
                <w:sz w:val="22"/>
                <w:szCs w:val="22"/>
                <w:lang w:val="en-US"/>
              </w:rPr>
              <w:t>732.0</w:t>
            </w:r>
          </w:p>
        </w:tc>
      </w:tr>
      <w:tr w:rsidR="0055127C" w:rsidTr="00D61342">
        <w:trPr>
          <w:trHeight w:val="78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0020300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120</w:t>
            </w:r>
          </w:p>
        </w:tc>
        <w:tc>
          <w:tcPr>
            <w:tcW w:w="1320" w:type="dxa"/>
            <w:tcBorders>
              <w:top w:val="nil"/>
              <w:left w:val="nil"/>
              <w:bottom w:val="single" w:sz="4" w:space="0" w:color="auto"/>
              <w:right w:val="single" w:sz="4" w:space="0" w:color="auto"/>
            </w:tcBorders>
            <w:shd w:val="clear" w:color="auto" w:fill="auto"/>
            <w:noWrap/>
            <w:vAlign w:val="center"/>
          </w:tcPr>
          <w:p w:rsidR="0055127C" w:rsidRPr="00BC70A2" w:rsidRDefault="0055127C" w:rsidP="00D61342">
            <w:pPr>
              <w:jc w:val="center"/>
              <w:rPr>
                <w:sz w:val="22"/>
                <w:szCs w:val="22"/>
                <w:lang w:val="en-US"/>
              </w:rPr>
            </w:pPr>
            <w:r>
              <w:rPr>
                <w:sz w:val="22"/>
                <w:szCs w:val="22"/>
                <w:lang w:val="en-US"/>
              </w:rPr>
              <w:t>732.0</w:t>
            </w:r>
          </w:p>
        </w:tc>
      </w:tr>
      <w:tr w:rsidR="0055127C" w:rsidTr="00D61342">
        <w:trPr>
          <w:trHeight w:val="52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Фонд оплаты труда и страховые взносы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0020300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121</w:t>
            </w:r>
          </w:p>
        </w:tc>
        <w:tc>
          <w:tcPr>
            <w:tcW w:w="1320" w:type="dxa"/>
            <w:tcBorders>
              <w:top w:val="nil"/>
              <w:left w:val="nil"/>
              <w:bottom w:val="single" w:sz="4" w:space="0" w:color="auto"/>
              <w:right w:val="single" w:sz="4" w:space="0" w:color="auto"/>
            </w:tcBorders>
            <w:shd w:val="clear" w:color="auto" w:fill="auto"/>
            <w:noWrap/>
            <w:vAlign w:val="center"/>
          </w:tcPr>
          <w:p w:rsidR="0055127C" w:rsidRPr="008A2803" w:rsidRDefault="0055127C" w:rsidP="00D61342">
            <w:pPr>
              <w:jc w:val="center"/>
              <w:rPr>
                <w:sz w:val="22"/>
                <w:szCs w:val="22"/>
                <w:lang w:val="en-US"/>
              </w:rPr>
            </w:pPr>
            <w:r>
              <w:rPr>
                <w:sz w:val="22"/>
                <w:szCs w:val="22"/>
                <w:lang w:val="en-US"/>
              </w:rPr>
              <w:t>711.5</w:t>
            </w:r>
          </w:p>
        </w:tc>
      </w:tr>
      <w:tr w:rsidR="0055127C" w:rsidTr="00D61342">
        <w:trPr>
          <w:trHeight w:val="52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выплаты персоналу,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Pr="00364510" w:rsidRDefault="0055127C" w:rsidP="00D61342">
            <w:pPr>
              <w:jc w:val="center"/>
              <w:rPr>
                <w:sz w:val="22"/>
                <w:szCs w:val="22"/>
                <w:lang w:val="en-US"/>
              </w:rPr>
            </w:pPr>
            <w:r>
              <w:rPr>
                <w:sz w:val="22"/>
                <w:szCs w:val="22"/>
              </w:rPr>
              <w:t>0</w:t>
            </w:r>
            <w:r>
              <w:rPr>
                <w:sz w:val="22"/>
                <w:szCs w:val="22"/>
                <w:lang w:val="en-US"/>
              </w:rPr>
              <w:t>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0020300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122</w:t>
            </w:r>
          </w:p>
        </w:tc>
        <w:tc>
          <w:tcPr>
            <w:tcW w:w="1320" w:type="dxa"/>
            <w:tcBorders>
              <w:top w:val="nil"/>
              <w:left w:val="nil"/>
              <w:bottom w:val="single" w:sz="4" w:space="0" w:color="auto"/>
              <w:right w:val="single" w:sz="4" w:space="0" w:color="auto"/>
            </w:tcBorders>
            <w:shd w:val="clear" w:color="auto" w:fill="auto"/>
            <w:noWrap/>
            <w:vAlign w:val="center"/>
          </w:tcPr>
          <w:p w:rsidR="0055127C" w:rsidRPr="00364510" w:rsidRDefault="0055127C" w:rsidP="00D61342">
            <w:pPr>
              <w:jc w:val="center"/>
              <w:rPr>
                <w:sz w:val="22"/>
                <w:szCs w:val="22"/>
                <w:lang w:val="en-US"/>
              </w:rPr>
            </w:pPr>
            <w:r>
              <w:rPr>
                <w:sz w:val="22"/>
                <w:szCs w:val="22"/>
                <w:lang w:val="en-US"/>
              </w:rPr>
              <w:t>20.5</w:t>
            </w:r>
          </w:p>
        </w:tc>
      </w:tr>
      <w:tr w:rsidR="0055127C" w:rsidTr="00D61342">
        <w:trPr>
          <w:trHeight w:val="145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Pr="008A2803" w:rsidRDefault="0055127C" w:rsidP="00D61342">
            <w:pPr>
              <w:jc w:val="center"/>
              <w:rPr>
                <w:sz w:val="22"/>
                <w:szCs w:val="22"/>
                <w:lang w:val="en-US"/>
              </w:rPr>
            </w:pPr>
            <w:r>
              <w:rPr>
                <w:sz w:val="22"/>
                <w:szCs w:val="22"/>
                <w:lang w:val="en-US"/>
              </w:rPr>
              <w:t>5 094.0</w:t>
            </w:r>
          </w:p>
        </w:tc>
      </w:tr>
      <w:tr w:rsidR="0055127C" w:rsidTr="00D61342">
        <w:trPr>
          <w:trHeight w:val="15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0020000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Pr="008A2803" w:rsidRDefault="0055127C" w:rsidP="00D61342">
            <w:pPr>
              <w:jc w:val="center"/>
              <w:rPr>
                <w:sz w:val="22"/>
                <w:szCs w:val="22"/>
                <w:lang w:val="en-US"/>
              </w:rPr>
            </w:pPr>
            <w:r>
              <w:rPr>
                <w:sz w:val="22"/>
                <w:szCs w:val="22"/>
              </w:rPr>
              <w:t>5 093.</w:t>
            </w:r>
            <w:r>
              <w:rPr>
                <w:sz w:val="22"/>
                <w:szCs w:val="22"/>
                <w:lang w:val="en-US"/>
              </w:rPr>
              <w:t>8</w:t>
            </w:r>
          </w:p>
        </w:tc>
      </w:tr>
      <w:tr w:rsidR="0055127C" w:rsidTr="00D61342">
        <w:trPr>
          <w:trHeight w:val="43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Центральный аппарат</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0020400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Pr="008A2803" w:rsidRDefault="0055127C" w:rsidP="00D61342">
            <w:pPr>
              <w:jc w:val="center"/>
              <w:rPr>
                <w:sz w:val="22"/>
                <w:szCs w:val="22"/>
                <w:lang w:val="en-US"/>
              </w:rPr>
            </w:pPr>
            <w:r>
              <w:rPr>
                <w:sz w:val="22"/>
                <w:szCs w:val="22"/>
              </w:rPr>
              <w:t>5 </w:t>
            </w:r>
            <w:r>
              <w:rPr>
                <w:sz w:val="22"/>
                <w:szCs w:val="22"/>
                <w:lang w:val="en-US"/>
              </w:rPr>
              <w:t>093.8</w:t>
            </w:r>
          </w:p>
        </w:tc>
      </w:tr>
      <w:tr w:rsidR="0055127C" w:rsidTr="00D61342">
        <w:trPr>
          <w:trHeight w:val="1667"/>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0020400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center"/>
          </w:tcPr>
          <w:p w:rsidR="0055127C" w:rsidRPr="00BC70A2" w:rsidRDefault="0055127C" w:rsidP="00D61342">
            <w:pPr>
              <w:jc w:val="center"/>
              <w:rPr>
                <w:sz w:val="22"/>
                <w:szCs w:val="22"/>
                <w:lang w:val="en-US"/>
              </w:rPr>
            </w:pPr>
            <w:r w:rsidRPr="00AC6723">
              <w:rPr>
                <w:sz w:val="22"/>
                <w:szCs w:val="22"/>
              </w:rPr>
              <w:t>3 </w:t>
            </w:r>
            <w:r w:rsidRPr="00AC6723">
              <w:rPr>
                <w:sz w:val="22"/>
                <w:szCs w:val="22"/>
                <w:lang w:val="en-US"/>
              </w:rPr>
              <w:t>841.0</w:t>
            </w:r>
          </w:p>
        </w:tc>
      </w:tr>
      <w:tr w:rsidR="0055127C" w:rsidTr="00D61342">
        <w:trPr>
          <w:trHeight w:val="67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0020400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120</w:t>
            </w:r>
          </w:p>
        </w:tc>
        <w:tc>
          <w:tcPr>
            <w:tcW w:w="1320" w:type="dxa"/>
            <w:tcBorders>
              <w:top w:val="nil"/>
              <w:left w:val="nil"/>
              <w:bottom w:val="single" w:sz="4" w:space="0" w:color="auto"/>
              <w:right w:val="single" w:sz="4" w:space="0" w:color="auto"/>
            </w:tcBorders>
            <w:shd w:val="clear" w:color="auto" w:fill="auto"/>
            <w:noWrap/>
            <w:vAlign w:val="center"/>
          </w:tcPr>
          <w:p w:rsidR="0055127C" w:rsidRPr="00BC70A2" w:rsidRDefault="0055127C" w:rsidP="00D61342">
            <w:pPr>
              <w:jc w:val="center"/>
              <w:rPr>
                <w:sz w:val="22"/>
                <w:szCs w:val="22"/>
                <w:lang w:val="en-US"/>
              </w:rPr>
            </w:pPr>
            <w:r>
              <w:rPr>
                <w:sz w:val="22"/>
                <w:szCs w:val="22"/>
              </w:rPr>
              <w:t>3 </w:t>
            </w:r>
            <w:r>
              <w:rPr>
                <w:sz w:val="22"/>
                <w:szCs w:val="22"/>
                <w:lang w:val="en-US"/>
              </w:rPr>
              <w:t>841.0</w:t>
            </w:r>
          </w:p>
        </w:tc>
      </w:tr>
      <w:tr w:rsidR="0055127C" w:rsidTr="00D61342">
        <w:trPr>
          <w:trHeight w:val="43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Фонд оплаты труда и страховые взносы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0020400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121</w:t>
            </w:r>
          </w:p>
        </w:tc>
        <w:tc>
          <w:tcPr>
            <w:tcW w:w="1320" w:type="dxa"/>
            <w:tcBorders>
              <w:top w:val="nil"/>
              <w:left w:val="nil"/>
              <w:bottom w:val="single" w:sz="4" w:space="0" w:color="auto"/>
              <w:right w:val="single" w:sz="4" w:space="0" w:color="auto"/>
            </w:tcBorders>
            <w:shd w:val="clear" w:color="auto" w:fill="auto"/>
            <w:noWrap/>
            <w:vAlign w:val="center"/>
          </w:tcPr>
          <w:p w:rsidR="0055127C" w:rsidRPr="00BC70A2" w:rsidRDefault="0055127C" w:rsidP="00D61342">
            <w:pPr>
              <w:jc w:val="center"/>
              <w:rPr>
                <w:sz w:val="22"/>
                <w:szCs w:val="22"/>
                <w:lang w:val="en-US"/>
              </w:rPr>
            </w:pPr>
            <w:r>
              <w:rPr>
                <w:sz w:val="22"/>
                <w:szCs w:val="22"/>
              </w:rPr>
              <w:t>3</w:t>
            </w:r>
            <w:r>
              <w:rPr>
                <w:sz w:val="22"/>
                <w:szCs w:val="22"/>
                <w:lang w:val="en-US"/>
              </w:rPr>
              <w:t> 739.4</w:t>
            </w:r>
          </w:p>
        </w:tc>
      </w:tr>
      <w:tr w:rsidR="0055127C" w:rsidTr="00D61342">
        <w:trPr>
          <w:trHeight w:val="70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lastRenderedPageBreak/>
              <w:t>Иные выплаты персоналу,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0020400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122</w:t>
            </w:r>
          </w:p>
        </w:tc>
        <w:tc>
          <w:tcPr>
            <w:tcW w:w="1320" w:type="dxa"/>
            <w:tcBorders>
              <w:top w:val="nil"/>
              <w:left w:val="nil"/>
              <w:bottom w:val="single" w:sz="4" w:space="0" w:color="auto"/>
              <w:right w:val="single" w:sz="4" w:space="0" w:color="auto"/>
            </w:tcBorders>
            <w:shd w:val="clear" w:color="auto" w:fill="auto"/>
            <w:noWrap/>
            <w:vAlign w:val="center"/>
          </w:tcPr>
          <w:p w:rsidR="0055127C" w:rsidRPr="00BC70A2" w:rsidRDefault="0055127C" w:rsidP="00D61342">
            <w:pPr>
              <w:jc w:val="center"/>
              <w:rPr>
                <w:sz w:val="22"/>
                <w:szCs w:val="22"/>
                <w:lang w:val="en-US"/>
              </w:rPr>
            </w:pPr>
            <w:r>
              <w:rPr>
                <w:sz w:val="22"/>
                <w:szCs w:val="22"/>
                <w:lang w:val="en-US"/>
              </w:rPr>
              <w:t>101</w:t>
            </w:r>
            <w:r>
              <w:rPr>
                <w:sz w:val="22"/>
                <w:szCs w:val="22"/>
              </w:rPr>
              <w:t>.</w:t>
            </w:r>
            <w:r>
              <w:rPr>
                <w:sz w:val="22"/>
                <w:szCs w:val="22"/>
                <w:lang w:val="en-US"/>
              </w:rPr>
              <w:t>6</w:t>
            </w:r>
          </w:p>
        </w:tc>
      </w:tr>
      <w:tr w:rsidR="0055127C" w:rsidTr="00D61342">
        <w:trPr>
          <w:trHeight w:val="72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0020400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200</w:t>
            </w:r>
          </w:p>
        </w:tc>
        <w:tc>
          <w:tcPr>
            <w:tcW w:w="1320" w:type="dxa"/>
            <w:tcBorders>
              <w:top w:val="nil"/>
              <w:left w:val="nil"/>
              <w:bottom w:val="single" w:sz="4" w:space="0" w:color="auto"/>
              <w:right w:val="single" w:sz="4" w:space="0" w:color="auto"/>
            </w:tcBorders>
            <w:shd w:val="clear" w:color="auto" w:fill="auto"/>
            <w:noWrap/>
            <w:vAlign w:val="center"/>
          </w:tcPr>
          <w:p w:rsidR="0055127C" w:rsidRPr="005B5B24" w:rsidRDefault="0055127C" w:rsidP="00D61342">
            <w:pPr>
              <w:jc w:val="center"/>
              <w:rPr>
                <w:sz w:val="22"/>
                <w:szCs w:val="22"/>
              </w:rPr>
            </w:pPr>
            <w:r>
              <w:rPr>
                <w:sz w:val="22"/>
                <w:szCs w:val="22"/>
              </w:rPr>
              <w:t>1162.9</w:t>
            </w:r>
          </w:p>
        </w:tc>
      </w:tr>
      <w:tr w:rsidR="0055127C" w:rsidTr="00D61342">
        <w:trPr>
          <w:trHeight w:val="64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закупки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0020400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240</w:t>
            </w:r>
          </w:p>
        </w:tc>
        <w:tc>
          <w:tcPr>
            <w:tcW w:w="1320" w:type="dxa"/>
            <w:tcBorders>
              <w:top w:val="nil"/>
              <w:left w:val="nil"/>
              <w:bottom w:val="single" w:sz="4" w:space="0" w:color="auto"/>
              <w:right w:val="single" w:sz="4" w:space="0" w:color="auto"/>
            </w:tcBorders>
            <w:shd w:val="clear" w:color="auto" w:fill="auto"/>
            <w:noWrap/>
            <w:vAlign w:val="center"/>
          </w:tcPr>
          <w:p w:rsidR="0055127C" w:rsidRPr="005B5B24" w:rsidRDefault="0055127C" w:rsidP="00D61342">
            <w:pPr>
              <w:jc w:val="center"/>
              <w:rPr>
                <w:sz w:val="22"/>
                <w:szCs w:val="22"/>
              </w:rPr>
            </w:pPr>
            <w:r>
              <w:rPr>
                <w:sz w:val="22"/>
                <w:szCs w:val="22"/>
              </w:rPr>
              <w:t>1162.9</w:t>
            </w:r>
          </w:p>
        </w:tc>
      </w:tr>
      <w:tr w:rsidR="0055127C" w:rsidTr="00D61342">
        <w:trPr>
          <w:trHeight w:val="99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Закупка товаров, работ, услуг в сфере информационно-коммуникационных технологий</w:t>
            </w:r>
          </w:p>
        </w:tc>
        <w:tc>
          <w:tcPr>
            <w:tcW w:w="8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0020400</w:t>
            </w:r>
          </w:p>
        </w:tc>
        <w:tc>
          <w:tcPr>
            <w:tcW w:w="9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242</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254.6</w:t>
            </w:r>
          </w:p>
        </w:tc>
      </w:tr>
      <w:tr w:rsidR="0055127C" w:rsidTr="00D61342">
        <w:trPr>
          <w:trHeight w:val="6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Прочая закупка товаров, работ и услуг для государственных (муниципальных) нужд</w:t>
            </w:r>
          </w:p>
        </w:tc>
        <w:tc>
          <w:tcPr>
            <w:tcW w:w="8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0020400</w:t>
            </w:r>
          </w:p>
        </w:tc>
        <w:tc>
          <w:tcPr>
            <w:tcW w:w="9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244</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5127C" w:rsidRPr="008A2803" w:rsidRDefault="0055127C" w:rsidP="00D61342">
            <w:pPr>
              <w:jc w:val="center"/>
              <w:rPr>
                <w:sz w:val="22"/>
                <w:szCs w:val="22"/>
                <w:lang w:val="en-US"/>
              </w:rPr>
            </w:pPr>
            <w:r>
              <w:rPr>
                <w:sz w:val="22"/>
                <w:szCs w:val="22"/>
              </w:rPr>
              <w:t>941.0</w:t>
            </w:r>
          </w:p>
        </w:tc>
      </w:tr>
      <w:tr w:rsidR="0055127C" w:rsidTr="00D61342">
        <w:trPr>
          <w:trHeight w:val="46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0020400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800</w:t>
            </w:r>
          </w:p>
        </w:tc>
        <w:tc>
          <w:tcPr>
            <w:tcW w:w="1320" w:type="dxa"/>
            <w:tcBorders>
              <w:top w:val="nil"/>
              <w:left w:val="nil"/>
              <w:bottom w:val="single" w:sz="4" w:space="0" w:color="auto"/>
              <w:right w:val="single" w:sz="4" w:space="0" w:color="auto"/>
            </w:tcBorders>
            <w:shd w:val="clear" w:color="auto" w:fill="auto"/>
            <w:noWrap/>
            <w:vAlign w:val="center"/>
          </w:tcPr>
          <w:p w:rsidR="0055127C" w:rsidRPr="003D3D67" w:rsidRDefault="0055127C" w:rsidP="00D61342">
            <w:pPr>
              <w:jc w:val="center"/>
              <w:rPr>
                <w:sz w:val="22"/>
                <w:szCs w:val="22"/>
              </w:rPr>
            </w:pPr>
            <w:r w:rsidRPr="0000593A">
              <w:rPr>
                <w:sz w:val="22"/>
                <w:szCs w:val="22"/>
                <w:lang w:val="en-US"/>
              </w:rPr>
              <w:t>5</w:t>
            </w:r>
            <w:r>
              <w:rPr>
                <w:sz w:val="22"/>
                <w:szCs w:val="22"/>
              </w:rPr>
              <w:t>7.2</w:t>
            </w:r>
          </w:p>
        </w:tc>
      </w:tr>
      <w:tr w:rsidR="0055127C" w:rsidTr="00D61342">
        <w:trPr>
          <w:trHeight w:val="43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0020400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850</w:t>
            </w:r>
          </w:p>
        </w:tc>
        <w:tc>
          <w:tcPr>
            <w:tcW w:w="1320" w:type="dxa"/>
            <w:tcBorders>
              <w:top w:val="nil"/>
              <w:left w:val="nil"/>
              <w:bottom w:val="single" w:sz="4" w:space="0" w:color="auto"/>
              <w:right w:val="single" w:sz="4" w:space="0" w:color="auto"/>
            </w:tcBorders>
            <w:shd w:val="clear" w:color="auto" w:fill="auto"/>
            <w:noWrap/>
            <w:vAlign w:val="center"/>
          </w:tcPr>
          <w:p w:rsidR="0055127C" w:rsidRPr="003D3D67" w:rsidRDefault="0055127C" w:rsidP="00D61342">
            <w:pPr>
              <w:jc w:val="center"/>
              <w:rPr>
                <w:sz w:val="22"/>
                <w:szCs w:val="22"/>
              </w:rPr>
            </w:pPr>
            <w:r>
              <w:rPr>
                <w:sz w:val="22"/>
                <w:szCs w:val="22"/>
                <w:lang w:val="en-US"/>
              </w:rPr>
              <w:t>5</w:t>
            </w:r>
            <w:r>
              <w:rPr>
                <w:sz w:val="22"/>
                <w:szCs w:val="22"/>
              </w:rPr>
              <w:t>7.2</w:t>
            </w:r>
          </w:p>
        </w:tc>
      </w:tr>
      <w:tr w:rsidR="0055127C" w:rsidTr="00D61342">
        <w:trPr>
          <w:trHeight w:val="6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Уплата налога на имущество организаций и земельного налога</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0020400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851</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31.2</w:t>
            </w:r>
          </w:p>
        </w:tc>
      </w:tr>
      <w:tr w:rsidR="0055127C" w:rsidTr="00D61342">
        <w:trPr>
          <w:trHeight w:val="52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Уплата прочих налогов, сборов и иных платежей</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0020400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852</w:t>
            </w:r>
          </w:p>
        </w:tc>
        <w:tc>
          <w:tcPr>
            <w:tcW w:w="1320" w:type="dxa"/>
            <w:tcBorders>
              <w:top w:val="nil"/>
              <w:left w:val="nil"/>
              <w:bottom w:val="single" w:sz="4" w:space="0" w:color="auto"/>
              <w:right w:val="single" w:sz="4" w:space="0" w:color="auto"/>
            </w:tcBorders>
            <w:shd w:val="clear" w:color="auto" w:fill="auto"/>
            <w:noWrap/>
            <w:vAlign w:val="center"/>
          </w:tcPr>
          <w:p w:rsidR="0055127C" w:rsidRPr="003D3D67" w:rsidRDefault="0055127C" w:rsidP="00D61342">
            <w:pPr>
              <w:jc w:val="center"/>
              <w:rPr>
                <w:sz w:val="22"/>
                <w:szCs w:val="22"/>
              </w:rPr>
            </w:pPr>
            <w:r>
              <w:rPr>
                <w:sz w:val="22"/>
                <w:szCs w:val="22"/>
              </w:rPr>
              <w:t>26.0</w:t>
            </w:r>
          </w:p>
        </w:tc>
      </w:tr>
      <w:tr w:rsidR="0055127C" w:rsidTr="00D61342">
        <w:trPr>
          <w:trHeight w:val="36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Межбюджетные трансферты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5210000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0.2</w:t>
            </w:r>
          </w:p>
        </w:tc>
      </w:tr>
      <w:tr w:rsidR="0055127C" w:rsidTr="00D61342">
        <w:trPr>
          <w:trHeight w:val="2252"/>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5210200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0.2</w:t>
            </w:r>
          </w:p>
        </w:tc>
      </w:tr>
      <w:tr w:rsidR="0055127C" w:rsidTr="00D61342">
        <w:trPr>
          <w:trHeight w:val="591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5210215</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0.2</w:t>
            </w:r>
          </w:p>
        </w:tc>
      </w:tr>
      <w:tr w:rsidR="0055127C" w:rsidTr="00D61342">
        <w:trPr>
          <w:trHeight w:val="69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lastRenderedPageBreak/>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5210215</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200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0.2</w:t>
            </w:r>
          </w:p>
        </w:tc>
      </w:tr>
      <w:tr w:rsidR="0055127C" w:rsidTr="00D61342">
        <w:trPr>
          <w:trHeight w:val="58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закупки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5210215</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0.2</w:t>
            </w:r>
          </w:p>
        </w:tc>
      </w:tr>
      <w:tr w:rsidR="0055127C" w:rsidTr="00D61342">
        <w:trPr>
          <w:trHeight w:val="63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Прочая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04</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5210215</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244</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0.2</w:t>
            </w:r>
          </w:p>
        </w:tc>
      </w:tr>
      <w:tr w:rsidR="0055127C" w:rsidTr="00D61342">
        <w:trPr>
          <w:trHeight w:val="375"/>
        </w:trPr>
        <w:tc>
          <w:tcPr>
            <w:tcW w:w="4500" w:type="dxa"/>
            <w:tcBorders>
              <w:top w:val="nil"/>
              <w:left w:val="single" w:sz="4" w:space="0" w:color="auto"/>
              <w:bottom w:val="single" w:sz="4" w:space="0" w:color="auto"/>
              <w:right w:val="single" w:sz="4" w:space="0" w:color="auto"/>
            </w:tcBorders>
            <w:shd w:val="clear" w:color="auto" w:fill="auto"/>
            <w:vAlign w:val="bottom"/>
          </w:tcPr>
          <w:p w:rsidR="0055127C" w:rsidRDefault="0055127C" w:rsidP="00D61342">
            <w:pPr>
              <w:jc w:val="both"/>
              <w:rPr>
                <w:sz w:val="22"/>
                <w:szCs w:val="22"/>
              </w:rPr>
            </w:pPr>
            <w:r>
              <w:rPr>
                <w:sz w:val="22"/>
                <w:szCs w:val="22"/>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Pr="00A741E4" w:rsidRDefault="0055127C" w:rsidP="00D61342">
            <w:pPr>
              <w:jc w:val="center"/>
              <w:rPr>
                <w:sz w:val="22"/>
                <w:szCs w:val="22"/>
                <w:lang w:val="en-US"/>
              </w:rPr>
            </w:pPr>
            <w:r w:rsidRPr="00D66DF3">
              <w:rPr>
                <w:sz w:val="22"/>
                <w:szCs w:val="22"/>
                <w:lang w:val="en-US"/>
              </w:rPr>
              <w:t>2 </w:t>
            </w:r>
            <w:r>
              <w:rPr>
                <w:sz w:val="22"/>
                <w:szCs w:val="22"/>
                <w:lang w:val="en-US"/>
              </w:rPr>
              <w:t>5</w:t>
            </w:r>
            <w:r w:rsidRPr="00D66DF3">
              <w:rPr>
                <w:sz w:val="22"/>
                <w:szCs w:val="22"/>
                <w:lang w:val="en-US"/>
              </w:rPr>
              <w:t>77.4</w:t>
            </w:r>
          </w:p>
        </w:tc>
      </w:tr>
      <w:tr w:rsidR="0055127C" w:rsidTr="00D61342">
        <w:trPr>
          <w:trHeight w:val="855"/>
        </w:trPr>
        <w:tc>
          <w:tcPr>
            <w:tcW w:w="4500" w:type="dxa"/>
            <w:tcBorders>
              <w:top w:val="nil"/>
              <w:left w:val="single" w:sz="4" w:space="0" w:color="auto"/>
              <w:bottom w:val="single" w:sz="4" w:space="0" w:color="auto"/>
              <w:right w:val="single" w:sz="4" w:space="0" w:color="auto"/>
            </w:tcBorders>
            <w:shd w:val="clear" w:color="auto" w:fill="auto"/>
            <w:vAlign w:val="bottom"/>
          </w:tcPr>
          <w:p w:rsidR="0055127C" w:rsidRDefault="0055127C" w:rsidP="00D61342">
            <w:pPr>
              <w:jc w:val="both"/>
              <w:rPr>
                <w:sz w:val="22"/>
                <w:szCs w:val="22"/>
              </w:rPr>
            </w:pPr>
            <w:r>
              <w:rPr>
                <w:sz w:val="22"/>
                <w:szCs w:val="22"/>
              </w:rPr>
              <w:t>Реализация государственных функций, связанных с общегосударственным управлением</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0920000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402.8</w:t>
            </w:r>
          </w:p>
        </w:tc>
      </w:tr>
      <w:tr w:rsidR="0055127C" w:rsidTr="00D61342">
        <w:trPr>
          <w:trHeight w:val="375"/>
        </w:trPr>
        <w:tc>
          <w:tcPr>
            <w:tcW w:w="4500" w:type="dxa"/>
            <w:tcBorders>
              <w:top w:val="nil"/>
              <w:left w:val="single" w:sz="4" w:space="0" w:color="auto"/>
              <w:bottom w:val="single" w:sz="4" w:space="0" w:color="auto"/>
              <w:right w:val="single" w:sz="4" w:space="0" w:color="auto"/>
            </w:tcBorders>
            <w:shd w:val="clear" w:color="auto" w:fill="auto"/>
            <w:vAlign w:val="bottom"/>
          </w:tcPr>
          <w:p w:rsidR="0055127C" w:rsidRDefault="0055127C" w:rsidP="00D61342">
            <w:pPr>
              <w:jc w:val="both"/>
              <w:rPr>
                <w:sz w:val="22"/>
                <w:szCs w:val="22"/>
              </w:rPr>
            </w:pPr>
            <w:r>
              <w:rPr>
                <w:sz w:val="22"/>
                <w:szCs w:val="22"/>
              </w:rPr>
              <w:t>Выполнение других обязательств государства</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0920300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402.8</w:t>
            </w:r>
          </w:p>
        </w:tc>
      </w:tr>
      <w:tr w:rsidR="0055127C" w:rsidTr="00D61342">
        <w:trPr>
          <w:trHeight w:val="570"/>
        </w:trPr>
        <w:tc>
          <w:tcPr>
            <w:tcW w:w="4500" w:type="dxa"/>
            <w:tcBorders>
              <w:top w:val="nil"/>
              <w:left w:val="single" w:sz="4" w:space="0" w:color="auto"/>
              <w:bottom w:val="single" w:sz="4" w:space="0" w:color="auto"/>
              <w:right w:val="single" w:sz="4" w:space="0" w:color="auto"/>
            </w:tcBorders>
            <w:shd w:val="clear" w:color="auto" w:fill="auto"/>
            <w:vAlign w:val="bottom"/>
          </w:tcPr>
          <w:p w:rsidR="0055127C" w:rsidRDefault="0055127C" w:rsidP="00D61342">
            <w:pPr>
              <w:jc w:val="both"/>
              <w:rPr>
                <w:sz w:val="22"/>
                <w:szCs w:val="22"/>
              </w:rPr>
            </w:pPr>
            <w:r>
              <w:rPr>
                <w:sz w:val="22"/>
                <w:szCs w:val="22"/>
              </w:rPr>
              <w:t>Прочие выплаты по обязательствам государства</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0920305</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402.8</w:t>
            </w:r>
          </w:p>
        </w:tc>
      </w:tr>
      <w:tr w:rsidR="0055127C" w:rsidTr="00D61342">
        <w:trPr>
          <w:trHeight w:val="57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0920305</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120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402.8</w:t>
            </w:r>
          </w:p>
        </w:tc>
      </w:tr>
      <w:tr w:rsidR="0055127C" w:rsidTr="00D61342">
        <w:trPr>
          <w:trHeight w:val="570"/>
        </w:trPr>
        <w:tc>
          <w:tcPr>
            <w:tcW w:w="4500" w:type="dxa"/>
            <w:tcBorders>
              <w:top w:val="nil"/>
              <w:left w:val="single" w:sz="4" w:space="0" w:color="auto"/>
              <w:bottom w:val="single" w:sz="4" w:space="0" w:color="auto"/>
              <w:right w:val="single" w:sz="4" w:space="0" w:color="auto"/>
            </w:tcBorders>
            <w:shd w:val="clear" w:color="auto" w:fill="auto"/>
            <w:vAlign w:val="bottom"/>
          </w:tcPr>
          <w:p w:rsidR="0055127C" w:rsidRDefault="0055127C" w:rsidP="00D61342">
            <w:pPr>
              <w:jc w:val="both"/>
              <w:rPr>
                <w:sz w:val="22"/>
                <w:szCs w:val="22"/>
              </w:rPr>
            </w:pPr>
            <w:r>
              <w:rPr>
                <w:sz w:val="22"/>
                <w:szCs w:val="22"/>
              </w:rPr>
              <w:t>Иные выплаты персоналу,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0920305</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122</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402.8</w:t>
            </w:r>
          </w:p>
        </w:tc>
      </w:tr>
      <w:tr w:rsidR="0055127C" w:rsidTr="00D61342">
        <w:trPr>
          <w:trHeight w:val="630"/>
        </w:trPr>
        <w:tc>
          <w:tcPr>
            <w:tcW w:w="4500" w:type="dxa"/>
            <w:tcBorders>
              <w:top w:val="nil"/>
              <w:left w:val="single" w:sz="4" w:space="0" w:color="auto"/>
              <w:bottom w:val="nil"/>
              <w:right w:val="single" w:sz="4" w:space="0" w:color="auto"/>
            </w:tcBorders>
            <w:shd w:val="clear" w:color="auto" w:fill="auto"/>
            <w:vAlign w:val="bottom"/>
          </w:tcPr>
          <w:p w:rsidR="0055127C" w:rsidRDefault="0055127C" w:rsidP="00D61342">
            <w:pPr>
              <w:jc w:val="both"/>
              <w:rPr>
                <w:sz w:val="22"/>
                <w:szCs w:val="22"/>
              </w:rPr>
            </w:pPr>
            <w:r>
              <w:rPr>
                <w:sz w:val="22"/>
                <w:szCs w:val="22"/>
              </w:rPr>
              <w:t>Целевые программы муниципальных образований</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7950000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lang w:val="en-US"/>
              </w:rPr>
              <w:t>2 174.6</w:t>
            </w:r>
          </w:p>
        </w:tc>
      </w:tr>
      <w:tr w:rsidR="0055127C" w:rsidTr="00D61342">
        <w:trPr>
          <w:trHeight w:val="1275"/>
        </w:trPr>
        <w:tc>
          <w:tcPr>
            <w:tcW w:w="4500" w:type="dxa"/>
            <w:tcBorders>
              <w:top w:val="single" w:sz="4" w:space="0" w:color="auto"/>
              <w:left w:val="single" w:sz="4" w:space="0" w:color="auto"/>
              <w:bottom w:val="nil"/>
              <w:right w:val="single" w:sz="4" w:space="0" w:color="auto"/>
            </w:tcBorders>
            <w:shd w:val="clear" w:color="auto" w:fill="auto"/>
            <w:vAlign w:val="center"/>
          </w:tcPr>
          <w:p w:rsidR="0055127C" w:rsidRDefault="0055127C" w:rsidP="00D61342">
            <w:pPr>
              <w:jc w:val="both"/>
              <w:rPr>
                <w:sz w:val="22"/>
                <w:szCs w:val="22"/>
              </w:rPr>
            </w:pPr>
            <w:r>
              <w:rPr>
                <w:sz w:val="22"/>
                <w:szCs w:val="22"/>
              </w:rPr>
              <w:t>Долгосрочная целевая программа "Развитие и совершенствование учета имущества Старочеркасского сельского поселения на 2012 и 2013 годы"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7951200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lang w:val="en-US"/>
              </w:rPr>
              <w:t>2 174.6</w:t>
            </w:r>
          </w:p>
        </w:tc>
      </w:tr>
      <w:tr w:rsidR="0055127C" w:rsidTr="00D61342">
        <w:trPr>
          <w:trHeight w:val="720"/>
        </w:trPr>
        <w:tc>
          <w:tcPr>
            <w:tcW w:w="4500" w:type="dxa"/>
            <w:tcBorders>
              <w:top w:val="single" w:sz="4" w:space="0" w:color="auto"/>
              <w:left w:val="single" w:sz="4" w:space="0" w:color="auto"/>
              <w:bottom w:val="nil"/>
              <w:right w:val="single" w:sz="4" w:space="0" w:color="auto"/>
            </w:tcBorders>
            <w:shd w:val="clear" w:color="auto" w:fill="auto"/>
            <w:vAlign w:val="center"/>
          </w:tcPr>
          <w:p w:rsidR="0055127C" w:rsidRDefault="0055127C" w:rsidP="00D61342">
            <w:pPr>
              <w:jc w:val="both"/>
              <w:rPr>
                <w:sz w:val="22"/>
                <w:szCs w:val="22"/>
              </w:rPr>
            </w:pPr>
            <w:r>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7951200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200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lang w:val="en-US"/>
              </w:rPr>
              <w:t>2 174.6</w:t>
            </w:r>
          </w:p>
        </w:tc>
      </w:tr>
      <w:tr w:rsidR="0055127C" w:rsidTr="00D61342">
        <w:trPr>
          <w:trHeight w:val="720"/>
        </w:trPr>
        <w:tc>
          <w:tcPr>
            <w:tcW w:w="4500" w:type="dxa"/>
            <w:tcBorders>
              <w:top w:val="single" w:sz="4" w:space="0" w:color="auto"/>
              <w:left w:val="single" w:sz="4" w:space="0" w:color="auto"/>
              <w:bottom w:val="nil"/>
              <w:right w:val="single" w:sz="4" w:space="0" w:color="auto"/>
            </w:tcBorders>
            <w:shd w:val="clear" w:color="auto" w:fill="auto"/>
            <w:vAlign w:val="center"/>
          </w:tcPr>
          <w:p w:rsidR="0055127C" w:rsidRDefault="0055127C" w:rsidP="00D61342">
            <w:pPr>
              <w:jc w:val="both"/>
              <w:rPr>
                <w:sz w:val="22"/>
                <w:szCs w:val="22"/>
              </w:rPr>
            </w:pPr>
            <w:r>
              <w:rPr>
                <w:sz w:val="22"/>
                <w:szCs w:val="22"/>
              </w:rPr>
              <w:t>Иные закупки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7951200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240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lang w:val="en-US"/>
              </w:rPr>
              <w:t>2 174.6</w:t>
            </w:r>
          </w:p>
        </w:tc>
      </w:tr>
      <w:tr w:rsidR="0055127C" w:rsidTr="00D61342">
        <w:trPr>
          <w:trHeight w:val="735"/>
        </w:trPr>
        <w:tc>
          <w:tcPr>
            <w:tcW w:w="4500" w:type="dxa"/>
            <w:tcBorders>
              <w:top w:val="single" w:sz="4" w:space="0" w:color="auto"/>
              <w:left w:val="single" w:sz="4" w:space="0" w:color="auto"/>
              <w:bottom w:val="nil"/>
              <w:right w:val="single" w:sz="4" w:space="0" w:color="auto"/>
            </w:tcBorders>
            <w:shd w:val="clear" w:color="auto" w:fill="auto"/>
            <w:vAlign w:val="center"/>
          </w:tcPr>
          <w:p w:rsidR="0055127C" w:rsidRDefault="0055127C" w:rsidP="00D61342">
            <w:pPr>
              <w:jc w:val="both"/>
              <w:rPr>
                <w:sz w:val="22"/>
                <w:szCs w:val="22"/>
              </w:rPr>
            </w:pPr>
            <w:r>
              <w:rPr>
                <w:sz w:val="22"/>
                <w:szCs w:val="22"/>
              </w:rPr>
              <w:t>Прочая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7951200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244</w:t>
            </w:r>
          </w:p>
        </w:tc>
        <w:tc>
          <w:tcPr>
            <w:tcW w:w="1320" w:type="dxa"/>
            <w:tcBorders>
              <w:top w:val="nil"/>
              <w:left w:val="nil"/>
              <w:bottom w:val="single" w:sz="4" w:space="0" w:color="auto"/>
              <w:right w:val="single" w:sz="4" w:space="0" w:color="auto"/>
            </w:tcBorders>
            <w:shd w:val="clear" w:color="auto" w:fill="auto"/>
            <w:noWrap/>
            <w:vAlign w:val="center"/>
          </w:tcPr>
          <w:p w:rsidR="0055127C" w:rsidRPr="00A741E4" w:rsidRDefault="0055127C" w:rsidP="00D61342">
            <w:pPr>
              <w:jc w:val="center"/>
              <w:rPr>
                <w:sz w:val="22"/>
                <w:szCs w:val="22"/>
                <w:lang w:val="en-US"/>
              </w:rPr>
            </w:pPr>
            <w:r>
              <w:rPr>
                <w:sz w:val="22"/>
                <w:szCs w:val="22"/>
                <w:lang w:val="en-US"/>
              </w:rPr>
              <w:t>2 174.6</w:t>
            </w:r>
          </w:p>
        </w:tc>
      </w:tr>
      <w:tr w:rsidR="0055127C" w:rsidTr="00D61342">
        <w:trPr>
          <w:trHeight w:val="375"/>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rPr>
                <w:b/>
                <w:bCs/>
                <w:color w:val="000080"/>
                <w:sz w:val="22"/>
                <w:szCs w:val="22"/>
              </w:rPr>
            </w:pPr>
            <w:r>
              <w:rPr>
                <w:b/>
                <w:bCs/>
                <w:color w:val="000080"/>
                <w:sz w:val="22"/>
                <w:szCs w:val="22"/>
              </w:rPr>
              <w:t>Национальная оборона</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02</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 </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color w:val="000080"/>
                <w:sz w:val="22"/>
                <w:szCs w:val="22"/>
              </w:rPr>
            </w:pPr>
            <w:r>
              <w:rPr>
                <w:color w:val="000080"/>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color w:val="000080"/>
                <w:sz w:val="22"/>
                <w:szCs w:val="22"/>
              </w:rPr>
            </w:pPr>
            <w:r>
              <w:rPr>
                <w:b/>
                <w:bCs/>
                <w:color w:val="000080"/>
                <w:sz w:val="22"/>
                <w:szCs w:val="22"/>
              </w:rPr>
              <w:t>149.3</w:t>
            </w:r>
          </w:p>
        </w:tc>
      </w:tr>
      <w:tr w:rsidR="0055127C" w:rsidTr="00D61342">
        <w:trPr>
          <w:trHeight w:val="39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color w:val="000000"/>
                <w:sz w:val="22"/>
                <w:szCs w:val="22"/>
              </w:rPr>
            </w:pPr>
            <w:r>
              <w:rPr>
                <w:color w:val="000000"/>
                <w:sz w:val="22"/>
                <w:szCs w:val="22"/>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02</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149.3</w:t>
            </w:r>
          </w:p>
        </w:tc>
      </w:tr>
      <w:tr w:rsidR="0055127C" w:rsidTr="00D61342">
        <w:trPr>
          <w:trHeight w:val="64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color w:val="000000"/>
                <w:sz w:val="22"/>
                <w:szCs w:val="22"/>
              </w:rPr>
            </w:pPr>
            <w:r>
              <w:rPr>
                <w:color w:val="000000"/>
                <w:sz w:val="22"/>
                <w:szCs w:val="22"/>
              </w:rPr>
              <w:t>Руководство и управление в сфере установленных функций</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02</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0010000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149.3</w:t>
            </w:r>
          </w:p>
        </w:tc>
      </w:tr>
      <w:tr w:rsidR="0055127C" w:rsidTr="00D61342">
        <w:trPr>
          <w:trHeight w:val="900"/>
        </w:trPr>
        <w:tc>
          <w:tcPr>
            <w:tcW w:w="4500" w:type="dxa"/>
            <w:tcBorders>
              <w:top w:val="nil"/>
              <w:left w:val="single" w:sz="4" w:space="0" w:color="auto"/>
              <w:bottom w:val="single" w:sz="4" w:space="0" w:color="auto"/>
              <w:right w:val="single" w:sz="4" w:space="0" w:color="auto"/>
            </w:tcBorders>
            <w:shd w:val="clear" w:color="auto" w:fill="auto"/>
          </w:tcPr>
          <w:p w:rsidR="0055127C" w:rsidRDefault="0055127C" w:rsidP="00D61342">
            <w:pPr>
              <w:jc w:val="both"/>
              <w:rPr>
                <w:color w:val="000000"/>
                <w:sz w:val="22"/>
                <w:szCs w:val="22"/>
              </w:rPr>
            </w:pPr>
            <w:r>
              <w:rPr>
                <w:color w:val="000000"/>
                <w:sz w:val="22"/>
                <w:szCs w:val="22"/>
              </w:rPr>
              <w:t xml:space="preserve">Осуществление первичного воинского учёта на территориях, где отсутствуют военные комиссариаты </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02</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0013600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149.3</w:t>
            </w:r>
          </w:p>
        </w:tc>
      </w:tr>
      <w:tr w:rsidR="0055127C" w:rsidTr="00D61342">
        <w:trPr>
          <w:trHeight w:val="175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02</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0013600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100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149.3</w:t>
            </w:r>
          </w:p>
        </w:tc>
      </w:tr>
      <w:tr w:rsidR="0055127C" w:rsidTr="00D61342">
        <w:trPr>
          <w:trHeight w:val="72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02</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0013600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120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149.3</w:t>
            </w:r>
          </w:p>
        </w:tc>
      </w:tr>
      <w:tr w:rsidR="0055127C" w:rsidTr="00D61342">
        <w:trPr>
          <w:trHeight w:val="45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lastRenderedPageBreak/>
              <w:t>Фонд оплаты труда и страховые взносы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02</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0013600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121</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149.3</w:t>
            </w:r>
          </w:p>
        </w:tc>
      </w:tr>
      <w:tr w:rsidR="0055127C" w:rsidTr="00D61342">
        <w:trPr>
          <w:trHeight w:val="72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b/>
                <w:bCs/>
                <w:color w:val="000080"/>
                <w:sz w:val="22"/>
                <w:szCs w:val="22"/>
              </w:rPr>
            </w:pPr>
            <w:r>
              <w:rPr>
                <w:b/>
                <w:bCs/>
                <w:color w:val="000080"/>
                <w:sz w:val="22"/>
                <w:szCs w:val="22"/>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03</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color w:val="000080"/>
                <w:sz w:val="22"/>
                <w:szCs w:val="22"/>
              </w:rPr>
            </w:pPr>
            <w:r>
              <w:rPr>
                <w:b/>
                <w:bCs/>
                <w:color w:val="000080"/>
                <w:sz w:val="22"/>
                <w:szCs w:val="22"/>
              </w:rPr>
              <w:t>260.7</w:t>
            </w:r>
          </w:p>
        </w:tc>
      </w:tr>
      <w:tr w:rsidR="0055127C" w:rsidTr="00D61342">
        <w:trPr>
          <w:trHeight w:val="99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Защита населения и территории от чрезвычайных ситуаций природного и техногенного характера, гражданская оборона</w:t>
            </w:r>
          </w:p>
        </w:tc>
        <w:tc>
          <w:tcPr>
            <w:tcW w:w="8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1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09</w:t>
            </w:r>
          </w:p>
        </w:tc>
        <w:tc>
          <w:tcPr>
            <w:tcW w:w="10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9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260.7</w:t>
            </w:r>
          </w:p>
        </w:tc>
      </w:tr>
      <w:tr w:rsidR="0055127C" w:rsidTr="00D61342">
        <w:trPr>
          <w:trHeight w:val="975"/>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Мероприятия по предупреждению и ликвидации последствий чрезвычайных ситуаций и стихийных бедствий</w:t>
            </w:r>
          </w:p>
        </w:tc>
        <w:tc>
          <w:tcPr>
            <w:tcW w:w="8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1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2180000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55127C" w:rsidRDefault="0055127C" w:rsidP="00D61342">
            <w:pPr>
              <w:rPr>
                <w:sz w:val="22"/>
                <w:szCs w:val="22"/>
              </w:rPr>
            </w:pPr>
            <w:r>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112.2</w:t>
            </w:r>
          </w:p>
        </w:tc>
      </w:tr>
      <w:tr w:rsidR="0055127C" w:rsidTr="00D61342">
        <w:trPr>
          <w:trHeight w:val="915"/>
        </w:trPr>
        <w:tc>
          <w:tcPr>
            <w:tcW w:w="4500" w:type="dxa"/>
            <w:tcBorders>
              <w:top w:val="nil"/>
              <w:left w:val="single" w:sz="4" w:space="0" w:color="auto"/>
              <w:bottom w:val="single" w:sz="4" w:space="0" w:color="auto"/>
              <w:right w:val="single" w:sz="4" w:space="0" w:color="auto"/>
            </w:tcBorders>
            <w:shd w:val="clear" w:color="auto" w:fill="auto"/>
            <w:vAlign w:val="bottom"/>
          </w:tcPr>
          <w:p w:rsidR="0055127C" w:rsidRDefault="0055127C" w:rsidP="00D61342">
            <w:pPr>
              <w:jc w:val="both"/>
              <w:rPr>
                <w:sz w:val="22"/>
                <w:szCs w:val="22"/>
              </w:rPr>
            </w:pPr>
            <w:r>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2180100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112.2</w:t>
            </w:r>
          </w:p>
        </w:tc>
      </w:tr>
      <w:tr w:rsidR="0055127C" w:rsidTr="00D61342">
        <w:trPr>
          <w:trHeight w:val="63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2180100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200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112.2</w:t>
            </w:r>
          </w:p>
        </w:tc>
      </w:tr>
      <w:tr w:rsidR="0055127C" w:rsidTr="00D61342">
        <w:trPr>
          <w:trHeight w:val="64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закупки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2180100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112.2</w:t>
            </w:r>
          </w:p>
        </w:tc>
      </w:tr>
      <w:tr w:rsidR="0055127C" w:rsidTr="00D61342">
        <w:trPr>
          <w:trHeight w:val="61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Прочая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2180100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244</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112.2</w:t>
            </w:r>
          </w:p>
        </w:tc>
      </w:tr>
      <w:tr w:rsidR="0055127C" w:rsidTr="00D61342">
        <w:trPr>
          <w:trHeight w:val="46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color w:val="000000"/>
                <w:sz w:val="22"/>
                <w:szCs w:val="22"/>
              </w:rPr>
            </w:pPr>
            <w:r>
              <w:rPr>
                <w:color w:val="000000"/>
                <w:sz w:val="22"/>
                <w:szCs w:val="22"/>
              </w:rPr>
              <w:t>Мероприятия по гражданской обороне</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2190000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16.7</w:t>
            </w:r>
          </w:p>
        </w:tc>
      </w:tr>
      <w:tr w:rsidR="0055127C" w:rsidTr="00D61342">
        <w:trPr>
          <w:trHeight w:val="102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color w:val="000000"/>
                <w:sz w:val="22"/>
                <w:szCs w:val="22"/>
              </w:rPr>
            </w:pPr>
            <w:r>
              <w:rPr>
                <w:color w:val="000000"/>
                <w:sz w:val="22"/>
                <w:szCs w:val="22"/>
              </w:rPr>
              <w:t>Подготовка населения и организаций к действиям  в чрезвычайной ситуации в мирное и военное время</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2190100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16.7</w:t>
            </w:r>
          </w:p>
        </w:tc>
      </w:tr>
      <w:tr w:rsidR="0055127C" w:rsidTr="00D61342">
        <w:trPr>
          <w:trHeight w:val="72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2190100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200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16.7</w:t>
            </w:r>
          </w:p>
        </w:tc>
      </w:tr>
      <w:tr w:rsidR="0055127C" w:rsidTr="00D61342">
        <w:trPr>
          <w:trHeight w:val="67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закупки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2190100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16.7</w:t>
            </w:r>
          </w:p>
        </w:tc>
      </w:tr>
      <w:tr w:rsidR="0055127C" w:rsidTr="00D61342">
        <w:trPr>
          <w:trHeight w:val="66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Прочая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2190100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244</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16.7</w:t>
            </w:r>
          </w:p>
        </w:tc>
      </w:tr>
      <w:tr w:rsidR="0055127C" w:rsidTr="00D61342">
        <w:trPr>
          <w:trHeight w:val="46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Межбюджетные трансферты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5210000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131.8</w:t>
            </w:r>
          </w:p>
        </w:tc>
      </w:tr>
      <w:tr w:rsidR="0055127C" w:rsidTr="00D61342">
        <w:trPr>
          <w:trHeight w:val="58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межбюджетные трансферты бюджетам бюджетной системы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5210300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131.8</w:t>
            </w:r>
          </w:p>
        </w:tc>
      </w:tr>
      <w:tr w:rsidR="0055127C" w:rsidTr="00D61342">
        <w:trPr>
          <w:trHeight w:val="43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Межбюджетные трансферты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5210300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500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131.8</w:t>
            </w:r>
          </w:p>
        </w:tc>
      </w:tr>
      <w:tr w:rsidR="0055127C" w:rsidTr="00D61342">
        <w:trPr>
          <w:trHeight w:val="49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межбюджетные трансферты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03</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5210300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540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131.8</w:t>
            </w:r>
          </w:p>
        </w:tc>
      </w:tr>
      <w:tr w:rsidR="0055127C" w:rsidTr="00D61342">
        <w:trPr>
          <w:trHeight w:val="43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b/>
                <w:bCs/>
                <w:color w:val="000080"/>
                <w:sz w:val="22"/>
                <w:szCs w:val="22"/>
              </w:rPr>
            </w:pPr>
            <w:r>
              <w:rPr>
                <w:b/>
                <w:bCs/>
                <w:color w:val="000080"/>
                <w:sz w:val="22"/>
                <w:szCs w:val="22"/>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 </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color w:val="000080"/>
                <w:sz w:val="22"/>
                <w:szCs w:val="22"/>
              </w:rPr>
            </w:pPr>
            <w:r>
              <w:rPr>
                <w:b/>
                <w:bCs/>
                <w:color w:val="000080"/>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Pr="003D3D67" w:rsidRDefault="0055127C" w:rsidP="00D61342">
            <w:pPr>
              <w:jc w:val="center"/>
              <w:rPr>
                <w:b/>
                <w:bCs/>
                <w:color w:val="000080"/>
                <w:sz w:val="22"/>
                <w:szCs w:val="22"/>
              </w:rPr>
            </w:pPr>
            <w:r>
              <w:rPr>
                <w:b/>
                <w:bCs/>
                <w:color w:val="000080"/>
                <w:sz w:val="22"/>
                <w:szCs w:val="22"/>
                <w:lang w:val="en-US"/>
              </w:rPr>
              <w:t>3</w:t>
            </w:r>
            <w:r>
              <w:rPr>
                <w:b/>
                <w:bCs/>
                <w:color w:val="000080"/>
                <w:sz w:val="22"/>
                <w:szCs w:val="22"/>
              </w:rPr>
              <w:t>9 179.2</w:t>
            </w:r>
          </w:p>
        </w:tc>
      </w:tr>
      <w:tr w:rsidR="0055127C" w:rsidTr="00D61342">
        <w:trPr>
          <w:trHeight w:val="42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rPr>
                <w:sz w:val="22"/>
                <w:szCs w:val="22"/>
              </w:rPr>
            </w:pPr>
            <w:r>
              <w:rPr>
                <w:sz w:val="22"/>
                <w:szCs w:val="22"/>
              </w:rPr>
              <w:t>Транспорт</w:t>
            </w:r>
          </w:p>
        </w:tc>
        <w:tc>
          <w:tcPr>
            <w:tcW w:w="800" w:type="dxa"/>
            <w:tcBorders>
              <w:top w:val="nil"/>
              <w:left w:val="nil"/>
              <w:bottom w:val="single" w:sz="4" w:space="0" w:color="auto"/>
              <w:right w:val="single" w:sz="4" w:space="0" w:color="auto"/>
            </w:tcBorders>
            <w:shd w:val="clear" w:color="auto" w:fill="auto"/>
            <w:vAlign w:val="bottom"/>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bottom"/>
          </w:tcPr>
          <w:p w:rsidR="0055127C" w:rsidRDefault="0055127C" w:rsidP="00D61342">
            <w:pPr>
              <w:jc w:val="center"/>
              <w:rPr>
                <w:color w:val="000000"/>
                <w:sz w:val="22"/>
                <w:szCs w:val="22"/>
              </w:rPr>
            </w:pPr>
            <w:r>
              <w:rPr>
                <w:color w:val="000000"/>
                <w:sz w:val="22"/>
                <w:szCs w:val="22"/>
              </w:rPr>
              <w:t>08</w:t>
            </w:r>
          </w:p>
        </w:tc>
        <w:tc>
          <w:tcPr>
            <w:tcW w:w="1040" w:type="dxa"/>
            <w:tcBorders>
              <w:top w:val="nil"/>
              <w:left w:val="nil"/>
              <w:bottom w:val="single" w:sz="4" w:space="0" w:color="auto"/>
              <w:right w:val="single" w:sz="4" w:space="0" w:color="auto"/>
            </w:tcBorders>
            <w:shd w:val="clear" w:color="auto" w:fill="auto"/>
            <w:vAlign w:val="bottom"/>
          </w:tcPr>
          <w:p w:rsidR="0055127C" w:rsidRDefault="0055127C" w:rsidP="00D61342">
            <w:pPr>
              <w:jc w:val="center"/>
              <w:rPr>
                <w:color w:val="000000"/>
                <w:sz w:val="22"/>
                <w:szCs w:val="22"/>
              </w:rPr>
            </w:pPr>
            <w:r>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rPr>
                <w:sz w:val="22"/>
                <w:szCs w:val="22"/>
              </w:rPr>
            </w:pPr>
            <w:r>
              <w:rPr>
                <w:sz w:val="22"/>
                <w:szCs w:val="22"/>
              </w:rPr>
              <w:t>1350.0</w:t>
            </w:r>
          </w:p>
        </w:tc>
      </w:tr>
      <w:tr w:rsidR="0055127C" w:rsidTr="00D61342">
        <w:trPr>
          <w:trHeight w:val="48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rPr>
                <w:sz w:val="22"/>
                <w:szCs w:val="22"/>
              </w:rPr>
            </w:pPr>
            <w:r>
              <w:rPr>
                <w:sz w:val="22"/>
                <w:szCs w:val="22"/>
              </w:rPr>
              <w:t>Другие виды транспорта</w:t>
            </w:r>
          </w:p>
        </w:tc>
        <w:tc>
          <w:tcPr>
            <w:tcW w:w="800" w:type="dxa"/>
            <w:tcBorders>
              <w:top w:val="nil"/>
              <w:left w:val="nil"/>
              <w:bottom w:val="single" w:sz="4" w:space="0" w:color="auto"/>
              <w:right w:val="single" w:sz="4" w:space="0" w:color="auto"/>
            </w:tcBorders>
            <w:shd w:val="clear" w:color="auto" w:fill="auto"/>
            <w:vAlign w:val="bottom"/>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bottom"/>
          </w:tcPr>
          <w:p w:rsidR="0055127C" w:rsidRDefault="0055127C" w:rsidP="00D61342">
            <w:pPr>
              <w:jc w:val="center"/>
              <w:rPr>
                <w:color w:val="000000"/>
                <w:sz w:val="22"/>
                <w:szCs w:val="22"/>
              </w:rPr>
            </w:pPr>
            <w:r>
              <w:rPr>
                <w:color w:val="000000"/>
                <w:sz w:val="22"/>
                <w:szCs w:val="22"/>
              </w:rPr>
              <w:t>08</w:t>
            </w:r>
          </w:p>
        </w:tc>
        <w:tc>
          <w:tcPr>
            <w:tcW w:w="1040" w:type="dxa"/>
            <w:tcBorders>
              <w:top w:val="nil"/>
              <w:left w:val="nil"/>
              <w:bottom w:val="single" w:sz="4" w:space="0" w:color="auto"/>
              <w:right w:val="single" w:sz="4" w:space="0" w:color="auto"/>
            </w:tcBorders>
            <w:shd w:val="clear" w:color="auto" w:fill="auto"/>
            <w:vAlign w:val="bottom"/>
          </w:tcPr>
          <w:p w:rsidR="0055127C" w:rsidRDefault="0055127C" w:rsidP="00D61342">
            <w:pPr>
              <w:jc w:val="center"/>
              <w:rPr>
                <w:color w:val="000000"/>
                <w:sz w:val="22"/>
                <w:szCs w:val="22"/>
              </w:rPr>
            </w:pPr>
            <w:r>
              <w:rPr>
                <w:color w:val="000000"/>
                <w:sz w:val="22"/>
                <w:szCs w:val="22"/>
              </w:rPr>
              <w:t>3170000</w:t>
            </w:r>
          </w:p>
        </w:tc>
        <w:tc>
          <w:tcPr>
            <w:tcW w:w="900"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rPr>
                <w:sz w:val="22"/>
                <w:szCs w:val="22"/>
              </w:rPr>
            </w:pPr>
            <w:r>
              <w:rPr>
                <w:sz w:val="22"/>
                <w:szCs w:val="22"/>
              </w:rPr>
              <w:t>1350.0</w:t>
            </w:r>
          </w:p>
        </w:tc>
      </w:tr>
      <w:tr w:rsidR="0055127C" w:rsidTr="00D61342">
        <w:trPr>
          <w:trHeight w:val="66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rPr>
                <w:sz w:val="22"/>
                <w:szCs w:val="22"/>
              </w:rPr>
            </w:pPr>
            <w:r>
              <w:rPr>
                <w:sz w:val="22"/>
                <w:szCs w:val="22"/>
              </w:rPr>
              <w:t>Субсидии на проведение отдельных мероприятий по другим видам транспорта</w:t>
            </w:r>
          </w:p>
        </w:tc>
        <w:tc>
          <w:tcPr>
            <w:tcW w:w="800" w:type="dxa"/>
            <w:tcBorders>
              <w:top w:val="nil"/>
              <w:left w:val="nil"/>
              <w:bottom w:val="single" w:sz="4" w:space="0" w:color="auto"/>
              <w:right w:val="single" w:sz="4" w:space="0" w:color="auto"/>
            </w:tcBorders>
            <w:shd w:val="clear" w:color="auto" w:fill="auto"/>
            <w:vAlign w:val="bottom"/>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bottom"/>
          </w:tcPr>
          <w:p w:rsidR="0055127C" w:rsidRDefault="0055127C" w:rsidP="00D61342">
            <w:pPr>
              <w:jc w:val="center"/>
              <w:rPr>
                <w:color w:val="000000"/>
                <w:sz w:val="22"/>
                <w:szCs w:val="22"/>
              </w:rPr>
            </w:pPr>
            <w:r>
              <w:rPr>
                <w:color w:val="000000"/>
                <w:sz w:val="22"/>
                <w:szCs w:val="22"/>
              </w:rPr>
              <w:t>08</w:t>
            </w:r>
          </w:p>
        </w:tc>
        <w:tc>
          <w:tcPr>
            <w:tcW w:w="1040" w:type="dxa"/>
            <w:tcBorders>
              <w:top w:val="nil"/>
              <w:left w:val="nil"/>
              <w:bottom w:val="single" w:sz="4" w:space="0" w:color="auto"/>
              <w:right w:val="single" w:sz="4" w:space="0" w:color="auto"/>
            </w:tcBorders>
            <w:shd w:val="clear" w:color="auto" w:fill="auto"/>
            <w:vAlign w:val="bottom"/>
          </w:tcPr>
          <w:p w:rsidR="0055127C" w:rsidRDefault="0055127C" w:rsidP="00D61342">
            <w:pPr>
              <w:jc w:val="center"/>
              <w:rPr>
                <w:color w:val="000000"/>
                <w:sz w:val="22"/>
                <w:szCs w:val="22"/>
              </w:rPr>
            </w:pPr>
            <w:r>
              <w:rPr>
                <w:color w:val="000000"/>
                <w:sz w:val="22"/>
                <w:szCs w:val="22"/>
              </w:rPr>
              <w:t>3170100</w:t>
            </w:r>
          </w:p>
        </w:tc>
        <w:tc>
          <w:tcPr>
            <w:tcW w:w="900"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rPr>
                <w:sz w:val="22"/>
                <w:szCs w:val="22"/>
              </w:rPr>
            </w:pPr>
            <w:r>
              <w:rPr>
                <w:sz w:val="22"/>
                <w:szCs w:val="22"/>
              </w:rPr>
              <w:t>1350.0</w:t>
            </w:r>
          </w:p>
        </w:tc>
      </w:tr>
      <w:tr w:rsidR="0055127C" w:rsidTr="00D61342">
        <w:trPr>
          <w:trHeight w:val="48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rPr>
                <w:sz w:val="22"/>
                <w:szCs w:val="22"/>
              </w:rPr>
            </w:pPr>
            <w:r>
              <w:rPr>
                <w:sz w:val="22"/>
                <w:szCs w:val="22"/>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bottom"/>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bottom"/>
          </w:tcPr>
          <w:p w:rsidR="0055127C" w:rsidRDefault="0055127C" w:rsidP="00D61342">
            <w:pPr>
              <w:jc w:val="center"/>
              <w:rPr>
                <w:color w:val="000000"/>
                <w:sz w:val="22"/>
                <w:szCs w:val="22"/>
              </w:rPr>
            </w:pPr>
            <w:r>
              <w:rPr>
                <w:color w:val="000000"/>
                <w:sz w:val="22"/>
                <w:szCs w:val="22"/>
              </w:rPr>
              <w:t>08</w:t>
            </w:r>
          </w:p>
        </w:tc>
        <w:tc>
          <w:tcPr>
            <w:tcW w:w="1040" w:type="dxa"/>
            <w:tcBorders>
              <w:top w:val="nil"/>
              <w:left w:val="nil"/>
              <w:bottom w:val="single" w:sz="4" w:space="0" w:color="auto"/>
              <w:right w:val="single" w:sz="4" w:space="0" w:color="auto"/>
            </w:tcBorders>
            <w:shd w:val="clear" w:color="auto" w:fill="auto"/>
            <w:vAlign w:val="bottom"/>
          </w:tcPr>
          <w:p w:rsidR="0055127C" w:rsidRDefault="0055127C" w:rsidP="00D61342">
            <w:pPr>
              <w:jc w:val="center"/>
              <w:rPr>
                <w:color w:val="000000"/>
                <w:sz w:val="22"/>
                <w:szCs w:val="22"/>
              </w:rPr>
            </w:pPr>
            <w:r>
              <w:rPr>
                <w:color w:val="000000"/>
                <w:sz w:val="22"/>
                <w:szCs w:val="22"/>
              </w:rPr>
              <w:t>3170100</w:t>
            </w:r>
          </w:p>
        </w:tc>
        <w:tc>
          <w:tcPr>
            <w:tcW w:w="900"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rPr>
                <w:sz w:val="22"/>
                <w:szCs w:val="22"/>
              </w:rPr>
            </w:pPr>
            <w:r>
              <w:rPr>
                <w:sz w:val="22"/>
                <w:szCs w:val="22"/>
              </w:rPr>
              <w:t>800</w:t>
            </w:r>
          </w:p>
        </w:tc>
        <w:tc>
          <w:tcPr>
            <w:tcW w:w="1320"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rPr>
                <w:sz w:val="22"/>
                <w:szCs w:val="22"/>
              </w:rPr>
            </w:pPr>
            <w:r>
              <w:rPr>
                <w:sz w:val="22"/>
                <w:szCs w:val="22"/>
              </w:rPr>
              <w:t>1350.0</w:t>
            </w:r>
          </w:p>
        </w:tc>
      </w:tr>
      <w:tr w:rsidR="0055127C" w:rsidTr="00D61342">
        <w:trPr>
          <w:trHeight w:val="600"/>
        </w:trPr>
        <w:tc>
          <w:tcPr>
            <w:tcW w:w="4500" w:type="dxa"/>
            <w:tcBorders>
              <w:top w:val="nil"/>
              <w:left w:val="single" w:sz="4" w:space="0" w:color="auto"/>
              <w:bottom w:val="single" w:sz="4" w:space="0" w:color="auto"/>
              <w:right w:val="single" w:sz="4" w:space="0" w:color="auto"/>
            </w:tcBorders>
            <w:shd w:val="clear" w:color="auto" w:fill="auto"/>
            <w:vAlign w:val="bottom"/>
          </w:tcPr>
          <w:p w:rsidR="0055127C" w:rsidRDefault="0055127C" w:rsidP="00D61342">
            <w:pPr>
              <w:jc w:val="both"/>
              <w:rPr>
                <w:sz w:val="22"/>
                <w:szCs w:val="22"/>
              </w:rPr>
            </w:pPr>
            <w:r>
              <w:rPr>
                <w:sz w:val="22"/>
                <w:szCs w:val="22"/>
              </w:rPr>
              <w:lastRenderedPageBreak/>
              <w:t>Субсидии юридическим лицам (кроме государственных учреждений) и физическим лицам - производителям товаров, работ, услуг</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08</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rPr>
                <w:color w:val="000000"/>
                <w:sz w:val="22"/>
                <w:szCs w:val="22"/>
              </w:rPr>
            </w:pPr>
            <w:r>
              <w:rPr>
                <w:color w:val="000000"/>
                <w:sz w:val="22"/>
                <w:szCs w:val="22"/>
              </w:rPr>
              <w:t>3170100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810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1350.0</w:t>
            </w:r>
          </w:p>
        </w:tc>
      </w:tr>
      <w:tr w:rsidR="0055127C" w:rsidTr="00D61342">
        <w:trPr>
          <w:trHeight w:val="37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Pr="003D3D67" w:rsidRDefault="0055127C" w:rsidP="00D61342">
            <w:pPr>
              <w:jc w:val="center"/>
              <w:rPr>
                <w:sz w:val="22"/>
                <w:szCs w:val="22"/>
              </w:rPr>
            </w:pPr>
            <w:r>
              <w:rPr>
                <w:sz w:val="22"/>
                <w:szCs w:val="22"/>
                <w:lang w:val="en-US"/>
              </w:rPr>
              <w:t>3</w:t>
            </w:r>
            <w:r>
              <w:rPr>
                <w:sz w:val="22"/>
                <w:szCs w:val="22"/>
              </w:rPr>
              <w:t>7 469.2</w:t>
            </w:r>
          </w:p>
        </w:tc>
      </w:tr>
      <w:tr w:rsidR="0055127C" w:rsidTr="00D61342">
        <w:trPr>
          <w:trHeight w:val="39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Региональные целевые программы</w:t>
            </w:r>
          </w:p>
        </w:tc>
        <w:tc>
          <w:tcPr>
            <w:tcW w:w="8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5220000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5127C" w:rsidRPr="003D3D67" w:rsidRDefault="0055127C" w:rsidP="00D61342">
            <w:pPr>
              <w:jc w:val="center"/>
              <w:rPr>
                <w:sz w:val="22"/>
                <w:szCs w:val="22"/>
              </w:rPr>
            </w:pPr>
            <w:r>
              <w:rPr>
                <w:sz w:val="22"/>
                <w:szCs w:val="22"/>
                <w:lang w:val="en-US"/>
              </w:rPr>
              <w:t>35 </w:t>
            </w:r>
            <w:r>
              <w:rPr>
                <w:sz w:val="22"/>
                <w:szCs w:val="22"/>
              </w:rPr>
              <w:t>985.1</w:t>
            </w:r>
          </w:p>
        </w:tc>
      </w:tr>
      <w:tr w:rsidR="0055127C" w:rsidTr="00D61342">
        <w:trPr>
          <w:trHeight w:val="123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Областная долгосрочная целевая программа «Развитие сети автомобильных дорог общего пользования в Ростовской области на 2010-2014 годы»</w:t>
            </w:r>
          </w:p>
        </w:tc>
        <w:tc>
          <w:tcPr>
            <w:tcW w:w="8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5222700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5127C" w:rsidRPr="003D3D67" w:rsidRDefault="0055127C" w:rsidP="00D61342">
            <w:pPr>
              <w:jc w:val="center"/>
              <w:rPr>
                <w:sz w:val="22"/>
                <w:szCs w:val="22"/>
              </w:rPr>
            </w:pPr>
            <w:r>
              <w:rPr>
                <w:sz w:val="22"/>
                <w:szCs w:val="22"/>
                <w:lang w:val="en-US"/>
              </w:rPr>
              <w:t>35 </w:t>
            </w:r>
            <w:r>
              <w:rPr>
                <w:sz w:val="22"/>
                <w:szCs w:val="22"/>
              </w:rPr>
              <w:t>985.1</w:t>
            </w:r>
          </w:p>
        </w:tc>
      </w:tr>
      <w:tr w:rsidR="0055127C" w:rsidTr="00D61342">
        <w:trPr>
          <w:trHeight w:val="66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5222700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200</w:t>
            </w:r>
          </w:p>
        </w:tc>
        <w:tc>
          <w:tcPr>
            <w:tcW w:w="1320" w:type="dxa"/>
            <w:tcBorders>
              <w:top w:val="nil"/>
              <w:left w:val="nil"/>
              <w:bottom w:val="single" w:sz="4" w:space="0" w:color="auto"/>
              <w:right w:val="single" w:sz="4" w:space="0" w:color="auto"/>
            </w:tcBorders>
            <w:shd w:val="clear" w:color="auto" w:fill="auto"/>
            <w:noWrap/>
            <w:vAlign w:val="center"/>
          </w:tcPr>
          <w:p w:rsidR="0055127C" w:rsidRPr="003D3D67" w:rsidRDefault="0055127C" w:rsidP="00D61342">
            <w:pPr>
              <w:jc w:val="center"/>
              <w:rPr>
                <w:sz w:val="22"/>
                <w:szCs w:val="22"/>
              </w:rPr>
            </w:pPr>
            <w:r>
              <w:rPr>
                <w:sz w:val="22"/>
                <w:szCs w:val="22"/>
                <w:lang w:val="en-US"/>
              </w:rPr>
              <w:t>35 </w:t>
            </w:r>
            <w:r>
              <w:rPr>
                <w:sz w:val="22"/>
                <w:szCs w:val="22"/>
              </w:rPr>
              <w:t>743.0</w:t>
            </w:r>
          </w:p>
        </w:tc>
      </w:tr>
      <w:tr w:rsidR="0055127C" w:rsidTr="00D61342">
        <w:trPr>
          <w:trHeight w:val="85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закупки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5222700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lang w:val="en-US"/>
              </w:rPr>
              <w:t>35 </w:t>
            </w:r>
            <w:r>
              <w:rPr>
                <w:sz w:val="22"/>
                <w:szCs w:val="22"/>
              </w:rPr>
              <w:t>743.0</w:t>
            </w:r>
          </w:p>
        </w:tc>
      </w:tr>
      <w:tr w:rsidR="0055127C" w:rsidTr="00D61342">
        <w:trPr>
          <w:trHeight w:val="85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Pr="005B5B24" w:rsidRDefault="0055127C" w:rsidP="00D61342">
            <w:pPr>
              <w:jc w:val="both"/>
              <w:rPr>
                <w:sz w:val="22"/>
                <w:szCs w:val="22"/>
              </w:rPr>
            </w:pPr>
            <w:r>
              <w:rPr>
                <w:sz w:val="22"/>
                <w:szCs w:val="22"/>
              </w:rPr>
              <w:t>Закупка товаров, работ, услуг в целях капитального ремонта государственного (муниципального) имущества</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5222700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243</w:t>
            </w:r>
          </w:p>
        </w:tc>
        <w:tc>
          <w:tcPr>
            <w:tcW w:w="1320" w:type="dxa"/>
            <w:tcBorders>
              <w:top w:val="nil"/>
              <w:left w:val="nil"/>
              <w:bottom w:val="single" w:sz="4" w:space="0" w:color="auto"/>
              <w:right w:val="single" w:sz="4" w:space="0" w:color="auto"/>
            </w:tcBorders>
            <w:shd w:val="clear" w:color="auto" w:fill="auto"/>
            <w:noWrap/>
            <w:vAlign w:val="center"/>
          </w:tcPr>
          <w:p w:rsidR="0055127C" w:rsidRPr="005B5B24" w:rsidRDefault="0055127C" w:rsidP="00D61342">
            <w:pPr>
              <w:jc w:val="center"/>
              <w:rPr>
                <w:sz w:val="22"/>
                <w:szCs w:val="22"/>
              </w:rPr>
            </w:pPr>
            <w:r>
              <w:rPr>
                <w:sz w:val="22"/>
                <w:szCs w:val="22"/>
                <w:lang w:val="en-US"/>
              </w:rPr>
              <w:t>35 </w:t>
            </w:r>
            <w:r>
              <w:rPr>
                <w:sz w:val="22"/>
                <w:szCs w:val="22"/>
              </w:rPr>
              <w:t>743.0</w:t>
            </w:r>
          </w:p>
        </w:tc>
      </w:tr>
      <w:tr w:rsidR="0055127C" w:rsidTr="00D61342">
        <w:trPr>
          <w:trHeight w:val="75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Прочая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5222700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244</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242.1</w:t>
            </w:r>
          </w:p>
        </w:tc>
      </w:tr>
      <w:tr w:rsidR="0055127C" w:rsidTr="00D61342">
        <w:trPr>
          <w:trHeight w:val="705"/>
        </w:trPr>
        <w:tc>
          <w:tcPr>
            <w:tcW w:w="4500" w:type="dxa"/>
            <w:tcBorders>
              <w:top w:val="nil"/>
              <w:left w:val="single" w:sz="4" w:space="0" w:color="auto"/>
              <w:bottom w:val="single" w:sz="4" w:space="0" w:color="auto"/>
              <w:right w:val="single" w:sz="4" w:space="0" w:color="auto"/>
            </w:tcBorders>
            <w:shd w:val="clear" w:color="auto" w:fill="auto"/>
            <w:vAlign w:val="bottom"/>
          </w:tcPr>
          <w:p w:rsidR="0055127C" w:rsidRDefault="0055127C" w:rsidP="00D61342">
            <w:pPr>
              <w:jc w:val="both"/>
              <w:rPr>
                <w:sz w:val="22"/>
                <w:szCs w:val="22"/>
              </w:rPr>
            </w:pPr>
            <w:r>
              <w:rPr>
                <w:sz w:val="22"/>
                <w:szCs w:val="22"/>
              </w:rPr>
              <w:t>Целевые программы муниципальных образований</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7950000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1484.1</w:t>
            </w:r>
          </w:p>
        </w:tc>
      </w:tr>
      <w:tr w:rsidR="0055127C" w:rsidTr="00D61342">
        <w:trPr>
          <w:trHeight w:val="144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Долгосрочная целевая программа «Содержание и текущий ремонт внутрипоселковых дорог на территории Старочеркасского сельского поселения на 2012-2015 годы»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7950200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1484.1</w:t>
            </w:r>
          </w:p>
        </w:tc>
      </w:tr>
      <w:tr w:rsidR="0055127C" w:rsidTr="00D61342">
        <w:trPr>
          <w:trHeight w:val="70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7950200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200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1484.1</w:t>
            </w:r>
          </w:p>
        </w:tc>
      </w:tr>
      <w:tr w:rsidR="0055127C" w:rsidTr="00D61342">
        <w:trPr>
          <w:trHeight w:val="70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закупки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7950200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1484.1</w:t>
            </w:r>
          </w:p>
        </w:tc>
      </w:tr>
      <w:tr w:rsidR="0055127C" w:rsidTr="00D61342">
        <w:trPr>
          <w:trHeight w:val="51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Прочая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7950200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244</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1484.1</w:t>
            </w:r>
          </w:p>
        </w:tc>
      </w:tr>
      <w:tr w:rsidR="0055127C" w:rsidTr="00D61342">
        <w:trPr>
          <w:trHeight w:val="51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12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360.0</w:t>
            </w:r>
          </w:p>
        </w:tc>
      </w:tr>
      <w:tr w:rsidR="0055127C" w:rsidTr="00D61342">
        <w:trPr>
          <w:trHeight w:val="51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Реализация государственных функций в области национальной экономики</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12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3400000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rsidRPr="00857E8C">
              <w:rPr>
                <w:sz w:val="22"/>
                <w:szCs w:val="22"/>
              </w:rPr>
              <w:t>3</w:t>
            </w:r>
            <w:r>
              <w:rPr>
                <w:sz w:val="22"/>
                <w:szCs w:val="22"/>
              </w:rPr>
              <w:t>6</w:t>
            </w:r>
            <w:r w:rsidRPr="00857E8C">
              <w:rPr>
                <w:sz w:val="22"/>
                <w:szCs w:val="22"/>
              </w:rPr>
              <w:t>0.0</w:t>
            </w:r>
          </w:p>
        </w:tc>
      </w:tr>
      <w:tr w:rsidR="0055127C" w:rsidTr="00D61342">
        <w:trPr>
          <w:trHeight w:val="51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Мероприятия по землеустройству и землепользованию</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12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3400300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rsidRPr="00857E8C">
              <w:rPr>
                <w:sz w:val="22"/>
                <w:szCs w:val="22"/>
              </w:rPr>
              <w:t>3</w:t>
            </w:r>
            <w:r>
              <w:rPr>
                <w:sz w:val="22"/>
                <w:szCs w:val="22"/>
              </w:rPr>
              <w:t>6</w:t>
            </w:r>
            <w:r w:rsidRPr="00857E8C">
              <w:rPr>
                <w:sz w:val="22"/>
                <w:szCs w:val="22"/>
              </w:rPr>
              <w:t>0.0</w:t>
            </w:r>
          </w:p>
        </w:tc>
      </w:tr>
      <w:tr w:rsidR="0055127C" w:rsidTr="00D61342">
        <w:trPr>
          <w:trHeight w:val="51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12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3400300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200</w:t>
            </w:r>
          </w:p>
        </w:tc>
        <w:tc>
          <w:tcPr>
            <w:tcW w:w="1320" w:type="dxa"/>
            <w:tcBorders>
              <w:top w:val="nil"/>
              <w:left w:val="nil"/>
              <w:bottom w:val="single" w:sz="4" w:space="0" w:color="auto"/>
              <w:right w:val="single" w:sz="4" w:space="0" w:color="auto"/>
            </w:tcBorders>
            <w:shd w:val="clear" w:color="auto" w:fill="auto"/>
            <w:noWrap/>
            <w:vAlign w:val="center"/>
          </w:tcPr>
          <w:p w:rsidR="0055127C" w:rsidRPr="00857E8C" w:rsidRDefault="0055127C" w:rsidP="00D61342">
            <w:pPr>
              <w:jc w:val="center"/>
              <w:rPr>
                <w:sz w:val="22"/>
                <w:szCs w:val="22"/>
              </w:rPr>
            </w:pPr>
            <w:r w:rsidRPr="00857E8C">
              <w:rPr>
                <w:sz w:val="22"/>
                <w:szCs w:val="22"/>
              </w:rPr>
              <w:t>3</w:t>
            </w:r>
            <w:r>
              <w:rPr>
                <w:sz w:val="22"/>
                <w:szCs w:val="22"/>
              </w:rPr>
              <w:t>6</w:t>
            </w:r>
            <w:r w:rsidRPr="00857E8C">
              <w:rPr>
                <w:sz w:val="22"/>
                <w:szCs w:val="22"/>
              </w:rPr>
              <w:t>0.0</w:t>
            </w:r>
          </w:p>
        </w:tc>
      </w:tr>
      <w:tr w:rsidR="0055127C" w:rsidTr="00D61342">
        <w:trPr>
          <w:trHeight w:val="51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закупки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12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3400300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240</w:t>
            </w:r>
          </w:p>
        </w:tc>
        <w:tc>
          <w:tcPr>
            <w:tcW w:w="1320" w:type="dxa"/>
            <w:tcBorders>
              <w:top w:val="nil"/>
              <w:left w:val="nil"/>
              <w:bottom w:val="single" w:sz="4" w:space="0" w:color="auto"/>
              <w:right w:val="single" w:sz="4" w:space="0" w:color="auto"/>
            </w:tcBorders>
            <w:shd w:val="clear" w:color="auto" w:fill="auto"/>
            <w:noWrap/>
            <w:vAlign w:val="center"/>
          </w:tcPr>
          <w:p w:rsidR="0055127C" w:rsidRPr="00857E8C" w:rsidRDefault="0055127C" w:rsidP="00D61342">
            <w:pPr>
              <w:jc w:val="center"/>
              <w:rPr>
                <w:sz w:val="22"/>
                <w:szCs w:val="22"/>
              </w:rPr>
            </w:pPr>
            <w:r w:rsidRPr="00857E8C">
              <w:rPr>
                <w:sz w:val="22"/>
                <w:szCs w:val="22"/>
              </w:rPr>
              <w:t>3</w:t>
            </w:r>
            <w:r>
              <w:rPr>
                <w:sz w:val="22"/>
                <w:szCs w:val="22"/>
              </w:rPr>
              <w:t>6</w:t>
            </w:r>
            <w:r w:rsidRPr="00857E8C">
              <w:rPr>
                <w:sz w:val="22"/>
                <w:szCs w:val="22"/>
              </w:rPr>
              <w:t>0.0</w:t>
            </w:r>
          </w:p>
        </w:tc>
      </w:tr>
      <w:tr w:rsidR="0055127C" w:rsidTr="00D61342">
        <w:trPr>
          <w:trHeight w:val="51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Прочая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12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3400300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244</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rPr>
                <w:sz w:val="22"/>
                <w:szCs w:val="22"/>
              </w:rPr>
              <w:t>360</w:t>
            </w:r>
            <w:r w:rsidRPr="00857E8C">
              <w:rPr>
                <w:sz w:val="22"/>
                <w:szCs w:val="22"/>
              </w:rPr>
              <w:t>.0</w:t>
            </w:r>
          </w:p>
        </w:tc>
      </w:tr>
      <w:tr w:rsidR="0055127C" w:rsidTr="00D61342">
        <w:trPr>
          <w:trHeight w:val="45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b/>
                <w:bCs/>
                <w:color w:val="000080"/>
                <w:sz w:val="22"/>
                <w:szCs w:val="22"/>
              </w:rPr>
            </w:pPr>
            <w:r>
              <w:rPr>
                <w:b/>
                <w:bCs/>
                <w:color w:val="000080"/>
                <w:sz w:val="22"/>
                <w:szCs w:val="22"/>
              </w:rPr>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 </w:t>
            </w:r>
          </w:p>
        </w:tc>
        <w:tc>
          <w:tcPr>
            <w:tcW w:w="104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color w:val="000000"/>
                <w:sz w:val="22"/>
                <w:szCs w:val="22"/>
              </w:rPr>
            </w:pPr>
            <w:r>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Pr="003D3D67" w:rsidRDefault="0055127C" w:rsidP="00D61342">
            <w:pPr>
              <w:jc w:val="center"/>
              <w:rPr>
                <w:b/>
                <w:bCs/>
                <w:color w:val="000080"/>
                <w:sz w:val="22"/>
                <w:szCs w:val="22"/>
              </w:rPr>
            </w:pPr>
            <w:r>
              <w:rPr>
                <w:b/>
                <w:bCs/>
                <w:color w:val="000080"/>
                <w:sz w:val="22"/>
                <w:szCs w:val="22"/>
              </w:rPr>
              <w:t>8 034.3</w:t>
            </w:r>
          </w:p>
        </w:tc>
      </w:tr>
      <w:tr w:rsidR="0055127C" w:rsidTr="00D61342">
        <w:trPr>
          <w:trHeight w:val="45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sidRPr="001C6F0C">
              <w:rPr>
                <w:bCs/>
                <w:sz w:val="22"/>
                <w:szCs w:val="22"/>
              </w:rPr>
              <w:t>Коммунальное хозяйство</w:t>
            </w:r>
          </w:p>
        </w:tc>
        <w:tc>
          <w:tcPr>
            <w:tcW w:w="800" w:type="dxa"/>
            <w:tcBorders>
              <w:top w:val="nil"/>
              <w:left w:val="nil"/>
              <w:bottom w:val="single" w:sz="4" w:space="0" w:color="auto"/>
              <w:right w:val="single" w:sz="4" w:space="0" w:color="auto"/>
            </w:tcBorders>
            <w:shd w:val="clear" w:color="auto" w:fill="auto"/>
            <w:vAlign w:val="center"/>
          </w:tcPr>
          <w:p w:rsidR="0055127C" w:rsidRPr="001C6F0C" w:rsidRDefault="0055127C" w:rsidP="00D61342">
            <w:pPr>
              <w:jc w:val="center"/>
              <w:rPr>
                <w:bCs/>
                <w:sz w:val="22"/>
                <w:szCs w:val="22"/>
              </w:rPr>
            </w:pPr>
            <w:r w:rsidRPr="001C6F0C">
              <w:rPr>
                <w:bCs/>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Pr="001C6F0C" w:rsidRDefault="0055127C" w:rsidP="00D61342">
            <w:pPr>
              <w:jc w:val="center"/>
              <w:rPr>
                <w:bCs/>
                <w:sz w:val="22"/>
                <w:szCs w:val="22"/>
              </w:rPr>
            </w:pPr>
            <w:r>
              <w:rPr>
                <w:bCs/>
                <w:sz w:val="22"/>
                <w:szCs w:val="22"/>
              </w:rPr>
              <w:t>02</w:t>
            </w:r>
          </w:p>
        </w:tc>
        <w:tc>
          <w:tcPr>
            <w:tcW w:w="104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sz w:val="22"/>
                <w:szCs w:val="22"/>
              </w:rPr>
            </w:pPr>
          </w:p>
        </w:tc>
        <w:tc>
          <w:tcPr>
            <w:tcW w:w="90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bCs/>
                <w:sz w:val="22"/>
                <w:szCs w:val="22"/>
              </w:rPr>
            </w:pPr>
            <w:r>
              <w:rPr>
                <w:bCs/>
                <w:sz w:val="22"/>
                <w:szCs w:val="22"/>
              </w:rPr>
              <w:t>3 874.9</w:t>
            </w:r>
          </w:p>
        </w:tc>
      </w:tr>
      <w:tr w:rsidR="0055127C" w:rsidTr="00D61342">
        <w:trPr>
          <w:trHeight w:val="45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Pr>
                <w:bCs/>
                <w:sz w:val="22"/>
                <w:szCs w:val="22"/>
              </w:rPr>
              <w:lastRenderedPageBreak/>
              <w:t>Региональные целевые программы</w:t>
            </w:r>
          </w:p>
        </w:tc>
        <w:tc>
          <w:tcPr>
            <w:tcW w:w="800" w:type="dxa"/>
            <w:tcBorders>
              <w:top w:val="nil"/>
              <w:left w:val="nil"/>
              <w:bottom w:val="single" w:sz="4" w:space="0" w:color="auto"/>
              <w:right w:val="single" w:sz="4" w:space="0" w:color="auto"/>
            </w:tcBorders>
            <w:shd w:val="clear" w:color="auto" w:fill="auto"/>
            <w:vAlign w:val="center"/>
          </w:tcPr>
          <w:p w:rsidR="0055127C" w:rsidRPr="001C6F0C" w:rsidRDefault="0055127C" w:rsidP="00D61342">
            <w:pPr>
              <w:jc w:val="center"/>
              <w:rPr>
                <w:bCs/>
                <w:sz w:val="22"/>
                <w:szCs w:val="22"/>
              </w:rPr>
            </w:pPr>
            <w:r>
              <w:rPr>
                <w:bCs/>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Pr="001C6F0C" w:rsidRDefault="0055127C" w:rsidP="00D61342">
            <w:pPr>
              <w:jc w:val="center"/>
              <w:rPr>
                <w:bCs/>
                <w:sz w:val="22"/>
                <w:szCs w:val="22"/>
              </w:rPr>
            </w:pPr>
            <w:r>
              <w:rPr>
                <w:bCs/>
                <w:sz w:val="22"/>
                <w:szCs w:val="22"/>
              </w:rPr>
              <w:t>02</w:t>
            </w:r>
          </w:p>
        </w:tc>
        <w:tc>
          <w:tcPr>
            <w:tcW w:w="104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sz w:val="22"/>
                <w:szCs w:val="22"/>
              </w:rPr>
            </w:pPr>
            <w:r>
              <w:rPr>
                <w:sz w:val="22"/>
                <w:szCs w:val="22"/>
              </w:rPr>
              <w:t>5220000</w:t>
            </w:r>
          </w:p>
        </w:tc>
        <w:tc>
          <w:tcPr>
            <w:tcW w:w="90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bCs/>
                <w:sz w:val="22"/>
                <w:szCs w:val="22"/>
              </w:rPr>
            </w:pPr>
            <w:r>
              <w:rPr>
                <w:bCs/>
                <w:sz w:val="22"/>
                <w:szCs w:val="22"/>
              </w:rPr>
              <w:t>3 674.9</w:t>
            </w:r>
          </w:p>
        </w:tc>
      </w:tr>
      <w:tr w:rsidR="0055127C" w:rsidTr="00D61342">
        <w:trPr>
          <w:trHeight w:val="45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Pr>
                <w:bCs/>
                <w:sz w:val="22"/>
                <w:szCs w:val="22"/>
              </w:rPr>
              <w:t>Областная долгосрочная целевая программа развития сельского хозяйства и регулирования рынков сельскохозяйственной продукции, сырья и продовольствия в Ростовской области на 2010-2014 годы</w:t>
            </w:r>
          </w:p>
        </w:tc>
        <w:tc>
          <w:tcPr>
            <w:tcW w:w="800" w:type="dxa"/>
            <w:tcBorders>
              <w:top w:val="nil"/>
              <w:left w:val="nil"/>
              <w:bottom w:val="single" w:sz="4" w:space="0" w:color="auto"/>
              <w:right w:val="single" w:sz="4" w:space="0" w:color="auto"/>
            </w:tcBorders>
            <w:shd w:val="clear" w:color="auto" w:fill="auto"/>
            <w:vAlign w:val="center"/>
          </w:tcPr>
          <w:p w:rsidR="0055127C" w:rsidRPr="001C6F0C" w:rsidRDefault="0055127C" w:rsidP="00D61342">
            <w:pPr>
              <w:jc w:val="center"/>
              <w:rPr>
                <w:bCs/>
                <w:sz w:val="22"/>
                <w:szCs w:val="22"/>
              </w:rPr>
            </w:pPr>
            <w:r>
              <w:rPr>
                <w:bCs/>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Pr="001C6F0C" w:rsidRDefault="0055127C" w:rsidP="00D61342">
            <w:pPr>
              <w:jc w:val="center"/>
              <w:rPr>
                <w:bCs/>
                <w:sz w:val="22"/>
                <w:szCs w:val="22"/>
              </w:rPr>
            </w:pPr>
            <w:r>
              <w:rPr>
                <w:bCs/>
                <w:sz w:val="22"/>
                <w:szCs w:val="22"/>
              </w:rPr>
              <w:t>02</w:t>
            </w:r>
          </w:p>
        </w:tc>
        <w:tc>
          <w:tcPr>
            <w:tcW w:w="104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sz w:val="22"/>
                <w:szCs w:val="22"/>
              </w:rPr>
            </w:pPr>
            <w:r>
              <w:rPr>
                <w:sz w:val="22"/>
                <w:szCs w:val="22"/>
              </w:rPr>
              <w:t>5222900</w:t>
            </w:r>
          </w:p>
        </w:tc>
        <w:tc>
          <w:tcPr>
            <w:tcW w:w="90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bCs/>
                <w:sz w:val="22"/>
                <w:szCs w:val="22"/>
              </w:rPr>
            </w:pPr>
            <w:r>
              <w:rPr>
                <w:bCs/>
                <w:sz w:val="22"/>
                <w:szCs w:val="22"/>
              </w:rPr>
              <w:t>3 674.9</w:t>
            </w:r>
          </w:p>
        </w:tc>
      </w:tr>
      <w:tr w:rsidR="0055127C" w:rsidTr="00D61342">
        <w:trPr>
          <w:trHeight w:val="45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Pr>
                <w:bCs/>
                <w:sz w:val="22"/>
                <w:szCs w:val="22"/>
              </w:rPr>
              <w:t>Подпрограмма «Социальное развитие села в Ростовской области на 2010-2014 годы»</w:t>
            </w:r>
          </w:p>
        </w:tc>
        <w:tc>
          <w:tcPr>
            <w:tcW w:w="800" w:type="dxa"/>
            <w:tcBorders>
              <w:top w:val="nil"/>
              <w:left w:val="nil"/>
              <w:bottom w:val="single" w:sz="4" w:space="0" w:color="auto"/>
              <w:right w:val="single" w:sz="4" w:space="0" w:color="auto"/>
            </w:tcBorders>
            <w:shd w:val="clear" w:color="auto" w:fill="auto"/>
            <w:vAlign w:val="center"/>
          </w:tcPr>
          <w:p w:rsidR="0055127C" w:rsidRPr="001C6F0C" w:rsidRDefault="0055127C" w:rsidP="00D61342">
            <w:pPr>
              <w:jc w:val="center"/>
              <w:rPr>
                <w:bCs/>
                <w:sz w:val="22"/>
                <w:szCs w:val="22"/>
              </w:rPr>
            </w:pPr>
            <w:r>
              <w:rPr>
                <w:bCs/>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Pr="001C6F0C" w:rsidRDefault="0055127C" w:rsidP="00D61342">
            <w:pPr>
              <w:jc w:val="center"/>
              <w:rPr>
                <w:bCs/>
                <w:sz w:val="22"/>
                <w:szCs w:val="22"/>
              </w:rPr>
            </w:pPr>
            <w:r>
              <w:rPr>
                <w:bCs/>
                <w:sz w:val="22"/>
                <w:szCs w:val="22"/>
              </w:rPr>
              <w:t>02</w:t>
            </w:r>
          </w:p>
        </w:tc>
        <w:tc>
          <w:tcPr>
            <w:tcW w:w="104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sz w:val="22"/>
                <w:szCs w:val="22"/>
              </w:rPr>
            </w:pPr>
            <w:r>
              <w:rPr>
                <w:sz w:val="22"/>
                <w:szCs w:val="22"/>
              </w:rPr>
              <w:t>5222908</w:t>
            </w:r>
          </w:p>
        </w:tc>
        <w:tc>
          <w:tcPr>
            <w:tcW w:w="90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bCs/>
                <w:sz w:val="22"/>
                <w:szCs w:val="22"/>
              </w:rPr>
            </w:pPr>
            <w:r>
              <w:rPr>
                <w:bCs/>
                <w:sz w:val="22"/>
                <w:szCs w:val="22"/>
              </w:rPr>
              <w:t>3 674.9</w:t>
            </w:r>
          </w:p>
        </w:tc>
      </w:tr>
      <w:tr w:rsidR="0055127C" w:rsidTr="00D61342">
        <w:trPr>
          <w:trHeight w:val="45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Pr>
                <w:sz w:val="22"/>
                <w:szCs w:val="22"/>
              </w:rPr>
              <w:t>Закупка товаров, работ, услуг в целях капитального ремонта государственного (муниципального) имущества</w:t>
            </w:r>
          </w:p>
        </w:tc>
        <w:tc>
          <w:tcPr>
            <w:tcW w:w="800" w:type="dxa"/>
            <w:tcBorders>
              <w:top w:val="nil"/>
              <w:left w:val="nil"/>
              <w:bottom w:val="single" w:sz="4" w:space="0" w:color="auto"/>
              <w:right w:val="single" w:sz="4" w:space="0" w:color="auto"/>
            </w:tcBorders>
            <w:shd w:val="clear" w:color="auto" w:fill="auto"/>
            <w:vAlign w:val="center"/>
          </w:tcPr>
          <w:p w:rsidR="0055127C" w:rsidRPr="001C6F0C" w:rsidRDefault="0055127C" w:rsidP="00D61342">
            <w:pPr>
              <w:jc w:val="center"/>
              <w:rPr>
                <w:bCs/>
                <w:sz w:val="22"/>
                <w:szCs w:val="22"/>
              </w:rPr>
            </w:pPr>
            <w:r>
              <w:rPr>
                <w:bCs/>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Pr="001C6F0C" w:rsidRDefault="0055127C" w:rsidP="00D61342">
            <w:pPr>
              <w:jc w:val="center"/>
              <w:rPr>
                <w:bCs/>
                <w:sz w:val="22"/>
                <w:szCs w:val="22"/>
              </w:rPr>
            </w:pPr>
            <w:r>
              <w:rPr>
                <w:bCs/>
                <w:sz w:val="22"/>
                <w:szCs w:val="22"/>
              </w:rPr>
              <w:t>02</w:t>
            </w:r>
          </w:p>
        </w:tc>
        <w:tc>
          <w:tcPr>
            <w:tcW w:w="104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sz w:val="22"/>
                <w:szCs w:val="22"/>
              </w:rPr>
            </w:pPr>
            <w:r>
              <w:rPr>
                <w:sz w:val="22"/>
                <w:szCs w:val="22"/>
              </w:rPr>
              <w:t>5222908</w:t>
            </w:r>
          </w:p>
        </w:tc>
        <w:tc>
          <w:tcPr>
            <w:tcW w:w="90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sz w:val="22"/>
                <w:szCs w:val="22"/>
              </w:rPr>
            </w:pPr>
            <w:r>
              <w:rPr>
                <w:sz w:val="22"/>
                <w:szCs w:val="22"/>
              </w:rPr>
              <w:t>243</w:t>
            </w:r>
          </w:p>
        </w:tc>
        <w:tc>
          <w:tcPr>
            <w:tcW w:w="132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bCs/>
                <w:sz w:val="22"/>
                <w:szCs w:val="22"/>
              </w:rPr>
            </w:pPr>
            <w:r>
              <w:rPr>
                <w:bCs/>
                <w:sz w:val="22"/>
                <w:szCs w:val="22"/>
              </w:rPr>
              <w:t>3 674.9</w:t>
            </w:r>
          </w:p>
        </w:tc>
      </w:tr>
      <w:tr w:rsidR="0055127C" w:rsidTr="00D61342">
        <w:trPr>
          <w:trHeight w:val="45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Pr>
                <w:bCs/>
                <w:sz w:val="22"/>
                <w:szCs w:val="22"/>
              </w:rPr>
              <w:t>Целевые программы муниципальных образований</w:t>
            </w:r>
          </w:p>
        </w:tc>
        <w:tc>
          <w:tcPr>
            <w:tcW w:w="800" w:type="dxa"/>
            <w:tcBorders>
              <w:top w:val="nil"/>
              <w:left w:val="nil"/>
              <w:bottom w:val="single" w:sz="4" w:space="0" w:color="auto"/>
              <w:right w:val="single" w:sz="4" w:space="0" w:color="auto"/>
            </w:tcBorders>
            <w:shd w:val="clear" w:color="auto" w:fill="auto"/>
            <w:vAlign w:val="center"/>
          </w:tcPr>
          <w:p w:rsidR="0055127C" w:rsidRPr="001C6F0C" w:rsidRDefault="0055127C" w:rsidP="00D61342">
            <w:pPr>
              <w:jc w:val="center"/>
              <w:rPr>
                <w:bCs/>
                <w:sz w:val="22"/>
                <w:szCs w:val="22"/>
              </w:rPr>
            </w:pPr>
            <w:r>
              <w:rPr>
                <w:bCs/>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Pr="001C6F0C" w:rsidRDefault="0055127C" w:rsidP="00D61342">
            <w:pPr>
              <w:jc w:val="center"/>
              <w:rPr>
                <w:bCs/>
                <w:sz w:val="22"/>
                <w:szCs w:val="22"/>
              </w:rPr>
            </w:pPr>
            <w:r>
              <w:rPr>
                <w:bCs/>
                <w:sz w:val="22"/>
                <w:szCs w:val="22"/>
              </w:rPr>
              <w:t>02</w:t>
            </w:r>
          </w:p>
        </w:tc>
        <w:tc>
          <w:tcPr>
            <w:tcW w:w="104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sz w:val="22"/>
                <w:szCs w:val="22"/>
              </w:rPr>
            </w:pPr>
            <w:r>
              <w:rPr>
                <w:sz w:val="22"/>
                <w:szCs w:val="22"/>
              </w:rPr>
              <w:t>7950000</w:t>
            </w:r>
          </w:p>
        </w:tc>
        <w:tc>
          <w:tcPr>
            <w:tcW w:w="90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bCs/>
                <w:sz w:val="22"/>
                <w:szCs w:val="22"/>
              </w:rPr>
            </w:pPr>
            <w:r>
              <w:rPr>
                <w:bCs/>
                <w:sz w:val="22"/>
                <w:szCs w:val="22"/>
              </w:rPr>
              <w:t>200.0</w:t>
            </w:r>
          </w:p>
        </w:tc>
      </w:tr>
      <w:tr w:rsidR="0055127C" w:rsidTr="00D61342">
        <w:trPr>
          <w:trHeight w:val="45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Pr>
                <w:bCs/>
                <w:sz w:val="22"/>
                <w:szCs w:val="22"/>
              </w:rPr>
              <w:t>Долгосрочная целевая программа «Комплексное развитие систем коммунальной инфраструктуры Старочеркасского сельского поселения на 2012-2025 годы»</w:t>
            </w:r>
          </w:p>
        </w:tc>
        <w:tc>
          <w:tcPr>
            <w:tcW w:w="800" w:type="dxa"/>
            <w:tcBorders>
              <w:top w:val="nil"/>
              <w:left w:val="nil"/>
              <w:bottom w:val="single" w:sz="4" w:space="0" w:color="auto"/>
              <w:right w:val="single" w:sz="4" w:space="0" w:color="auto"/>
            </w:tcBorders>
            <w:shd w:val="clear" w:color="auto" w:fill="auto"/>
            <w:vAlign w:val="center"/>
          </w:tcPr>
          <w:p w:rsidR="0055127C" w:rsidRPr="001C6F0C" w:rsidRDefault="0055127C" w:rsidP="00D61342">
            <w:pPr>
              <w:jc w:val="center"/>
              <w:rPr>
                <w:bCs/>
                <w:sz w:val="22"/>
                <w:szCs w:val="22"/>
              </w:rPr>
            </w:pPr>
            <w:r>
              <w:rPr>
                <w:bCs/>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Pr="001C6F0C" w:rsidRDefault="0055127C" w:rsidP="00D61342">
            <w:pPr>
              <w:jc w:val="center"/>
              <w:rPr>
                <w:bCs/>
                <w:sz w:val="22"/>
                <w:szCs w:val="22"/>
              </w:rPr>
            </w:pPr>
            <w:r>
              <w:rPr>
                <w:bCs/>
                <w:sz w:val="22"/>
                <w:szCs w:val="22"/>
              </w:rPr>
              <w:t>02</w:t>
            </w:r>
          </w:p>
        </w:tc>
        <w:tc>
          <w:tcPr>
            <w:tcW w:w="104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sz w:val="22"/>
                <w:szCs w:val="22"/>
              </w:rPr>
            </w:pPr>
            <w:r>
              <w:rPr>
                <w:sz w:val="22"/>
                <w:szCs w:val="22"/>
              </w:rPr>
              <w:t>7950300</w:t>
            </w:r>
          </w:p>
        </w:tc>
        <w:tc>
          <w:tcPr>
            <w:tcW w:w="90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bCs/>
                <w:sz w:val="22"/>
                <w:szCs w:val="22"/>
              </w:rPr>
            </w:pPr>
            <w:r>
              <w:rPr>
                <w:bCs/>
                <w:sz w:val="22"/>
                <w:szCs w:val="22"/>
              </w:rPr>
              <w:t>200.0</w:t>
            </w:r>
          </w:p>
        </w:tc>
      </w:tr>
      <w:tr w:rsidR="0055127C" w:rsidTr="00D61342">
        <w:trPr>
          <w:trHeight w:val="45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Pr>
                <w:sz w:val="22"/>
                <w:szCs w:val="22"/>
              </w:rPr>
              <w:t>Прочая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Pr="00A551FC" w:rsidRDefault="0055127C" w:rsidP="00D61342">
            <w:pPr>
              <w:jc w:val="center"/>
              <w:rPr>
                <w:bCs/>
                <w:sz w:val="22"/>
                <w:szCs w:val="22"/>
              </w:rPr>
            </w:pPr>
            <w:r w:rsidRPr="00A551FC">
              <w:rPr>
                <w:bCs/>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Pr="00A551FC" w:rsidRDefault="0055127C" w:rsidP="00D61342">
            <w:pPr>
              <w:jc w:val="center"/>
              <w:rPr>
                <w:bCs/>
                <w:sz w:val="22"/>
                <w:szCs w:val="22"/>
              </w:rPr>
            </w:pPr>
            <w:r w:rsidRPr="00A551FC">
              <w:rPr>
                <w:bCs/>
                <w:sz w:val="22"/>
                <w:szCs w:val="22"/>
              </w:rPr>
              <w:t>02</w:t>
            </w:r>
          </w:p>
        </w:tc>
        <w:tc>
          <w:tcPr>
            <w:tcW w:w="104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color w:val="000000"/>
                <w:sz w:val="22"/>
                <w:szCs w:val="22"/>
              </w:rPr>
            </w:pPr>
            <w:r>
              <w:rPr>
                <w:color w:val="000000"/>
                <w:sz w:val="22"/>
                <w:szCs w:val="22"/>
              </w:rPr>
              <w:t>7950300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244</w:t>
            </w:r>
          </w:p>
        </w:tc>
        <w:tc>
          <w:tcPr>
            <w:tcW w:w="1320" w:type="dxa"/>
            <w:tcBorders>
              <w:top w:val="nil"/>
              <w:left w:val="nil"/>
              <w:bottom w:val="single" w:sz="4" w:space="0" w:color="auto"/>
              <w:right w:val="single" w:sz="4" w:space="0" w:color="auto"/>
            </w:tcBorders>
            <w:shd w:val="clear" w:color="auto" w:fill="auto"/>
            <w:noWrap/>
            <w:vAlign w:val="center"/>
          </w:tcPr>
          <w:p w:rsidR="0055127C" w:rsidRPr="001C6F0C" w:rsidRDefault="0055127C" w:rsidP="00D61342">
            <w:pPr>
              <w:jc w:val="center"/>
              <w:rPr>
                <w:bCs/>
                <w:sz w:val="22"/>
                <w:szCs w:val="22"/>
              </w:rPr>
            </w:pPr>
            <w:r>
              <w:rPr>
                <w:bCs/>
                <w:sz w:val="22"/>
                <w:szCs w:val="22"/>
              </w:rPr>
              <w:t>200.0</w:t>
            </w:r>
          </w:p>
        </w:tc>
      </w:tr>
      <w:tr w:rsidR="0055127C" w:rsidTr="00D61342">
        <w:trPr>
          <w:trHeight w:val="46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Благоустройство</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4 159.4</w:t>
            </w:r>
          </w:p>
        </w:tc>
      </w:tr>
      <w:tr w:rsidR="0055127C" w:rsidTr="00D61342">
        <w:trPr>
          <w:trHeight w:val="61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Целевые программы муниципальных образований</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04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color w:val="000000"/>
                <w:sz w:val="22"/>
                <w:szCs w:val="22"/>
              </w:rPr>
            </w:pPr>
            <w:r>
              <w:rPr>
                <w:color w:val="000000"/>
                <w:sz w:val="22"/>
                <w:szCs w:val="22"/>
              </w:rPr>
              <w:t>7950000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4 159.4</w:t>
            </w:r>
          </w:p>
        </w:tc>
      </w:tr>
      <w:tr w:rsidR="0055127C" w:rsidTr="00D61342">
        <w:trPr>
          <w:trHeight w:val="114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Долгосрочная целевая программа «Благоустройство территории Старочеркасского сельского поселения на 2010-2015 годы»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7950400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4 159.4</w:t>
            </w:r>
          </w:p>
        </w:tc>
      </w:tr>
      <w:tr w:rsidR="0055127C" w:rsidTr="00D61342">
        <w:trPr>
          <w:trHeight w:val="46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rPr>
                <w:sz w:val="22"/>
                <w:szCs w:val="22"/>
              </w:rPr>
            </w:pPr>
            <w:r>
              <w:rPr>
                <w:sz w:val="22"/>
                <w:szCs w:val="22"/>
              </w:rPr>
              <w:t>Уличное освещение</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7950410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1 996.3</w:t>
            </w:r>
          </w:p>
        </w:tc>
      </w:tr>
      <w:tr w:rsidR="0055127C" w:rsidTr="00D61342">
        <w:trPr>
          <w:trHeight w:val="6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Закупка товаров, работ и услуг для государственных (муниципальных) нужд</w:t>
            </w:r>
          </w:p>
        </w:tc>
        <w:tc>
          <w:tcPr>
            <w:tcW w:w="8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05</w:t>
            </w:r>
          </w:p>
        </w:tc>
        <w:tc>
          <w:tcPr>
            <w:tcW w:w="11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0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7950410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200</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1 996.3</w:t>
            </w:r>
          </w:p>
        </w:tc>
      </w:tr>
      <w:tr w:rsidR="0055127C" w:rsidTr="00D61342">
        <w:trPr>
          <w:trHeight w:val="600"/>
        </w:trPr>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закупки товаров, работ и услуг для государственных (муниципальных) нужд</w:t>
            </w:r>
          </w:p>
        </w:tc>
        <w:tc>
          <w:tcPr>
            <w:tcW w:w="8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05</w:t>
            </w:r>
          </w:p>
        </w:tc>
        <w:tc>
          <w:tcPr>
            <w:tcW w:w="11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0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7950410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240</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1 996.3</w:t>
            </w:r>
          </w:p>
        </w:tc>
      </w:tr>
      <w:tr w:rsidR="0055127C" w:rsidTr="00D61342">
        <w:trPr>
          <w:trHeight w:val="6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Прочая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7950410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244</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1 996.3</w:t>
            </w:r>
          </w:p>
        </w:tc>
      </w:tr>
      <w:tr w:rsidR="0055127C" w:rsidTr="00D61342">
        <w:trPr>
          <w:trHeight w:val="300"/>
        </w:trPr>
        <w:tc>
          <w:tcPr>
            <w:tcW w:w="4500" w:type="dxa"/>
            <w:tcBorders>
              <w:top w:val="nil"/>
              <w:left w:val="single" w:sz="4" w:space="0" w:color="auto"/>
              <w:bottom w:val="single" w:sz="4" w:space="0" w:color="auto"/>
              <w:right w:val="single" w:sz="4" w:space="0" w:color="auto"/>
            </w:tcBorders>
            <w:shd w:val="clear" w:color="auto" w:fill="auto"/>
            <w:vAlign w:val="bottom"/>
          </w:tcPr>
          <w:p w:rsidR="0055127C" w:rsidRDefault="0055127C" w:rsidP="00D61342">
            <w:pPr>
              <w:jc w:val="both"/>
              <w:rPr>
                <w:sz w:val="22"/>
                <w:szCs w:val="22"/>
              </w:rPr>
            </w:pPr>
            <w:r>
              <w:rPr>
                <w:sz w:val="22"/>
                <w:szCs w:val="22"/>
              </w:rPr>
              <w:t>Озеленение</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7950420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660.5</w:t>
            </w:r>
          </w:p>
        </w:tc>
      </w:tr>
      <w:tr w:rsidR="0055127C" w:rsidTr="00D61342">
        <w:trPr>
          <w:trHeight w:val="6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7950420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200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660.5</w:t>
            </w:r>
          </w:p>
        </w:tc>
      </w:tr>
      <w:tr w:rsidR="0055127C" w:rsidTr="00D61342">
        <w:trPr>
          <w:trHeight w:val="70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закупки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7950420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660.5</w:t>
            </w:r>
          </w:p>
        </w:tc>
      </w:tr>
      <w:tr w:rsidR="0055127C" w:rsidTr="00D61342">
        <w:trPr>
          <w:trHeight w:val="70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Прочая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7950420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244</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660.5</w:t>
            </w:r>
          </w:p>
        </w:tc>
      </w:tr>
      <w:tr w:rsidR="0055127C" w:rsidTr="00D61342">
        <w:trPr>
          <w:trHeight w:val="660"/>
        </w:trPr>
        <w:tc>
          <w:tcPr>
            <w:tcW w:w="4500" w:type="dxa"/>
            <w:tcBorders>
              <w:top w:val="nil"/>
              <w:left w:val="single" w:sz="4" w:space="0" w:color="auto"/>
              <w:bottom w:val="single" w:sz="4" w:space="0" w:color="auto"/>
              <w:right w:val="single" w:sz="4" w:space="0" w:color="auto"/>
            </w:tcBorders>
            <w:shd w:val="clear" w:color="auto" w:fill="auto"/>
            <w:vAlign w:val="bottom"/>
          </w:tcPr>
          <w:p w:rsidR="0055127C" w:rsidRDefault="0055127C" w:rsidP="00D61342">
            <w:pPr>
              <w:jc w:val="both"/>
              <w:rPr>
                <w:sz w:val="22"/>
                <w:szCs w:val="22"/>
              </w:rPr>
            </w:pPr>
            <w:r>
              <w:rPr>
                <w:sz w:val="22"/>
                <w:szCs w:val="22"/>
              </w:rPr>
              <w:t>Прочие мероприятия по благоустройству поселений</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7950440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Pr="00D25F23" w:rsidRDefault="0055127C" w:rsidP="00D61342">
            <w:pPr>
              <w:jc w:val="center"/>
              <w:rPr>
                <w:sz w:val="22"/>
                <w:szCs w:val="22"/>
                <w:lang w:val="en-US"/>
              </w:rPr>
            </w:pPr>
            <w:r>
              <w:rPr>
                <w:sz w:val="22"/>
                <w:szCs w:val="22"/>
              </w:rPr>
              <w:t>1 </w:t>
            </w:r>
            <w:r>
              <w:rPr>
                <w:sz w:val="22"/>
                <w:szCs w:val="22"/>
                <w:lang w:val="en-US"/>
              </w:rPr>
              <w:t>502.6</w:t>
            </w:r>
          </w:p>
        </w:tc>
      </w:tr>
      <w:tr w:rsidR="0055127C" w:rsidTr="00D61342">
        <w:trPr>
          <w:trHeight w:val="64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7950440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200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1 </w:t>
            </w:r>
            <w:r>
              <w:rPr>
                <w:sz w:val="22"/>
                <w:szCs w:val="22"/>
                <w:lang w:val="en-US"/>
              </w:rPr>
              <w:t>502.6</w:t>
            </w:r>
          </w:p>
        </w:tc>
      </w:tr>
      <w:tr w:rsidR="0055127C" w:rsidTr="00D61342">
        <w:trPr>
          <w:trHeight w:val="6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закупки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7950440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1 </w:t>
            </w:r>
            <w:r>
              <w:rPr>
                <w:sz w:val="22"/>
                <w:szCs w:val="22"/>
                <w:lang w:val="en-US"/>
              </w:rPr>
              <w:t>502.6</w:t>
            </w:r>
          </w:p>
        </w:tc>
      </w:tr>
      <w:tr w:rsidR="0055127C" w:rsidTr="00D61342">
        <w:trPr>
          <w:trHeight w:val="6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lastRenderedPageBreak/>
              <w:t>Прочая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05</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03</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7950440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244</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1 </w:t>
            </w:r>
            <w:r>
              <w:rPr>
                <w:sz w:val="22"/>
                <w:szCs w:val="22"/>
                <w:lang w:val="en-US"/>
              </w:rPr>
              <w:t>502.6</w:t>
            </w:r>
          </w:p>
        </w:tc>
      </w:tr>
      <w:tr w:rsidR="0055127C" w:rsidTr="00D61342">
        <w:trPr>
          <w:trHeight w:val="28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b/>
                <w:bCs/>
                <w:color w:val="000080"/>
                <w:sz w:val="22"/>
                <w:szCs w:val="22"/>
              </w:rPr>
            </w:pPr>
            <w:r>
              <w:rPr>
                <w:b/>
                <w:bCs/>
                <w:color w:val="000080"/>
                <w:sz w:val="22"/>
                <w:szCs w:val="22"/>
              </w:rPr>
              <w:t xml:space="preserve">Культура, кинематография </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08</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color w:val="000080"/>
                <w:sz w:val="22"/>
                <w:szCs w:val="22"/>
              </w:rPr>
            </w:pPr>
            <w:r>
              <w:rPr>
                <w:b/>
                <w:bCs/>
                <w:color w:val="000080"/>
                <w:sz w:val="22"/>
                <w:szCs w:val="22"/>
              </w:rPr>
              <w:t>4 679.6</w:t>
            </w:r>
          </w:p>
        </w:tc>
      </w:tr>
      <w:tr w:rsidR="0055127C" w:rsidTr="00D61342">
        <w:trPr>
          <w:trHeight w:val="3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Культура</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08</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4 679.6</w:t>
            </w:r>
          </w:p>
        </w:tc>
      </w:tr>
      <w:tr w:rsidR="0055127C" w:rsidTr="00D61342">
        <w:trPr>
          <w:trHeight w:val="3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Региональные целевые программы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08</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5220000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52.9</w:t>
            </w:r>
          </w:p>
        </w:tc>
      </w:tr>
      <w:tr w:rsidR="0055127C" w:rsidTr="00D61342">
        <w:trPr>
          <w:trHeight w:val="3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Областная долгосрочная целевая программа «Культура Дона (2010-2014 годы)»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08</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5220900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52.9</w:t>
            </w:r>
          </w:p>
        </w:tc>
      </w:tr>
      <w:tr w:rsidR="0055127C" w:rsidTr="00D61342">
        <w:trPr>
          <w:trHeight w:val="3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08</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5220900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611</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52.9</w:t>
            </w:r>
          </w:p>
        </w:tc>
      </w:tr>
      <w:tr w:rsidR="0055127C" w:rsidTr="00D61342">
        <w:trPr>
          <w:trHeight w:val="6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Целевые программы муниципальных образований</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08</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7950000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4 626.7</w:t>
            </w:r>
          </w:p>
        </w:tc>
      </w:tr>
      <w:tr w:rsidR="0055127C" w:rsidTr="00D61342">
        <w:trPr>
          <w:trHeight w:val="12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Долгосрочная целевая программа «Развитие муниципальных бюджетных учреждений культуры Старочеркасского сельского поселения  на 2010-2015 годы»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08</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7950500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4 626.7</w:t>
            </w:r>
          </w:p>
        </w:tc>
      </w:tr>
      <w:tr w:rsidR="0055127C" w:rsidTr="00D61342">
        <w:trPr>
          <w:trHeight w:val="9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Финансовое обеспечение выполнения муниципального задания в области культуры муниципальными домами культуры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08</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7950510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3 578.4</w:t>
            </w:r>
          </w:p>
        </w:tc>
      </w:tr>
      <w:tr w:rsidR="0055127C" w:rsidTr="00D61342">
        <w:trPr>
          <w:trHeight w:val="12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Предоставление субсидий государственным (муниципальным)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08</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7950510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600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3 578.4</w:t>
            </w:r>
          </w:p>
        </w:tc>
      </w:tr>
      <w:tr w:rsidR="0055127C" w:rsidTr="00D61342">
        <w:trPr>
          <w:trHeight w:val="300"/>
        </w:trPr>
        <w:tc>
          <w:tcPr>
            <w:tcW w:w="4500" w:type="dxa"/>
            <w:tcBorders>
              <w:top w:val="nil"/>
              <w:left w:val="single" w:sz="4" w:space="0" w:color="auto"/>
              <w:bottom w:val="single" w:sz="4" w:space="0" w:color="auto"/>
              <w:right w:val="single" w:sz="4" w:space="0" w:color="auto"/>
            </w:tcBorders>
            <w:shd w:val="clear" w:color="auto" w:fill="auto"/>
            <w:vAlign w:val="bottom"/>
          </w:tcPr>
          <w:p w:rsidR="0055127C" w:rsidRDefault="0055127C" w:rsidP="00D61342">
            <w:pPr>
              <w:jc w:val="both"/>
              <w:rPr>
                <w:sz w:val="22"/>
                <w:szCs w:val="22"/>
              </w:rPr>
            </w:pPr>
            <w:r>
              <w:rPr>
                <w:sz w:val="22"/>
                <w:szCs w:val="22"/>
              </w:rPr>
              <w:t>Субсидии бюджетным учреждениям</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08</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7950510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610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3 578.4</w:t>
            </w:r>
          </w:p>
        </w:tc>
      </w:tr>
      <w:tr w:rsidR="0055127C" w:rsidTr="00D61342">
        <w:trPr>
          <w:trHeight w:val="15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08</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7950510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611</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3 578.4</w:t>
            </w:r>
          </w:p>
        </w:tc>
      </w:tr>
      <w:tr w:rsidR="0055127C" w:rsidTr="00D61342">
        <w:trPr>
          <w:trHeight w:val="9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Финансовое обеспечение выполнения муниципального задания в области культуры муниципальными библиотеками</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08</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7950520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1 048.3</w:t>
            </w:r>
          </w:p>
        </w:tc>
      </w:tr>
      <w:tr w:rsidR="0055127C" w:rsidTr="00D61342">
        <w:trPr>
          <w:trHeight w:val="12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Предоставление субсидий государственным (муниципальным)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08</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7950520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600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1 048.3</w:t>
            </w:r>
          </w:p>
        </w:tc>
      </w:tr>
      <w:tr w:rsidR="0055127C" w:rsidTr="00D61342">
        <w:trPr>
          <w:trHeight w:val="3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Субсидии бюджетным учреждениям</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08</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7950520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610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1 048.3</w:t>
            </w:r>
          </w:p>
        </w:tc>
      </w:tr>
      <w:tr w:rsidR="0055127C" w:rsidTr="00D61342">
        <w:trPr>
          <w:trHeight w:val="1271"/>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08</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01</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7950520</w:t>
            </w:r>
          </w:p>
        </w:tc>
        <w:tc>
          <w:tcPr>
            <w:tcW w:w="9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611</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1 048.3</w:t>
            </w:r>
          </w:p>
        </w:tc>
      </w:tr>
      <w:tr w:rsidR="0055127C" w:rsidTr="00D61342">
        <w:trPr>
          <w:trHeight w:val="285"/>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b/>
                <w:bCs/>
                <w:color w:val="000080"/>
                <w:sz w:val="22"/>
                <w:szCs w:val="22"/>
              </w:rPr>
            </w:pPr>
            <w:r>
              <w:rPr>
                <w:b/>
                <w:bCs/>
                <w:color w:val="000080"/>
                <w:sz w:val="22"/>
                <w:szCs w:val="22"/>
              </w:rPr>
              <w:t>Физическая культура и спорт</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11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 </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b/>
                <w:bCs/>
                <w:color w:val="000080"/>
                <w:sz w:val="22"/>
                <w:szCs w:val="22"/>
              </w:rPr>
            </w:pPr>
            <w:r>
              <w:rPr>
                <w:b/>
                <w:bCs/>
                <w:color w:val="000080"/>
                <w:sz w:val="22"/>
                <w:szCs w:val="22"/>
              </w:rPr>
              <w:t> </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color w:val="000080"/>
                <w:sz w:val="22"/>
                <w:szCs w:val="22"/>
              </w:rPr>
            </w:pPr>
            <w:r>
              <w:rPr>
                <w:b/>
                <w:bCs/>
                <w:color w:val="000080"/>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b/>
                <w:bCs/>
                <w:color w:val="000080"/>
                <w:sz w:val="22"/>
                <w:szCs w:val="22"/>
              </w:rPr>
            </w:pPr>
            <w:r>
              <w:rPr>
                <w:b/>
                <w:bCs/>
                <w:color w:val="000080"/>
                <w:sz w:val="22"/>
                <w:szCs w:val="22"/>
              </w:rPr>
              <w:t>1.1</w:t>
            </w:r>
          </w:p>
        </w:tc>
      </w:tr>
      <w:tr w:rsidR="0055127C" w:rsidTr="00D61342">
        <w:trPr>
          <w:trHeight w:val="3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color w:val="000000"/>
                <w:sz w:val="22"/>
                <w:szCs w:val="22"/>
              </w:rPr>
            </w:pPr>
            <w:r>
              <w:rPr>
                <w:color w:val="000000"/>
                <w:sz w:val="22"/>
                <w:szCs w:val="22"/>
              </w:rPr>
              <w:t>Массовый спорт</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1.1</w:t>
            </w:r>
          </w:p>
        </w:tc>
      </w:tr>
      <w:tr w:rsidR="0055127C" w:rsidTr="00D61342">
        <w:trPr>
          <w:trHeight w:val="600"/>
        </w:trPr>
        <w:tc>
          <w:tcPr>
            <w:tcW w:w="4500" w:type="dxa"/>
            <w:tcBorders>
              <w:top w:val="nil"/>
              <w:left w:val="single" w:sz="4" w:space="0" w:color="auto"/>
              <w:bottom w:val="single" w:sz="4" w:space="0" w:color="auto"/>
              <w:right w:val="single" w:sz="4" w:space="0" w:color="auto"/>
            </w:tcBorders>
            <w:shd w:val="clear" w:color="auto" w:fill="auto"/>
            <w:vAlign w:val="bottom"/>
          </w:tcPr>
          <w:p w:rsidR="0055127C" w:rsidRDefault="0055127C" w:rsidP="00D61342">
            <w:pPr>
              <w:jc w:val="both"/>
              <w:rPr>
                <w:sz w:val="22"/>
                <w:szCs w:val="22"/>
              </w:rPr>
            </w:pPr>
            <w:r>
              <w:rPr>
                <w:sz w:val="22"/>
                <w:szCs w:val="22"/>
              </w:rPr>
              <w:t>Целевые программы муниципальных образований</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7950000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1.1</w:t>
            </w:r>
          </w:p>
        </w:tc>
      </w:tr>
      <w:tr w:rsidR="0055127C" w:rsidTr="00D61342">
        <w:trPr>
          <w:trHeight w:val="12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color w:val="000000"/>
                <w:sz w:val="22"/>
                <w:szCs w:val="22"/>
              </w:rPr>
            </w:pPr>
            <w:r>
              <w:rPr>
                <w:color w:val="000000"/>
                <w:sz w:val="22"/>
                <w:szCs w:val="22"/>
              </w:rPr>
              <w:lastRenderedPageBreak/>
              <w:t>Долгосрочная целевая программа «Развитие физической культуры и спорта на территории Старочеркасского сельского поселения на 2012-2015 годы»</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7950600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1.1</w:t>
            </w:r>
          </w:p>
        </w:tc>
      </w:tr>
      <w:tr w:rsidR="0055127C" w:rsidTr="00D61342">
        <w:trPr>
          <w:trHeight w:val="6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7950600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200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1.1</w:t>
            </w:r>
          </w:p>
        </w:tc>
      </w:tr>
      <w:tr w:rsidR="0055127C" w:rsidTr="00D61342">
        <w:trPr>
          <w:trHeight w:val="6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закупки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7950600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240</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1.1</w:t>
            </w:r>
          </w:p>
        </w:tc>
      </w:tr>
      <w:tr w:rsidR="0055127C" w:rsidTr="00D61342">
        <w:trPr>
          <w:trHeight w:val="600"/>
        </w:trPr>
        <w:tc>
          <w:tcPr>
            <w:tcW w:w="450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Прочая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11</w:t>
            </w:r>
          </w:p>
        </w:tc>
        <w:tc>
          <w:tcPr>
            <w:tcW w:w="11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02</w:t>
            </w:r>
          </w:p>
        </w:tc>
        <w:tc>
          <w:tcPr>
            <w:tcW w:w="10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7950600</w:t>
            </w:r>
          </w:p>
        </w:tc>
        <w:tc>
          <w:tcPr>
            <w:tcW w:w="90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244</w:t>
            </w:r>
          </w:p>
        </w:tc>
        <w:tc>
          <w:tcPr>
            <w:tcW w:w="132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1.1</w:t>
            </w:r>
          </w:p>
        </w:tc>
      </w:tr>
      <w:tr w:rsidR="0055127C" w:rsidTr="00D61342">
        <w:trPr>
          <w:trHeight w:val="300"/>
        </w:trPr>
        <w:tc>
          <w:tcPr>
            <w:tcW w:w="4500" w:type="dxa"/>
            <w:tcBorders>
              <w:top w:val="single" w:sz="4" w:space="0" w:color="auto"/>
              <w:left w:val="single" w:sz="4" w:space="0" w:color="auto"/>
              <w:bottom w:val="single" w:sz="4" w:space="0" w:color="auto"/>
              <w:right w:val="nil"/>
            </w:tcBorders>
            <w:shd w:val="clear" w:color="auto" w:fill="auto"/>
            <w:vAlign w:val="center"/>
          </w:tcPr>
          <w:p w:rsidR="0055127C" w:rsidRDefault="0055127C" w:rsidP="00D61342">
            <w:pPr>
              <w:rPr>
                <w:color w:val="000000"/>
                <w:sz w:val="22"/>
                <w:szCs w:val="22"/>
              </w:rPr>
            </w:pPr>
            <w:r>
              <w:rPr>
                <w:color w:val="000000"/>
                <w:sz w:val="22"/>
                <w:szCs w:val="22"/>
              </w:rPr>
              <w:t> </w:t>
            </w:r>
          </w:p>
        </w:tc>
        <w:tc>
          <w:tcPr>
            <w:tcW w:w="800" w:type="dxa"/>
            <w:tcBorders>
              <w:top w:val="single" w:sz="4" w:space="0" w:color="auto"/>
              <w:left w:val="nil"/>
              <w:bottom w:val="nil"/>
              <w:right w:val="nil"/>
            </w:tcBorders>
            <w:shd w:val="clear" w:color="auto" w:fill="auto"/>
            <w:noWrap/>
            <w:vAlign w:val="center"/>
          </w:tcPr>
          <w:p w:rsidR="0055127C" w:rsidRDefault="0055127C" w:rsidP="00D61342">
            <w:pPr>
              <w:jc w:val="center"/>
              <w:rPr>
                <w:color w:val="000000"/>
                <w:sz w:val="22"/>
                <w:szCs w:val="22"/>
              </w:rPr>
            </w:pPr>
            <w:r>
              <w:rPr>
                <w:color w:val="000000"/>
                <w:sz w:val="22"/>
                <w:szCs w:val="22"/>
              </w:rPr>
              <w:t> </w:t>
            </w:r>
          </w:p>
        </w:tc>
        <w:tc>
          <w:tcPr>
            <w:tcW w:w="1140" w:type="dxa"/>
            <w:tcBorders>
              <w:top w:val="single" w:sz="4" w:space="0" w:color="auto"/>
              <w:left w:val="nil"/>
              <w:bottom w:val="nil"/>
              <w:right w:val="nil"/>
            </w:tcBorders>
            <w:shd w:val="clear" w:color="auto" w:fill="auto"/>
            <w:noWrap/>
            <w:vAlign w:val="center"/>
          </w:tcPr>
          <w:p w:rsidR="0055127C" w:rsidRDefault="0055127C" w:rsidP="00D61342">
            <w:pPr>
              <w:jc w:val="center"/>
              <w:rPr>
                <w:color w:val="000000"/>
                <w:sz w:val="22"/>
                <w:szCs w:val="22"/>
              </w:rPr>
            </w:pPr>
            <w:r>
              <w:rPr>
                <w:color w:val="000000"/>
                <w:sz w:val="22"/>
                <w:szCs w:val="22"/>
              </w:rPr>
              <w:t> </w:t>
            </w:r>
          </w:p>
        </w:tc>
        <w:tc>
          <w:tcPr>
            <w:tcW w:w="1040" w:type="dxa"/>
            <w:tcBorders>
              <w:top w:val="single" w:sz="4" w:space="0" w:color="auto"/>
              <w:left w:val="nil"/>
              <w:bottom w:val="nil"/>
              <w:right w:val="nil"/>
            </w:tcBorders>
            <w:shd w:val="clear" w:color="auto" w:fill="auto"/>
            <w:noWrap/>
            <w:vAlign w:val="center"/>
          </w:tcPr>
          <w:p w:rsidR="0055127C" w:rsidRDefault="0055127C" w:rsidP="00D61342">
            <w:pPr>
              <w:jc w:val="center"/>
              <w:rPr>
                <w:color w:val="000000"/>
                <w:sz w:val="22"/>
                <w:szCs w:val="22"/>
              </w:rPr>
            </w:pPr>
            <w:r>
              <w:rPr>
                <w:color w:val="000000"/>
                <w:sz w:val="22"/>
                <w:szCs w:val="22"/>
              </w:rPr>
              <w:t> </w:t>
            </w:r>
          </w:p>
        </w:tc>
        <w:tc>
          <w:tcPr>
            <w:tcW w:w="900" w:type="dxa"/>
            <w:tcBorders>
              <w:top w:val="nil"/>
              <w:left w:val="nil"/>
              <w:bottom w:val="nil"/>
              <w:right w:val="nil"/>
            </w:tcBorders>
            <w:shd w:val="clear" w:color="auto" w:fill="auto"/>
            <w:noWrap/>
            <w:vAlign w:val="center"/>
          </w:tcPr>
          <w:p w:rsidR="0055127C" w:rsidRDefault="0055127C" w:rsidP="00D61342">
            <w:pPr>
              <w:jc w:val="center"/>
              <w:rPr>
                <w:sz w:val="22"/>
                <w:szCs w:val="22"/>
              </w:rPr>
            </w:pPr>
            <w:r>
              <w:rPr>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 </w:t>
            </w:r>
          </w:p>
        </w:tc>
      </w:tr>
      <w:tr w:rsidR="0055127C" w:rsidTr="00D61342">
        <w:trPr>
          <w:trHeight w:val="375"/>
        </w:trPr>
        <w:tc>
          <w:tcPr>
            <w:tcW w:w="4500" w:type="dxa"/>
            <w:tcBorders>
              <w:top w:val="nil"/>
              <w:left w:val="single" w:sz="4" w:space="0" w:color="auto"/>
              <w:bottom w:val="single" w:sz="4" w:space="0" w:color="auto"/>
              <w:right w:val="nil"/>
            </w:tcBorders>
            <w:shd w:val="clear" w:color="auto" w:fill="auto"/>
            <w:vAlign w:val="center"/>
          </w:tcPr>
          <w:p w:rsidR="0055127C" w:rsidRDefault="0055127C" w:rsidP="00D61342">
            <w:pPr>
              <w:jc w:val="right"/>
              <w:rPr>
                <w:b/>
                <w:bCs/>
                <w:color w:val="000000"/>
                <w:sz w:val="28"/>
                <w:szCs w:val="28"/>
              </w:rPr>
            </w:pPr>
            <w:r>
              <w:rPr>
                <w:b/>
                <w:bCs/>
                <w:color w:val="000000"/>
                <w:sz w:val="28"/>
                <w:szCs w:val="28"/>
              </w:rPr>
              <w:t>Всего</w:t>
            </w:r>
          </w:p>
        </w:tc>
        <w:tc>
          <w:tcPr>
            <w:tcW w:w="800" w:type="dxa"/>
            <w:tcBorders>
              <w:top w:val="single" w:sz="4" w:space="0" w:color="auto"/>
              <w:left w:val="nil"/>
              <w:bottom w:val="single" w:sz="4" w:space="0" w:color="auto"/>
              <w:right w:val="nil"/>
            </w:tcBorders>
            <w:shd w:val="clear" w:color="auto" w:fill="auto"/>
            <w:noWrap/>
            <w:vAlign w:val="center"/>
          </w:tcPr>
          <w:p w:rsidR="0055127C" w:rsidRDefault="0055127C" w:rsidP="00D61342">
            <w:pPr>
              <w:jc w:val="center"/>
              <w:rPr>
                <w:color w:val="000000"/>
                <w:sz w:val="20"/>
                <w:szCs w:val="20"/>
              </w:rPr>
            </w:pPr>
            <w:r>
              <w:rPr>
                <w:color w:val="000000"/>
                <w:sz w:val="20"/>
                <w:szCs w:val="20"/>
              </w:rPr>
              <w:t> </w:t>
            </w:r>
          </w:p>
        </w:tc>
        <w:tc>
          <w:tcPr>
            <w:tcW w:w="1140" w:type="dxa"/>
            <w:tcBorders>
              <w:top w:val="single" w:sz="4" w:space="0" w:color="auto"/>
              <w:left w:val="nil"/>
              <w:bottom w:val="single" w:sz="4" w:space="0" w:color="auto"/>
              <w:right w:val="nil"/>
            </w:tcBorders>
            <w:shd w:val="clear" w:color="auto" w:fill="auto"/>
            <w:noWrap/>
            <w:vAlign w:val="center"/>
          </w:tcPr>
          <w:p w:rsidR="0055127C" w:rsidRDefault="0055127C" w:rsidP="00D61342">
            <w:pPr>
              <w:jc w:val="center"/>
              <w:rPr>
                <w:color w:val="000000"/>
                <w:sz w:val="20"/>
                <w:szCs w:val="20"/>
              </w:rPr>
            </w:pPr>
            <w:r>
              <w:rPr>
                <w:color w:val="000000"/>
                <w:sz w:val="20"/>
                <w:szCs w:val="20"/>
              </w:rPr>
              <w:t> </w:t>
            </w:r>
          </w:p>
        </w:tc>
        <w:tc>
          <w:tcPr>
            <w:tcW w:w="1040" w:type="dxa"/>
            <w:tcBorders>
              <w:top w:val="single" w:sz="4" w:space="0" w:color="auto"/>
              <w:left w:val="nil"/>
              <w:bottom w:val="single" w:sz="4" w:space="0" w:color="auto"/>
              <w:right w:val="nil"/>
            </w:tcBorders>
            <w:shd w:val="clear" w:color="auto" w:fill="auto"/>
            <w:noWrap/>
            <w:vAlign w:val="center"/>
          </w:tcPr>
          <w:p w:rsidR="0055127C" w:rsidRDefault="0055127C" w:rsidP="00D61342">
            <w:pPr>
              <w:jc w:val="center"/>
              <w:rPr>
                <w:color w:val="000000"/>
                <w:sz w:val="20"/>
                <w:szCs w:val="20"/>
              </w:rPr>
            </w:pPr>
            <w:r>
              <w:rPr>
                <w:color w:val="000000"/>
                <w:sz w:val="20"/>
                <w:szCs w:val="20"/>
              </w:rPr>
              <w:t> </w:t>
            </w:r>
          </w:p>
        </w:tc>
        <w:tc>
          <w:tcPr>
            <w:tcW w:w="900" w:type="dxa"/>
            <w:tcBorders>
              <w:top w:val="single" w:sz="4" w:space="0" w:color="auto"/>
              <w:left w:val="nil"/>
              <w:bottom w:val="single" w:sz="4" w:space="0" w:color="auto"/>
              <w:right w:val="nil"/>
            </w:tcBorders>
            <w:shd w:val="clear" w:color="auto" w:fill="auto"/>
            <w:noWrap/>
            <w:vAlign w:val="center"/>
          </w:tcPr>
          <w:p w:rsidR="0055127C" w:rsidRDefault="0055127C" w:rsidP="00D61342">
            <w:pPr>
              <w:jc w:val="center"/>
              <w:rPr>
                <w:sz w:val="20"/>
                <w:szCs w:val="20"/>
              </w:rPr>
            </w:pPr>
            <w:r>
              <w:rPr>
                <w:sz w:val="20"/>
                <w:szCs w:val="20"/>
              </w:rPr>
              <w:t> </w:t>
            </w:r>
          </w:p>
        </w:tc>
        <w:tc>
          <w:tcPr>
            <w:tcW w:w="1320" w:type="dxa"/>
            <w:tcBorders>
              <w:top w:val="nil"/>
              <w:left w:val="single" w:sz="4" w:space="0" w:color="auto"/>
              <w:bottom w:val="single" w:sz="4" w:space="0" w:color="auto"/>
              <w:right w:val="single" w:sz="4" w:space="0" w:color="auto"/>
            </w:tcBorders>
            <w:shd w:val="clear" w:color="auto" w:fill="auto"/>
            <w:noWrap/>
            <w:vAlign w:val="center"/>
          </w:tcPr>
          <w:p w:rsidR="0055127C" w:rsidRDefault="0055127C" w:rsidP="00D61342">
            <w:pPr>
              <w:rPr>
                <w:b/>
                <w:bCs/>
              </w:rPr>
            </w:pPr>
            <w:r>
              <w:rPr>
                <w:b/>
                <w:bCs/>
              </w:rPr>
              <w:t xml:space="preserve">60 707.6   </w:t>
            </w:r>
          </w:p>
        </w:tc>
      </w:tr>
    </w:tbl>
    <w:p w:rsidR="0055127C" w:rsidRDefault="0055127C" w:rsidP="0055127C">
      <w:pPr>
        <w:jc w:val="both"/>
        <w:rPr>
          <w:sz w:val="28"/>
          <w:szCs w:val="28"/>
        </w:rPr>
      </w:pPr>
    </w:p>
    <w:p w:rsidR="0055127C" w:rsidRPr="003D3D67" w:rsidRDefault="0055127C" w:rsidP="0055127C">
      <w:pPr>
        <w:ind w:left="180"/>
        <w:jc w:val="both"/>
        <w:rPr>
          <w:sz w:val="28"/>
          <w:szCs w:val="28"/>
        </w:rPr>
      </w:pPr>
    </w:p>
    <w:p w:rsidR="0055127C" w:rsidRPr="003D3D67" w:rsidRDefault="0055127C" w:rsidP="0055127C">
      <w:pPr>
        <w:ind w:left="180"/>
        <w:jc w:val="both"/>
        <w:rPr>
          <w:sz w:val="28"/>
          <w:szCs w:val="28"/>
        </w:rPr>
      </w:pPr>
    </w:p>
    <w:p w:rsidR="0055127C" w:rsidRPr="003D3D67" w:rsidRDefault="0055127C" w:rsidP="0055127C">
      <w:pPr>
        <w:jc w:val="both"/>
        <w:rPr>
          <w:sz w:val="28"/>
          <w:szCs w:val="28"/>
        </w:rPr>
      </w:pPr>
      <w:r w:rsidRPr="001E50CF">
        <w:rPr>
          <w:sz w:val="28"/>
          <w:szCs w:val="28"/>
        </w:rPr>
        <w:t>6</w:t>
      </w:r>
      <w:r>
        <w:rPr>
          <w:sz w:val="28"/>
          <w:szCs w:val="28"/>
        </w:rPr>
        <w:t>) приложение 13</w:t>
      </w:r>
      <w:r w:rsidRPr="00637D22">
        <w:rPr>
          <w:sz w:val="28"/>
          <w:szCs w:val="28"/>
        </w:rPr>
        <w:t xml:space="preserve"> </w:t>
      </w:r>
      <w:r>
        <w:rPr>
          <w:sz w:val="28"/>
          <w:szCs w:val="28"/>
        </w:rPr>
        <w:t>«Ведомственная структура расходов бюджета поселения на 2013 год» изложить в следующей редакции:</w:t>
      </w:r>
    </w:p>
    <w:p w:rsidR="0055127C" w:rsidRPr="003D3D67" w:rsidRDefault="0055127C" w:rsidP="0055127C">
      <w:pPr>
        <w:jc w:val="both"/>
        <w:rPr>
          <w:sz w:val="28"/>
          <w:szCs w:val="28"/>
        </w:rPr>
      </w:pPr>
    </w:p>
    <w:tbl>
      <w:tblPr>
        <w:tblW w:w="9180" w:type="dxa"/>
        <w:tblInd w:w="-432" w:type="dxa"/>
        <w:tblLayout w:type="fixed"/>
        <w:tblLook w:val="0000"/>
      </w:tblPr>
      <w:tblGrid>
        <w:gridCol w:w="3466"/>
        <w:gridCol w:w="443"/>
        <w:gridCol w:w="464"/>
        <w:gridCol w:w="681"/>
        <w:gridCol w:w="554"/>
        <w:gridCol w:w="1128"/>
        <w:gridCol w:w="550"/>
        <w:gridCol w:w="1894"/>
      </w:tblGrid>
      <w:tr w:rsidR="0055127C" w:rsidRPr="00731019" w:rsidTr="00D61342">
        <w:trPr>
          <w:trHeight w:val="420"/>
        </w:trPr>
        <w:tc>
          <w:tcPr>
            <w:tcW w:w="3909" w:type="dxa"/>
            <w:gridSpan w:val="2"/>
            <w:tcBorders>
              <w:top w:val="nil"/>
              <w:left w:val="nil"/>
              <w:bottom w:val="nil"/>
              <w:right w:val="nil"/>
            </w:tcBorders>
            <w:shd w:val="clear" w:color="auto" w:fill="auto"/>
            <w:noWrap/>
            <w:vAlign w:val="bottom"/>
          </w:tcPr>
          <w:p w:rsidR="0055127C" w:rsidRPr="00731019" w:rsidRDefault="0055127C" w:rsidP="00D61342">
            <w:pPr>
              <w:rPr>
                <w:b/>
                <w:bCs/>
                <w:sz w:val="20"/>
                <w:szCs w:val="20"/>
              </w:rPr>
            </w:pPr>
          </w:p>
        </w:tc>
        <w:tc>
          <w:tcPr>
            <w:tcW w:w="464" w:type="dxa"/>
            <w:tcBorders>
              <w:top w:val="nil"/>
              <w:left w:val="nil"/>
              <w:bottom w:val="nil"/>
              <w:right w:val="nil"/>
            </w:tcBorders>
            <w:shd w:val="clear" w:color="auto" w:fill="auto"/>
            <w:noWrap/>
            <w:vAlign w:val="bottom"/>
          </w:tcPr>
          <w:p w:rsidR="0055127C" w:rsidRPr="00731019" w:rsidRDefault="0055127C" w:rsidP="00D61342">
            <w:pPr>
              <w:rPr>
                <w:b/>
                <w:bCs/>
                <w:sz w:val="20"/>
                <w:szCs w:val="20"/>
              </w:rPr>
            </w:pPr>
          </w:p>
        </w:tc>
        <w:tc>
          <w:tcPr>
            <w:tcW w:w="681" w:type="dxa"/>
            <w:tcBorders>
              <w:top w:val="nil"/>
              <w:left w:val="nil"/>
              <w:bottom w:val="nil"/>
              <w:right w:val="nil"/>
            </w:tcBorders>
            <w:shd w:val="clear" w:color="auto" w:fill="auto"/>
            <w:noWrap/>
            <w:vAlign w:val="bottom"/>
          </w:tcPr>
          <w:p w:rsidR="0055127C" w:rsidRPr="00731019" w:rsidRDefault="0055127C" w:rsidP="00D61342">
            <w:pPr>
              <w:rPr>
                <w:b/>
                <w:bCs/>
                <w:sz w:val="20"/>
                <w:szCs w:val="20"/>
              </w:rPr>
            </w:pPr>
          </w:p>
        </w:tc>
        <w:tc>
          <w:tcPr>
            <w:tcW w:w="4126" w:type="dxa"/>
            <w:gridSpan w:val="4"/>
            <w:tcBorders>
              <w:top w:val="nil"/>
              <w:left w:val="nil"/>
              <w:bottom w:val="nil"/>
              <w:right w:val="nil"/>
            </w:tcBorders>
            <w:shd w:val="clear" w:color="auto" w:fill="auto"/>
            <w:noWrap/>
            <w:vAlign w:val="bottom"/>
          </w:tcPr>
          <w:p w:rsidR="0055127C" w:rsidRPr="00731019" w:rsidRDefault="0055127C" w:rsidP="00D61342">
            <w:pPr>
              <w:jc w:val="right"/>
              <w:rPr>
                <w:b/>
                <w:bCs/>
              </w:rPr>
            </w:pPr>
            <w:r w:rsidRPr="00731019">
              <w:rPr>
                <w:b/>
                <w:bCs/>
              </w:rPr>
              <w:t>Приложение 13</w:t>
            </w:r>
          </w:p>
        </w:tc>
      </w:tr>
      <w:tr w:rsidR="0055127C" w:rsidRPr="00731019" w:rsidTr="00D61342">
        <w:trPr>
          <w:trHeight w:val="1634"/>
        </w:trPr>
        <w:tc>
          <w:tcPr>
            <w:tcW w:w="9180" w:type="dxa"/>
            <w:gridSpan w:val="8"/>
            <w:tcBorders>
              <w:top w:val="nil"/>
              <w:left w:val="nil"/>
              <w:bottom w:val="nil"/>
              <w:right w:val="nil"/>
            </w:tcBorders>
            <w:shd w:val="clear" w:color="auto" w:fill="auto"/>
            <w:vAlign w:val="bottom"/>
          </w:tcPr>
          <w:p w:rsidR="0055127C" w:rsidRPr="00731019" w:rsidRDefault="0055127C" w:rsidP="00D61342">
            <w:pPr>
              <w:jc w:val="right"/>
            </w:pPr>
            <w:r>
              <w:t>к Решению Собрания депутатов</w:t>
            </w:r>
            <w:r>
              <w:br/>
              <w:t xml:space="preserve">Старочеркасского сельского поселения Аксайского района </w:t>
            </w:r>
            <w:r>
              <w:br/>
              <w:t xml:space="preserve">"О бюджете Старочеркасского сельского поселения </w:t>
            </w:r>
            <w:r>
              <w:br/>
              <w:t xml:space="preserve">Аксайского района на 2013 год и плановый период 2014 и 2015 годов»                                                       </w:t>
            </w:r>
          </w:p>
        </w:tc>
      </w:tr>
      <w:tr w:rsidR="0055127C" w:rsidRPr="00731019" w:rsidTr="00D61342">
        <w:trPr>
          <w:trHeight w:val="327"/>
        </w:trPr>
        <w:tc>
          <w:tcPr>
            <w:tcW w:w="3909" w:type="dxa"/>
            <w:gridSpan w:val="2"/>
            <w:tcBorders>
              <w:top w:val="nil"/>
              <w:left w:val="nil"/>
              <w:bottom w:val="nil"/>
              <w:right w:val="nil"/>
            </w:tcBorders>
            <w:shd w:val="clear" w:color="auto" w:fill="auto"/>
            <w:noWrap/>
            <w:vAlign w:val="bottom"/>
          </w:tcPr>
          <w:p w:rsidR="0055127C" w:rsidRPr="00731019" w:rsidRDefault="0055127C" w:rsidP="00D61342">
            <w:pPr>
              <w:jc w:val="right"/>
              <w:rPr>
                <w:b/>
                <w:bCs/>
                <w:sz w:val="20"/>
                <w:szCs w:val="20"/>
              </w:rPr>
            </w:pPr>
          </w:p>
        </w:tc>
        <w:tc>
          <w:tcPr>
            <w:tcW w:w="464" w:type="dxa"/>
            <w:tcBorders>
              <w:top w:val="nil"/>
              <w:left w:val="nil"/>
              <w:bottom w:val="nil"/>
              <w:right w:val="nil"/>
            </w:tcBorders>
            <w:shd w:val="clear" w:color="auto" w:fill="auto"/>
            <w:noWrap/>
            <w:vAlign w:val="bottom"/>
          </w:tcPr>
          <w:p w:rsidR="0055127C" w:rsidRPr="00731019" w:rsidRDefault="0055127C" w:rsidP="00D61342">
            <w:pPr>
              <w:jc w:val="right"/>
              <w:rPr>
                <w:b/>
                <w:bCs/>
                <w:sz w:val="20"/>
                <w:szCs w:val="20"/>
              </w:rPr>
            </w:pPr>
          </w:p>
        </w:tc>
        <w:tc>
          <w:tcPr>
            <w:tcW w:w="681" w:type="dxa"/>
            <w:tcBorders>
              <w:top w:val="nil"/>
              <w:left w:val="nil"/>
              <w:bottom w:val="nil"/>
              <w:right w:val="nil"/>
            </w:tcBorders>
            <w:shd w:val="clear" w:color="auto" w:fill="auto"/>
            <w:noWrap/>
            <w:vAlign w:val="bottom"/>
          </w:tcPr>
          <w:p w:rsidR="0055127C" w:rsidRPr="00731019" w:rsidRDefault="0055127C" w:rsidP="00D61342">
            <w:pPr>
              <w:jc w:val="right"/>
              <w:rPr>
                <w:b/>
                <w:bCs/>
                <w:sz w:val="20"/>
                <w:szCs w:val="20"/>
              </w:rPr>
            </w:pPr>
          </w:p>
        </w:tc>
        <w:tc>
          <w:tcPr>
            <w:tcW w:w="554" w:type="dxa"/>
            <w:tcBorders>
              <w:top w:val="nil"/>
              <w:left w:val="nil"/>
              <w:bottom w:val="nil"/>
              <w:right w:val="nil"/>
            </w:tcBorders>
            <w:shd w:val="clear" w:color="auto" w:fill="auto"/>
            <w:noWrap/>
            <w:vAlign w:val="bottom"/>
          </w:tcPr>
          <w:p w:rsidR="0055127C" w:rsidRPr="00731019" w:rsidRDefault="0055127C" w:rsidP="00D61342">
            <w:pPr>
              <w:jc w:val="right"/>
              <w:rPr>
                <w:b/>
                <w:bCs/>
                <w:sz w:val="20"/>
                <w:szCs w:val="20"/>
              </w:rPr>
            </w:pPr>
          </w:p>
        </w:tc>
        <w:tc>
          <w:tcPr>
            <w:tcW w:w="1128" w:type="dxa"/>
            <w:tcBorders>
              <w:top w:val="nil"/>
              <w:left w:val="nil"/>
              <w:bottom w:val="nil"/>
              <w:right w:val="nil"/>
            </w:tcBorders>
            <w:shd w:val="clear" w:color="auto" w:fill="auto"/>
            <w:noWrap/>
            <w:vAlign w:val="bottom"/>
          </w:tcPr>
          <w:p w:rsidR="0055127C" w:rsidRPr="00731019" w:rsidRDefault="0055127C" w:rsidP="00D61342">
            <w:pPr>
              <w:jc w:val="center"/>
              <w:rPr>
                <w:sz w:val="20"/>
                <w:szCs w:val="20"/>
              </w:rPr>
            </w:pPr>
          </w:p>
        </w:tc>
        <w:tc>
          <w:tcPr>
            <w:tcW w:w="2444" w:type="dxa"/>
            <w:gridSpan w:val="2"/>
            <w:tcBorders>
              <w:top w:val="nil"/>
              <w:left w:val="nil"/>
              <w:bottom w:val="nil"/>
              <w:right w:val="nil"/>
            </w:tcBorders>
            <w:shd w:val="clear" w:color="auto" w:fill="auto"/>
            <w:noWrap/>
            <w:vAlign w:val="bottom"/>
          </w:tcPr>
          <w:p w:rsidR="0055127C" w:rsidRPr="00731019" w:rsidRDefault="0055127C" w:rsidP="00D61342">
            <w:pPr>
              <w:jc w:val="right"/>
            </w:pPr>
            <w:r>
              <w:t>№10 от 24 декабря 2012г.</w:t>
            </w:r>
          </w:p>
        </w:tc>
      </w:tr>
      <w:tr w:rsidR="0055127C" w:rsidRPr="00731019" w:rsidTr="00D61342">
        <w:trPr>
          <w:trHeight w:val="389"/>
        </w:trPr>
        <w:tc>
          <w:tcPr>
            <w:tcW w:w="9180" w:type="dxa"/>
            <w:gridSpan w:val="8"/>
            <w:tcBorders>
              <w:top w:val="nil"/>
              <w:left w:val="nil"/>
              <w:bottom w:val="nil"/>
              <w:right w:val="nil"/>
            </w:tcBorders>
            <w:shd w:val="clear" w:color="auto" w:fill="auto"/>
            <w:noWrap/>
            <w:vAlign w:val="bottom"/>
          </w:tcPr>
          <w:p w:rsidR="0055127C" w:rsidRPr="00731019" w:rsidRDefault="0055127C" w:rsidP="00D61342">
            <w:pPr>
              <w:jc w:val="center"/>
              <w:rPr>
                <w:b/>
                <w:bCs/>
                <w:sz w:val="28"/>
                <w:szCs w:val="28"/>
              </w:rPr>
            </w:pPr>
            <w:r w:rsidRPr="00731019">
              <w:rPr>
                <w:b/>
                <w:bCs/>
                <w:sz w:val="28"/>
                <w:szCs w:val="28"/>
              </w:rPr>
              <w:t>Ведомственная структура</w:t>
            </w:r>
          </w:p>
        </w:tc>
      </w:tr>
      <w:tr w:rsidR="0055127C" w:rsidRPr="00731019" w:rsidTr="00D61342">
        <w:trPr>
          <w:trHeight w:val="389"/>
        </w:trPr>
        <w:tc>
          <w:tcPr>
            <w:tcW w:w="9180" w:type="dxa"/>
            <w:gridSpan w:val="8"/>
            <w:tcBorders>
              <w:top w:val="nil"/>
              <w:left w:val="nil"/>
              <w:bottom w:val="nil"/>
              <w:right w:val="nil"/>
            </w:tcBorders>
            <w:shd w:val="clear" w:color="auto" w:fill="auto"/>
            <w:noWrap/>
            <w:vAlign w:val="bottom"/>
          </w:tcPr>
          <w:p w:rsidR="0055127C" w:rsidRPr="00731019" w:rsidRDefault="0055127C" w:rsidP="00D61342">
            <w:pPr>
              <w:jc w:val="center"/>
              <w:rPr>
                <w:b/>
                <w:bCs/>
                <w:sz w:val="28"/>
                <w:szCs w:val="28"/>
              </w:rPr>
            </w:pPr>
            <w:r w:rsidRPr="00731019">
              <w:rPr>
                <w:b/>
                <w:bCs/>
                <w:sz w:val="28"/>
                <w:szCs w:val="28"/>
              </w:rPr>
              <w:t>расходов  бюджета поселения</w:t>
            </w:r>
          </w:p>
        </w:tc>
      </w:tr>
      <w:tr w:rsidR="0055127C" w:rsidRPr="00731019" w:rsidTr="00D61342">
        <w:trPr>
          <w:trHeight w:val="358"/>
        </w:trPr>
        <w:tc>
          <w:tcPr>
            <w:tcW w:w="9180" w:type="dxa"/>
            <w:gridSpan w:val="8"/>
            <w:tcBorders>
              <w:top w:val="nil"/>
              <w:left w:val="nil"/>
              <w:bottom w:val="nil"/>
              <w:right w:val="nil"/>
            </w:tcBorders>
            <w:shd w:val="clear" w:color="auto" w:fill="auto"/>
            <w:noWrap/>
            <w:vAlign w:val="bottom"/>
          </w:tcPr>
          <w:p w:rsidR="0055127C" w:rsidRPr="00731019" w:rsidRDefault="0055127C" w:rsidP="00D61342">
            <w:pPr>
              <w:jc w:val="center"/>
              <w:rPr>
                <w:b/>
                <w:bCs/>
                <w:sz w:val="28"/>
                <w:szCs w:val="28"/>
              </w:rPr>
            </w:pPr>
            <w:r w:rsidRPr="00731019">
              <w:rPr>
                <w:b/>
                <w:bCs/>
                <w:sz w:val="28"/>
                <w:szCs w:val="28"/>
              </w:rPr>
              <w:t>на 2013</w:t>
            </w:r>
            <w:r>
              <w:rPr>
                <w:b/>
                <w:bCs/>
                <w:sz w:val="28"/>
                <w:szCs w:val="28"/>
              </w:rPr>
              <w:t xml:space="preserve"> год</w:t>
            </w:r>
            <w:r w:rsidRPr="00731019">
              <w:rPr>
                <w:b/>
                <w:bCs/>
                <w:sz w:val="28"/>
                <w:szCs w:val="28"/>
              </w:rPr>
              <w:t xml:space="preserve"> </w:t>
            </w:r>
          </w:p>
        </w:tc>
      </w:tr>
      <w:tr w:rsidR="0055127C" w:rsidRPr="00731019" w:rsidTr="00D61342">
        <w:trPr>
          <w:trHeight w:val="265"/>
        </w:trPr>
        <w:tc>
          <w:tcPr>
            <w:tcW w:w="3466" w:type="dxa"/>
            <w:tcBorders>
              <w:top w:val="nil"/>
              <w:left w:val="nil"/>
              <w:bottom w:val="nil"/>
              <w:right w:val="nil"/>
            </w:tcBorders>
            <w:shd w:val="clear" w:color="auto" w:fill="auto"/>
            <w:noWrap/>
            <w:vAlign w:val="bottom"/>
          </w:tcPr>
          <w:p w:rsidR="0055127C" w:rsidRPr="00731019" w:rsidRDefault="0055127C" w:rsidP="00D61342">
            <w:pPr>
              <w:jc w:val="right"/>
              <w:rPr>
                <w:b/>
                <w:bCs/>
                <w:sz w:val="20"/>
                <w:szCs w:val="20"/>
              </w:rPr>
            </w:pPr>
          </w:p>
        </w:tc>
        <w:tc>
          <w:tcPr>
            <w:tcW w:w="907" w:type="dxa"/>
            <w:gridSpan w:val="2"/>
            <w:tcBorders>
              <w:top w:val="nil"/>
              <w:left w:val="nil"/>
              <w:bottom w:val="nil"/>
              <w:right w:val="nil"/>
            </w:tcBorders>
            <w:shd w:val="clear" w:color="auto" w:fill="auto"/>
            <w:noWrap/>
            <w:vAlign w:val="bottom"/>
          </w:tcPr>
          <w:p w:rsidR="0055127C" w:rsidRPr="00731019" w:rsidRDefault="0055127C" w:rsidP="00D61342">
            <w:pPr>
              <w:jc w:val="right"/>
              <w:rPr>
                <w:b/>
                <w:bCs/>
                <w:sz w:val="20"/>
                <w:szCs w:val="20"/>
              </w:rPr>
            </w:pPr>
          </w:p>
        </w:tc>
        <w:tc>
          <w:tcPr>
            <w:tcW w:w="681" w:type="dxa"/>
            <w:tcBorders>
              <w:top w:val="nil"/>
              <w:left w:val="nil"/>
              <w:bottom w:val="nil"/>
              <w:right w:val="nil"/>
            </w:tcBorders>
            <w:shd w:val="clear" w:color="auto" w:fill="auto"/>
            <w:noWrap/>
            <w:vAlign w:val="bottom"/>
          </w:tcPr>
          <w:p w:rsidR="0055127C" w:rsidRPr="00731019" w:rsidRDefault="0055127C" w:rsidP="00D61342">
            <w:pPr>
              <w:jc w:val="right"/>
              <w:rPr>
                <w:b/>
                <w:bCs/>
                <w:sz w:val="20"/>
                <w:szCs w:val="20"/>
              </w:rPr>
            </w:pPr>
          </w:p>
        </w:tc>
        <w:tc>
          <w:tcPr>
            <w:tcW w:w="554" w:type="dxa"/>
            <w:tcBorders>
              <w:top w:val="nil"/>
              <w:left w:val="nil"/>
              <w:bottom w:val="nil"/>
              <w:right w:val="nil"/>
            </w:tcBorders>
            <w:shd w:val="clear" w:color="auto" w:fill="auto"/>
            <w:noWrap/>
            <w:vAlign w:val="bottom"/>
          </w:tcPr>
          <w:p w:rsidR="0055127C" w:rsidRPr="00731019" w:rsidRDefault="0055127C" w:rsidP="00D61342">
            <w:pPr>
              <w:jc w:val="right"/>
              <w:rPr>
                <w:b/>
                <w:bCs/>
                <w:sz w:val="20"/>
                <w:szCs w:val="20"/>
              </w:rPr>
            </w:pPr>
          </w:p>
        </w:tc>
        <w:tc>
          <w:tcPr>
            <w:tcW w:w="1128" w:type="dxa"/>
            <w:tcBorders>
              <w:top w:val="nil"/>
              <w:left w:val="nil"/>
              <w:bottom w:val="nil"/>
              <w:right w:val="nil"/>
            </w:tcBorders>
            <w:shd w:val="clear" w:color="auto" w:fill="auto"/>
            <w:noWrap/>
            <w:vAlign w:val="bottom"/>
          </w:tcPr>
          <w:p w:rsidR="0055127C" w:rsidRPr="00731019" w:rsidRDefault="0055127C" w:rsidP="00D61342">
            <w:pPr>
              <w:jc w:val="center"/>
              <w:rPr>
                <w:sz w:val="20"/>
                <w:szCs w:val="20"/>
              </w:rPr>
            </w:pPr>
          </w:p>
        </w:tc>
        <w:tc>
          <w:tcPr>
            <w:tcW w:w="550" w:type="dxa"/>
            <w:tcBorders>
              <w:top w:val="nil"/>
              <w:left w:val="nil"/>
              <w:bottom w:val="nil"/>
              <w:right w:val="nil"/>
            </w:tcBorders>
            <w:shd w:val="clear" w:color="auto" w:fill="auto"/>
            <w:noWrap/>
            <w:vAlign w:val="bottom"/>
          </w:tcPr>
          <w:p w:rsidR="0055127C" w:rsidRPr="00731019" w:rsidRDefault="0055127C" w:rsidP="00D61342">
            <w:pPr>
              <w:rPr>
                <w:sz w:val="20"/>
                <w:szCs w:val="20"/>
              </w:rPr>
            </w:pPr>
          </w:p>
        </w:tc>
        <w:tc>
          <w:tcPr>
            <w:tcW w:w="1894" w:type="dxa"/>
            <w:tcBorders>
              <w:top w:val="nil"/>
              <w:left w:val="nil"/>
              <w:bottom w:val="single" w:sz="4" w:space="0" w:color="auto"/>
              <w:right w:val="nil"/>
            </w:tcBorders>
            <w:shd w:val="clear" w:color="auto" w:fill="auto"/>
            <w:noWrap/>
            <w:vAlign w:val="center"/>
          </w:tcPr>
          <w:p w:rsidR="0055127C" w:rsidRPr="00731019" w:rsidRDefault="0055127C" w:rsidP="00D61342">
            <w:pPr>
              <w:jc w:val="right"/>
              <w:rPr>
                <w:sz w:val="20"/>
                <w:szCs w:val="20"/>
              </w:rPr>
            </w:pPr>
            <w:r w:rsidRPr="00731019">
              <w:rPr>
                <w:sz w:val="20"/>
                <w:szCs w:val="20"/>
              </w:rPr>
              <w:t>(тыс.рублей)</w:t>
            </w:r>
          </w:p>
        </w:tc>
      </w:tr>
      <w:tr w:rsidR="0055127C" w:rsidRPr="00731019" w:rsidTr="00D61342">
        <w:trPr>
          <w:trHeight w:val="1000"/>
        </w:trPr>
        <w:tc>
          <w:tcPr>
            <w:tcW w:w="3466"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55127C" w:rsidRPr="00731019" w:rsidRDefault="0055127C" w:rsidP="00D61342">
            <w:pPr>
              <w:ind w:left="-268"/>
              <w:jc w:val="center"/>
              <w:rPr>
                <w:b/>
                <w:bCs/>
                <w:sz w:val="28"/>
                <w:szCs w:val="28"/>
              </w:rPr>
            </w:pPr>
            <w:r w:rsidRPr="00731019">
              <w:rPr>
                <w:b/>
                <w:bCs/>
                <w:sz w:val="28"/>
                <w:szCs w:val="28"/>
              </w:rPr>
              <w:t>Наименование</w:t>
            </w:r>
          </w:p>
        </w:tc>
        <w:tc>
          <w:tcPr>
            <w:tcW w:w="907"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rsidR="0055127C" w:rsidRPr="00731019" w:rsidRDefault="0055127C" w:rsidP="00D61342">
            <w:pPr>
              <w:jc w:val="center"/>
              <w:rPr>
                <w:b/>
                <w:bCs/>
              </w:rPr>
            </w:pPr>
            <w:r w:rsidRPr="00731019">
              <w:rPr>
                <w:b/>
                <w:bCs/>
              </w:rPr>
              <w:t>Мин</w:t>
            </w:r>
          </w:p>
        </w:tc>
        <w:tc>
          <w:tcPr>
            <w:tcW w:w="681" w:type="dxa"/>
            <w:tcBorders>
              <w:top w:val="single" w:sz="4" w:space="0" w:color="auto"/>
              <w:left w:val="single" w:sz="4" w:space="0" w:color="auto"/>
              <w:bottom w:val="single" w:sz="4" w:space="0" w:color="auto"/>
              <w:right w:val="single" w:sz="4" w:space="0" w:color="auto"/>
            </w:tcBorders>
            <w:shd w:val="clear" w:color="auto" w:fill="00FFFF"/>
            <w:vAlign w:val="center"/>
          </w:tcPr>
          <w:p w:rsidR="0055127C" w:rsidRPr="00731019" w:rsidRDefault="0055127C" w:rsidP="00D61342">
            <w:pPr>
              <w:jc w:val="center"/>
              <w:rPr>
                <w:b/>
                <w:bCs/>
              </w:rPr>
            </w:pPr>
            <w:r w:rsidRPr="00731019">
              <w:rPr>
                <w:b/>
                <w:bCs/>
              </w:rPr>
              <w:t>ОРЗ</w:t>
            </w:r>
          </w:p>
        </w:tc>
        <w:tc>
          <w:tcPr>
            <w:tcW w:w="554" w:type="dxa"/>
            <w:tcBorders>
              <w:top w:val="single" w:sz="4" w:space="0" w:color="auto"/>
              <w:left w:val="single" w:sz="4" w:space="0" w:color="auto"/>
              <w:bottom w:val="single" w:sz="4" w:space="0" w:color="auto"/>
              <w:right w:val="single" w:sz="4" w:space="0" w:color="auto"/>
            </w:tcBorders>
            <w:shd w:val="clear" w:color="auto" w:fill="00FFFF"/>
            <w:vAlign w:val="center"/>
          </w:tcPr>
          <w:p w:rsidR="0055127C" w:rsidRPr="00731019" w:rsidRDefault="0055127C" w:rsidP="00D61342">
            <w:pPr>
              <w:jc w:val="center"/>
              <w:rPr>
                <w:b/>
                <w:bCs/>
              </w:rPr>
            </w:pPr>
            <w:r w:rsidRPr="00731019">
              <w:rPr>
                <w:b/>
                <w:bCs/>
              </w:rPr>
              <w:t>ПР</w:t>
            </w:r>
          </w:p>
        </w:tc>
        <w:tc>
          <w:tcPr>
            <w:tcW w:w="1128" w:type="dxa"/>
            <w:tcBorders>
              <w:top w:val="single" w:sz="4" w:space="0" w:color="auto"/>
              <w:left w:val="single" w:sz="4" w:space="0" w:color="auto"/>
              <w:bottom w:val="single" w:sz="4" w:space="0" w:color="auto"/>
              <w:right w:val="single" w:sz="4" w:space="0" w:color="auto"/>
            </w:tcBorders>
            <w:shd w:val="clear" w:color="auto" w:fill="00FFFF"/>
            <w:vAlign w:val="center"/>
          </w:tcPr>
          <w:p w:rsidR="0055127C" w:rsidRPr="00731019" w:rsidRDefault="0055127C" w:rsidP="00D61342">
            <w:pPr>
              <w:jc w:val="center"/>
              <w:rPr>
                <w:b/>
                <w:bCs/>
              </w:rPr>
            </w:pPr>
            <w:r w:rsidRPr="00731019">
              <w:rPr>
                <w:b/>
                <w:bCs/>
              </w:rPr>
              <w:t>ЦСР</w:t>
            </w:r>
          </w:p>
        </w:tc>
        <w:tc>
          <w:tcPr>
            <w:tcW w:w="550" w:type="dxa"/>
            <w:tcBorders>
              <w:top w:val="single" w:sz="4" w:space="0" w:color="auto"/>
              <w:left w:val="single" w:sz="4" w:space="0" w:color="auto"/>
              <w:bottom w:val="single" w:sz="4" w:space="0" w:color="auto"/>
              <w:right w:val="single" w:sz="4" w:space="0" w:color="auto"/>
            </w:tcBorders>
            <w:shd w:val="clear" w:color="auto" w:fill="00FFFF"/>
            <w:vAlign w:val="center"/>
          </w:tcPr>
          <w:p w:rsidR="0055127C" w:rsidRPr="00731019" w:rsidRDefault="0055127C" w:rsidP="00D61342">
            <w:pPr>
              <w:jc w:val="center"/>
              <w:rPr>
                <w:b/>
                <w:bCs/>
              </w:rPr>
            </w:pPr>
            <w:r w:rsidRPr="00731019">
              <w:rPr>
                <w:b/>
                <w:bCs/>
              </w:rPr>
              <w:t>ВР</w:t>
            </w:r>
          </w:p>
        </w:tc>
        <w:tc>
          <w:tcPr>
            <w:tcW w:w="1894" w:type="dxa"/>
            <w:tcBorders>
              <w:top w:val="single" w:sz="4" w:space="0" w:color="auto"/>
              <w:left w:val="nil"/>
              <w:bottom w:val="single" w:sz="4" w:space="0" w:color="auto"/>
              <w:right w:val="single" w:sz="4" w:space="0" w:color="auto"/>
            </w:tcBorders>
            <w:shd w:val="clear" w:color="auto" w:fill="00FFFF"/>
            <w:vAlign w:val="center"/>
          </w:tcPr>
          <w:p w:rsidR="0055127C" w:rsidRPr="00731019" w:rsidRDefault="0055127C" w:rsidP="00D61342">
            <w:pPr>
              <w:jc w:val="center"/>
              <w:rPr>
                <w:b/>
                <w:bCs/>
              </w:rPr>
            </w:pPr>
            <w:r w:rsidRPr="00731019">
              <w:rPr>
                <w:b/>
                <w:bCs/>
              </w:rPr>
              <w:t>2013 год</w:t>
            </w:r>
          </w:p>
        </w:tc>
      </w:tr>
      <w:tr w:rsidR="0055127C" w:rsidRPr="00731019" w:rsidTr="00D61342">
        <w:trPr>
          <w:trHeight w:val="809"/>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rPr>
                <w:b/>
                <w:bCs/>
                <w:color w:val="000080"/>
              </w:rPr>
            </w:pPr>
            <w:r w:rsidRPr="00731019">
              <w:rPr>
                <w:b/>
                <w:bCs/>
                <w:color w:val="000080"/>
              </w:rPr>
              <w:t>Администрация Старочеркасского сельского поселения</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b/>
                <w:bCs/>
                <w:color w:val="000080"/>
              </w:rPr>
            </w:pPr>
            <w:r w:rsidRPr="00731019">
              <w:rPr>
                <w:b/>
                <w:bCs/>
                <w:color w:val="000080"/>
              </w:rPr>
              <w:t>951</w:t>
            </w:r>
          </w:p>
        </w:tc>
        <w:tc>
          <w:tcPr>
            <w:tcW w:w="681" w:type="dxa"/>
            <w:tcBorders>
              <w:top w:val="nil"/>
              <w:left w:val="nil"/>
              <w:bottom w:val="single" w:sz="4" w:space="0" w:color="auto"/>
              <w:right w:val="single" w:sz="4" w:space="0" w:color="auto"/>
            </w:tcBorders>
            <w:shd w:val="clear" w:color="auto" w:fill="auto"/>
            <w:noWrap/>
            <w:vAlign w:val="bottom"/>
          </w:tcPr>
          <w:p w:rsidR="0055127C" w:rsidRPr="00731019" w:rsidRDefault="0055127C" w:rsidP="00D61342">
            <w:pPr>
              <w:jc w:val="center"/>
              <w:rPr>
                <w:b/>
                <w:bCs/>
              </w:rPr>
            </w:pPr>
            <w:r w:rsidRPr="00731019">
              <w:rPr>
                <w:b/>
                <w:bCs/>
              </w:rPr>
              <w:t> </w:t>
            </w:r>
          </w:p>
        </w:tc>
        <w:tc>
          <w:tcPr>
            <w:tcW w:w="554" w:type="dxa"/>
            <w:tcBorders>
              <w:top w:val="nil"/>
              <w:left w:val="nil"/>
              <w:bottom w:val="single" w:sz="4" w:space="0" w:color="auto"/>
              <w:right w:val="single" w:sz="4" w:space="0" w:color="auto"/>
            </w:tcBorders>
            <w:shd w:val="clear" w:color="auto" w:fill="auto"/>
            <w:noWrap/>
            <w:vAlign w:val="bottom"/>
          </w:tcPr>
          <w:p w:rsidR="0055127C" w:rsidRPr="00731019" w:rsidRDefault="0055127C" w:rsidP="00D61342">
            <w:pPr>
              <w:jc w:val="center"/>
              <w:rPr>
                <w:b/>
                <w:bCs/>
              </w:rPr>
            </w:pPr>
            <w:r w:rsidRPr="00731019">
              <w:rPr>
                <w:b/>
                <w:bCs/>
              </w:rPr>
              <w:t> </w:t>
            </w:r>
          </w:p>
        </w:tc>
        <w:tc>
          <w:tcPr>
            <w:tcW w:w="1128" w:type="dxa"/>
            <w:tcBorders>
              <w:top w:val="nil"/>
              <w:left w:val="nil"/>
              <w:bottom w:val="single" w:sz="4" w:space="0" w:color="auto"/>
              <w:right w:val="single" w:sz="4" w:space="0" w:color="auto"/>
            </w:tcBorders>
            <w:shd w:val="clear" w:color="auto" w:fill="auto"/>
            <w:noWrap/>
            <w:vAlign w:val="bottom"/>
          </w:tcPr>
          <w:p w:rsidR="0055127C" w:rsidRPr="00731019" w:rsidRDefault="0055127C" w:rsidP="00D61342">
            <w:pPr>
              <w:jc w:val="center"/>
              <w:rPr>
                <w:b/>
                <w:bCs/>
              </w:rPr>
            </w:pPr>
            <w:r w:rsidRPr="00731019">
              <w:rPr>
                <w:b/>
                <w:bCs/>
              </w:rPr>
              <w:t> </w:t>
            </w:r>
          </w:p>
        </w:tc>
        <w:tc>
          <w:tcPr>
            <w:tcW w:w="550" w:type="dxa"/>
            <w:tcBorders>
              <w:top w:val="nil"/>
              <w:left w:val="nil"/>
              <w:bottom w:val="single" w:sz="4" w:space="0" w:color="auto"/>
              <w:right w:val="single" w:sz="4" w:space="0" w:color="auto"/>
            </w:tcBorders>
            <w:shd w:val="clear" w:color="auto" w:fill="auto"/>
            <w:noWrap/>
            <w:vAlign w:val="bottom"/>
          </w:tcPr>
          <w:p w:rsidR="0055127C" w:rsidRPr="00731019" w:rsidRDefault="0055127C" w:rsidP="00D61342">
            <w:pPr>
              <w:jc w:val="center"/>
              <w:rPr>
                <w:b/>
                <w:bCs/>
              </w:rPr>
            </w:pPr>
            <w:r w:rsidRPr="00731019">
              <w:rPr>
                <w:b/>
                <w:bCs/>
              </w:rPr>
              <w:t> </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55127C" w:rsidRPr="00D25F23" w:rsidRDefault="0055127C" w:rsidP="00D61342">
            <w:pPr>
              <w:jc w:val="center"/>
              <w:rPr>
                <w:b/>
                <w:bCs/>
                <w:color w:val="000080"/>
                <w:lang w:val="en-US"/>
              </w:rPr>
            </w:pPr>
            <w:r>
              <w:rPr>
                <w:b/>
                <w:bCs/>
                <w:color w:val="000080"/>
              </w:rPr>
              <w:t>60 707.6</w:t>
            </w:r>
          </w:p>
        </w:tc>
      </w:tr>
      <w:tr w:rsidR="0055127C" w:rsidRPr="00731019" w:rsidTr="00D61342">
        <w:trPr>
          <w:trHeight w:val="45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rPr>
                <w:b/>
                <w:bCs/>
                <w:color w:val="000080"/>
                <w:sz w:val="22"/>
                <w:szCs w:val="22"/>
              </w:rPr>
            </w:pPr>
            <w:r w:rsidRPr="00731019">
              <w:rPr>
                <w:b/>
                <w:bCs/>
                <w:color w:val="000080"/>
                <w:sz w:val="22"/>
                <w:szCs w:val="22"/>
              </w:rPr>
              <w:t>Общегосударственные вопросы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b/>
                <w:bCs/>
                <w:color w:val="000080"/>
                <w:sz w:val="22"/>
                <w:szCs w:val="22"/>
              </w:rPr>
            </w:pPr>
            <w:r w:rsidRPr="00731019">
              <w:rPr>
                <w:b/>
                <w:bCs/>
                <w:color w:val="000080"/>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b/>
                <w:bCs/>
                <w:color w:val="000080"/>
                <w:sz w:val="22"/>
                <w:szCs w:val="22"/>
              </w:rPr>
            </w:pPr>
            <w:r>
              <w:rPr>
                <w:b/>
                <w:bCs/>
                <w:color w:val="000080"/>
                <w:sz w:val="22"/>
                <w:szCs w:val="22"/>
              </w:rPr>
              <w:t>8 403.4</w:t>
            </w:r>
          </w:p>
        </w:tc>
      </w:tr>
      <w:tr w:rsidR="0055127C" w:rsidRPr="00731019" w:rsidTr="00D61342">
        <w:trPr>
          <w:trHeight w:val="1260"/>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Функционирование высшего должностного лица субъекта Российской Федерации и муниципального образования</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02</w:t>
            </w:r>
          </w:p>
        </w:tc>
        <w:tc>
          <w:tcPr>
            <w:tcW w:w="1128"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550"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732.0</w:t>
            </w:r>
          </w:p>
        </w:tc>
      </w:tr>
      <w:tr w:rsidR="0055127C" w:rsidRPr="00731019" w:rsidTr="00D61342">
        <w:trPr>
          <w:trHeight w:val="1525"/>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02</w:t>
            </w:r>
          </w:p>
        </w:tc>
        <w:tc>
          <w:tcPr>
            <w:tcW w:w="1128"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0020000</w:t>
            </w:r>
          </w:p>
        </w:tc>
        <w:tc>
          <w:tcPr>
            <w:tcW w:w="550"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732.0</w:t>
            </w:r>
          </w:p>
        </w:tc>
      </w:tr>
      <w:tr w:rsidR="0055127C" w:rsidRPr="00731019" w:rsidTr="00D61342">
        <w:trPr>
          <w:trHeight w:val="45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Глава муниципального образования</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02</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0020300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732.0</w:t>
            </w:r>
          </w:p>
        </w:tc>
      </w:tr>
      <w:tr w:rsidR="0055127C" w:rsidRPr="00731019" w:rsidTr="00D61342">
        <w:trPr>
          <w:trHeight w:val="1883"/>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02</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0020300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100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732.0</w:t>
            </w:r>
          </w:p>
        </w:tc>
      </w:tr>
      <w:tr w:rsidR="0055127C" w:rsidRPr="00731019" w:rsidTr="00D61342">
        <w:trPr>
          <w:trHeight w:val="949"/>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Расходы на выплаты персоналу государственных (муниципальных) органов</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02</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0020300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120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732.0</w:t>
            </w:r>
          </w:p>
        </w:tc>
      </w:tr>
      <w:tr w:rsidR="0055127C" w:rsidRPr="00731019" w:rsidTr="00D61342">
        <w:trPr>
          <w:trHeight w:val="48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Фонд оплаты труда и страховые взносы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02</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0020300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121</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711.5</w:t>
            </w:r>
          </w:p>
        </w:tc>
      </w:tr>
      <w:tr w:rsidR="0055127C" w:rsidRPr="00731019" w:rsidTr="00D61342">
        <w:trPr>
          <w:trHeight w:val="48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выплаты персоналу, за исключением фонда оплаты труда</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02</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0020300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Pr>
                <w:sz w:val="22"/>
                <w:szCs w:val="22"/>
              </w:rPr>
              <w:t>122</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20.5</w:t>
            </w:r>
          </w:p>
        </w:tc>
      </w:tr>
      <w:tr w:rsidR="0055127C" w:rsidRPr="00731019" w:rsidTr="00D61342">
        <w:trPr>
          <w:trHeight w:val="1634"/>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4D42D0" w:rsidRDefault="0055127C" w:rsidP="00D61342">
            <w:pPr>
              <w:jc w:val="center"/>
              <w:rPr>
                <w:sz w:val="22"/>
                <w:szCs w:val="22"/>
              </w:rPr>
            </w:pPr>
            <w:r>
              <w:rPr>
                <w:sz w:val="22"/>
                <w:szCs w:val="22"/>
              </w:rPr>
              <w:t>5 094.0</w:t>
            </w:r>
          </w:p>
        </w:tc>
      </w:tr>
      <w:tr w:rsidR="0055127C" w:rsidRPr="00731019" w:rsidTr="00D61342">
        <w:trPr>
          <w:trHeight w:val="1665"/>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0020000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C9695B" w:rsidRDefault="0055127C" w:rsidP="00D61342">
            <w:pPr>
              <w:jc w:val="center"/>
              <w:rPr>
                <w:sz w:val="22"/>
                <w:szCs w:val="22"/>
              </w:rPr>
            </w:pPr>
            <w:r>
              <w:rPr>
                <w:sz w:val="22"/>
                <w:szCs w:val="22"/>
              </w:rPr>
              <w:t>5 093.8</w:t>
            </w:r>
          </w:p>
        </w:tc>
      </w:tr>
      <w:tr w:rsidR="0055127C" w:rsidRPr="00731019" w:rsidTr="00D61342">
        <w:trPr>
          <w:trHeight w:val="389"/>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Центральный аппарат</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0020400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040E49" w:rsidRDefault="0055127C" w:rsidP="00D61342">
            <w:pPr>
              <w:jc w:val="center"/>
              <w:rPr>
                <w:sz w:val="22"/>
                <w:szCs w:val="22"/>
                <w:lang w:val="en-US"/>
              </w:rPr>
            </w:pPr>
            <w:r>
              <w:rPr>
                <w:sz w:val="22"/>
                <w:szCs w:val="22"/>
              </w:rPr>
              <w:t>5 093.8</w:t>
            </w:r>
          </w:p>
        </w:tc>
      </w:tr>
      <w:tr w:rsidR="0055127C" w:rsidRPr="00731019" w:rsidTr="00D61342">
        <w:trPr>
          <w:trHeight w:val="199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0020400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100</w:t>
            </w:r>
          </w:p>
        </w:tc>
        <w:tc>
          <w:tcPr>
            <w:tcW w:w="1894" w:type="dxa"/>
            <w:tcBorders>
              <w:top w:val="nil"/>
              <w:left w:val="nil"/>
              <w:bottom w:val="single" w:sz="4" w:space="0" w:color="auto"/>
              <w:right w:val="single" w:sz="4" w:space="0" w:color="auto"/>
            </w:tcBorders>
            <w:shd w:val="clear" w:color="auto" w:fill="auto"/>
            <w:noWrap/>
            <w:vAlign w:val="center"/>
          </w:tcPr>
          <w:p w:rsidR="0055127C" w:rsidRPr="00040E49" w:rsidRDefault="0055127C" w:rsidP="00D61342">
            <w:pPr>
              <w:jc w:val="center"/>
              <w:rPr>
                <w:sz w:val="22"/>
                <w:szCs w:val="22"/>
                <w:lang w:val="en-US"/>
              </w:rPr>
            </w:pPr>
            <w:r>
              <w:rPr>
                <w:sz w:val="22"/>
                <w:szCs w:val="22"/>
                <w:lang w:val="en-US"/>
              </w:rPr>
              <w:t>3 841.0</w:t>
            </w:r>
          </w:p>
        </w:tc>
      </w:tr>
      <w:tr w:rsidR="0055127C" w:rsidRPr="00731019" w:rsidTr="00D61342">
        <w:trPr>
          <w:trHeight w:val="949"/>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Расходы на выплаты персоналу государственных (муниципальных) органов</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0020400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120</w:t>
            </w:r>
          </w:p>
        </w:tc>
        <w:tc>
          <w:tcPr>
            <w:tcW w:w="1894" w:type="dxa"/>
            <w:tcBorders>
              <w:top w:val="nil"/>
              <w:left w:val="nil"/>
              <w:bottom w:val="single" w:sz="4" w:space="0" w:color="auto"/>
              <w:right w:val="single" w:sz="4" w:space="0" w:color="auto"/>
            </w:tcBorders>
            <w:shd w:val="clear" w:color="auto" w:fill="auto"/>
            <w:noWrap/>
            <w:vAlign w:val="center"/>
          </w:tcPr>
          <w:p w:rsidR="0055127C" w:rsidRPr="00040E49" w:rsidRDefault="0055127C" w:rsidP="00D61342">
            <w:pPr>
              <w:jc w:val="center"/>
              <w:rPr>
                <w:sz w:val="22"/>
                <w:szCs w:val="22"/>
                <w:lang w:val="en-US"/>
              </w:rPr>
            </w:pPr>
            <w:r>
              <w:rPr>
                <w:sz w:val="22"/>
                <w:szCs w:val="22"/>
                <w:lang w:val="en-US"/>
              </w:rPr>
              <w:t>3 841.0</w:t>
            </w:r>
          </w:p>
        </w:tc>
      </w:tr>
      <w:tr w:rsidR="0055127C" w:rsidRPr="00731019" w:rsidTr="00D61342">
        <w:trPr>
          <w:trHeight w:val="373"/>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Фонд оплаты труда и страховые взносы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0020400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121</w:t>
            </w:r>
          </w:p>
        </w:tc>
        <w:tc>
          <w:tcPr>
            <w:tcW w:w="1894" w:type="dxa"/>
            <w:tcBorders>
              <w:top w:val="nil"/>
              <w:left w:val="nil"/>
              <w:bottom w:val="single" w:sz="4" w:space="0" w:color="auto"/>
              <w:right w:val="single" w:sz="4" w:space="0" w:color="auto"/>
            </w:tcBorders>
            <w:shd w:val="clear" w:color="auto" w:fill="auto"/>
            <w:noWrap/>
            <w:vAlign w:val="center"/>
          </w:tcPr>
          <w:p w:rsidR="0055127C" w:rsidRPr="00040E49" w:rsidRDefault="0055127C" w:rsidP="00D61342">
            <w:pPr>
              <w:jc w:val="center"/>
              <w:rPr>
                <w:sz w:val="22"/>
                <w:szCs w:val="22"/>
                <w:lang w:val="en-US"/>
              </w:rPr>
            </w:pPr>
            <w:r>
              <w:rPr>
                <w:sz w:val="22"/>
                <w:szCs w:val="22"/>
                <w:lang w:val="en-US"/>
              </w:rPr>
              <w:t>3 739.4</w:t>
            </w:r>
          </w:p>
        </w:tc>
      </w:tr>
      <w:tr w:rsidR="0055127C" w:rsidRPr="00731019" w:rsidTr="00D61342">
        <w:trPr>
          <w:trHeight w:val="622"/>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выплаты персоналу, за исключением фонда оплаты труда</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0020400</w:t>
            </w:r>
          </w:p>
        </w:tc>
        <w:tc>
          <w:tcPr>
            <w:tcW w:w="550"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122</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55127C" w:rsidRPr="00040E49" w:rsidRDefault="0055127C" w:rsidP="00D61342">
            <w:pPr>
              <w:jc w:val="center"/>
              <w:rPr>
                <w:sz w:val="22"/>
                <w:szCs w:val="22"/>
                <w:lang w:val="en-US"/>
              </w:rPr>
            </w:pPr>
            <w:r>
              <w:rPr>
                <w:sz w:val="22"/>
                <w:szCs w:val="22"/>
                <w:lang w:val="en-US"/>
              </w:rPr>
              <w:t>101.6</w:t>
            </w:r>
          </w:p>
        </w:tc>
      </w:tr>
      <w:tr w:rsidR="0055127C" w:rsidRPr="00731019" w:rsidTr="00D61342">
        <w:trPr>
          <w:trHeight w:val="622"/>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lastRenderedPageBreak/>
              <w:t>Закупка товаров, работ и услуг для государственных (муниципальных) нужд</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0020400</w:t>
            </w:r>
          </w:p>
        </w:tc>
        <w:tc>
          <w:tcPr>
            <w:tcW w:w="550"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200</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55127C" w:rsidRPr="00C9695B" w:rsidRDefault="0055127C" w:rsidP="00D61342">
            <w:pPr>
              <w:jc w:val="center"/>
              <w:rPr>
                <w:sz w:val="22"/>
                <w:szCs w:val="22"/>
              </w:rPr>
            </w:pPr>
            <w:r>
              <w:rPr>
                <w:sz w:val="22"/>
                <w:szCs w:val="22"/>
              </w:rPr>
              <w:t>1162.9</w:t>
            </w:r>
          </w:p>
        </w:tc>
      </w:tr>
      <w:tr w:rsidR="0055127C" w:rsidRPr="00731019" w:rsidTr="00D61342">
        <w:trPr>
          <w:trHeight w:val="62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закупки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0020400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240</w:t>
            </w:r>
          </w:p>
        </w:tc>
        <w:tc>
          <w:tcPr>
            <w:tcW w:w="1894" w:type="dxa"/>
            <w:tcBorders>
              <w:top w:val="nil"/>
              <w:left w:val="nil"/>
              <w:bottom w:val="single" w:sz="4" w:space="0" w:color="auto"/>
              <w:right w:val="single" w:sz="4" w:space="0" w:color="auto"/>
            </w:tcBorders>
            <w:shd w:val="clear" w:color="auto" w:fill="auto"/>
            <w:noWrap/>
            <w:vAlign w:val="center"/>
          </w:tcPr>
          <w:p w:rsidR="0055127C" w:rsidRPr="00C9695B" w:rsidRDefault="0055127C" w:rsidP="00D61342">
            <w:pPr>
              <w:jc w:val="center"/>
              <w:rPr>
                <w:sz w:val="22"/>
                <w:szCs w:val="22"/>
              </w:rPr>
            </w:pPr>
            <w:r>
              <w:rPr>
                <w:sz w:val="22"/>
                <w:szCs w:val="22"/>
              </w:rPr>
              <w:t>1162.9</w:t>
            </w:r>
          </w:p>
        </w:tc>
      </w:tr>
      <w:tr w:rsidR="0055127C" w:rsidRPr="00731019" w:rsidTr="00D61342">
        <w:trPr>
          <w:trHeight w:val="934"/>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Закупка товаров, работ, услуг в сфере информационно-коммуникационных технологий</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0020400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242</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254.6</w:t>
            </w:r>
          </w:p>
        </w:tc>
      </w:tr>
      <w:tr w:rsidR="0055127C" w:rsidRPr="00731019" w:rsidTr="00D61342">
        <w:trPr>
          <w:trHeight w:val="62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Прочая 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0020400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244</w:t>
            </w:r>
          </w:p>
        </w:tc>
        <w:tc>
          <w:tcPr>
            <w:tcW w:w="1894" w:type="dxa"/>
            <w:tcBorders>
              <w:top w:val="nil"/>
              <w:left w:val="nil"/>
              <w:bottom w:val="single" w:sz="4" w:space="0" w:color="auto"/>
              <w:right w:val="single" w:sz="4" w:space="0" w:color="auto"/>
            </w:tcBorders>
            <w:shd w:val="clear" w:color="auto" w:fill="auto"/>
            <w:noWrap/>
            <w:vAlign w:val="center"/>
          </w:tcPr>
          <w:p w:rsidR="0055127C" w:rsidRPr="00C9695B" w:rsidRDefault="0055127C" w:rsidP="00D61342">
            <w:pPr>
              <w:jc w:val="center"/>
              <w:rPr>
                <w:sz w:val="22"/>
                <w:szCs w:val="22"/>
              </w:rPr>
            </w:pPr>
            <w:r>
              <w:rPr>
                <w:sz w:val="22"/>
                <w:szCs w:val="22"/>
              </w:rPr>
              <w:t>941.0</w:t>
            </w:r>
          </w:p>
        </w:tc>
      </w:tr>
      <w:tr w:rsidR="0055127C" w:rsidRPr="00731019" w:rsidTr="00D61342">
        <w:trPr>
          <w:trHeight w:val="62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бюджетные ассигнования</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0020400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800</w:t>
            </w:r>
          </w:p>
        </w:tc>
        <w:tc>
          <w:tcPr>
            <w:tcW w:w="1894" w:type="dxa"/>
            <w:tcBorders>
              <w:top w:val="nil"/>
              <w:left w:val="nil"/>
              <w:bottom w:val="single" w:sz="4" w:space="0" w:color="auto"/>
              <w:right w:val="single" w:sz="4" w:space="0" w:color="auto"/>
            </w:tcBorders>
            <w:shd w:val="clear" w:color="auto" w:fill="auto"/>
            <w:noWrap/>
            <w:vAlign w:val="center"/>
          </w:tcPr>
          <w:p w:rsidR="0055127C" w:rsidRPr="00B3512B" w:rsidRDefault="0055127C" w:rsidP="00D61342">
            <w:pPr>
              <w:jc w:val="center"/>
              <w:rPr>
                <w:sz w:val="22"/>
                <w:szCs w:val="22"/>
              </w:rPr>
            </w:pPr>
            <w:r>
              <w:rPr>
                <w:sz w:val="22"/>
                <w:szCs w:val="22"/>
                <w:lang w:val="en-US"/>
              </w:rPr>
              <w:t>5</w:t>
            </w:r>
            <w:r>
              <w:rPr>
                <w:sz w:val="22"/>
                <w:szCs w:val="22"/>
              </w:rPr>
              <w:t>7.2</w:t>
            </w:r>
          </w:p>
        </w:tc>
      </w:tr>
      <w:tr w:rsidR="0055127C" w:rsidRPr="00731019" w:rsidTr="00D61342">
        <w:trPr>
          <w:trHeight w:val="62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Уплата налогов, сборов и иных платежей</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0020400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850</w:t>
            </w:r>
          </w:p>
        </w:tc>
        <w:tc>
          <w:tcPr>
            <w:tcW w:w="1894" w:type="dxa"/>
            <w:tcBorders>
              <w:top w:val="nil"/>
              <w:left w:val="nil"/>
              <w:bottom w:val="single" w:sz="4" w:space="0" w:color="auto"/>
              <w:right w:val="single" w:sz="4" w:space="0" w:color="auto"/>
            </w:tcBorders>
            <w:shd w:val="clear" w:color="auto" w:fill="auto"/>
            <w:noWrap/>
            <w:vAlign w:val="center"/>
          </w:tcPr>
          <w:p w:rsidR="0055127C" w:rsidRPr="00B3512B" w:rsidRDefault="0055127C" w:rsidP="00D61342">
            <w:pPr>
              <w:jc w:val="center"/>
              <w:rPr>
                <w:sz w:val="22"/>
                <w:szCs w:val="22"/>
              </w:rPr>
            </w:pPr>
            <w:r w:rsidRPr="00731019">
              <w:rPr>
                <w:sz w:val="22"/>
                <w:szCs w:val="22"/>
              </w:rPr>
              <w:t>5</w:t>
            </w:r>
            <w:r>
              <w:rPr>
                <w:sz w:val="22"/>
                <w:szCs w:val="22"/>
              </w:rPr>
              <w:t>7.2</w:t>
            </w:r>
          </w:p>
        </w:tc>
      </w:tr>
      <w:tr w:rsidR="0055127C" w:rsidRPr="00731019" w:rsidTr="00D61342">
        <w:trPr>
          <w:trHeight w:val="62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Уплата налога на имущество организаций и земельного налог</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0020400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851</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31.2</w:t>
            </w:r>
          </w:p>
        </w:tc>
      </w:tr>
      <w:tr w:rsidR="0055127C" w:rsidRPr="00731019" w:rsidTr="00D61342">
        <w:trPr>
          <w:trHeight w:val="62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Уплата прочих налогов, сборов и иных платежей</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0020400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852</w:t>
            </w:r>
          </w:p>
        </w:tc>
        <w:tc>
          <w:tcPr>
            <w:tcW w:w="1894" w:type="dxa"/>
            <w:tcBorders>
              <w:top w:val="nil"/>
              <w:left w:val="nil"/>
              <w:bottom w:val="single" w:sz="4" w:space="0" w:color="auto"/>
              <w:right w:val="single" w:sz="4" w:space="0" w:color="auto"/>
            </w:tcBorders>
            <w:shd w:val="clear" w:color="auto" w:fill="auto"/>
            <w:noWrap/>
            <w:vAlign w:val="center"/>
          </w:tcPr>
          <w:p w:rsidR="0055127C" w:rsidRPr="00B3512B" w:rsidRDefault="0055127C" w:rsidP="00D61342">
            <w:pPr>
              <w:jc w:val="center"/>
              <w:rPr>
                <w:sz w:val="22"/>
                <w:szCs w:val="22"/>
              </w:rPr>
            </w:pPr>
            <w:r>
              <w:rPr>
                <w:sz w:val="22"/>
                <w:szCs w:val="22"/>
              </w:rPr>
              <w:t>26.0</w:t>
            </w:r>
          </w:p>
        </w:tc>
      </w:tr>
      <w:tr w:rsidR="0055127C" w:rsidRPr="00731019" w:rsidTr="00D61342">
        <w:trPr>
          <w:trHeight w:val="45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Межбюджетные трансферты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5210000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0.2</w:t>
            </w:r>
          </w:p>
        </w:tc>
      </w:tr>
      <w:tr w:rsidR="0055127C" w:rsidRPr="00731019" w:rsidTr="00D61342">
        <w:trPr>
          <w:trHeight w:val="3386"/>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5210200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0.2</w:t>
            </w:r>
          </w:p>
        </w:tc>
      </w:tr>
      <w:tr w:rsidR="0055127C" w:rsidRPr="00731019" w:rsidTr="00D61342">
        <w:trPr>
          <w:trHeight w:val="7438"/>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Pr>
                <w:sz w:val="22"/>
                <w:szCs w:val="22"/>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2.9,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5210215</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0.2</w:t>
            </w:r>
          </w:p>
        </w:tc>
      </w:tr>
      <w:tr w:rsidR="0055127C" w:rsidRPr="00731019" w:rsidTr="00D61342">
        <w:trPr>
          <w:trHeight w:val="716"/>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Закупка товаров, работ и услуг для государственных (муниципальных) нужд</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5210215</w:t>
            </w: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200</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0.2</w:t>
            </w:r>
          </w:p>
        </w:tc>
      </w:tr>
      <w:tr w:rsidR="0055127C" w:rsidRPr="00731019" w:rsidTr="00D61342">
        <w:trPr>
          <w:trHeight w:val="669"/>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закупки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5210215</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0.2</w:t>
            </w:r>
          </w:p>
        </w:tc>
      </w:tr>
      <w:tr w:rsidR="0055127C" w:rsidRPr="00731019" w:rsidTr="00D61342">
        <w:trPr>
          <w:trHeight w:val="607"/>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Прочая 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04</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5210215</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244</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0.2</w:t>
            </w:r>
          </w:p>
        </w:tc>
      </w:tr>
      <w:tr w:rsidR="0055127C" w:rsidRPr="00731019" w:rsidTr="00D61342">
        <w:trPr>
          <w:trHeight w:val="451"/>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Другие общегосударственные вопросы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xml:space="preserve">2 </w:t>
            </w:r>
            <w:r>
              <w:rPr>
                <w:sz w:val="22"/>
                <w:szCs w:val="22"/>
                <w:lang w:val="en-US"/>
              </w:rPr>
              <w:t>5</w:t>
            </w:r>
            <w:r w:rsidRPr="00731019">
              <w:rPr>
                <w:sz w:val="22"/>
                <w:szCs w:val="22"/>
              </w:rPr>
              <w:t>77.4</w:t>
            </w:r>
          </w:p>
        </w:tc>
      </w:tr>
      <w:tr w:rsidR="0055127C" w:rsidRPr="00731019" w:rsidTr="00D61342">
        <w:trPr>
          <w:trHeight w:val="607"/>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Реализация государственных функций, связанных с общегосударственным управлением</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0920000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402.8</w:t>
            </w:r>
          </w:p>
        </w:tc>
      </w:tr>
      <w:tr w:rsidR="0055127C" w:rsidRPr="00731019" w:rsidTr="00D61342">
        <w:trPr>
          <w:trHeight w:val="622"/>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Выполнение других обязательств государства</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0920300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402.8</w:t>
            </w:r>
          </w:p>
        </w:tc>
      </w:tr>
      <w:tr w:rsidR="0055127C" w:rsidRPr="00731019" w:rsidTr="00D61342">
        <w:trPr>
          <w:trHeight w:val="607"/>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Прочие выплаты по обязательствам государства</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0920305</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402.8</w:t>
            </w:r>
          </w:p>
        </w:tc>
      </w:tr>
      <w:tr w:rsidR="0055127C" w:rsidRPr="00731019" w:rsidTr="00D61342">
        <w:trPr>
          <w:trHeight w:val="607"/>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Расходы на выплаты персоналу государственных (муниципальных) органов</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0920305</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120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402.8</w:t>
            </w:r>
          </w:p>
        </w:tc>
      </w:tr>
      <w:tr w:rsidR="0055127C" w:rsidRPr="00731019" w:rsidTr="00D61342">
        <w:trPr>
          <w:trHeight w:val="622"/>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Иные выплаты персоналу, за исключением фонда оплаты труда</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0920305</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122</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402.8</w:t>
            </w:r>
          </w:p>
        </w:tc>
      </w:tr>
      <w:tr w:rsidR="0055127C" w:rsidRPr="00731019" w:rsidTr="00D61342">
        <w:trPr>
          <w:trHeight w:val="638"/>
        </w:trPr>
        <w:tc>
          <w:tcPr>
            <w:tcW w:w="3466" w:type="dxa"/>
            <w:tcBorders>
              <w:top w:val="single" w:sz="4" w:space="0" w:color="auto"/>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lastRenderedPageBreak/>
              <w:t>Целевые программы муниципальных образований</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7950000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27C" w:rsidRPr="00464015" w:rsidRDefault="0055127C" w:rsidP="00D61342">
            <w:pPr>
              <w:jc w:val="center"/>
              <w:rPr>
                <w:sz w:val="22"/>
                <w:szCs w:val="22"/>
                <w:lang w:val="en-US"/>
              </w:rPr>
            </w:pPr>
            <w:r>
              <w:rPr>
                <w:sz w:val="22"/>
                <w:szCs w:val="22"/>
                <w:lang w:val="en-US"/>
              </w:rPr>
              <w:t>2 174.6</w:t>
            </w:r>
          </w:p>
        </w:tc>
      </w:tr>
      <w:tr w:rsidR="0055127C" w:rsidRPr="00731019" w:rsidTr="00D61342">
        <w:trPr>
          <w:trHeight w:val="1245"/>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Долгосрочная целевая программа "Развитие и совершенствование учета имущества Старочеркасского сельского поселения на 2012 и 2013 годы"</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7951200</w:t>
            </w: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2 174.6</w:t>
            </w:r>
          </w:p>
        </w:tc>
      </w:tr>
      <w:tr w:rsidR="0055127C" w:rsidRPr="00731019" w:rsidTr="00D61342">
        <w:trPr>
          <w:trHeight w:val="716"/>
        </w:trPr>
        <w:tc>
          <w:tcPr>
            <w:tcW w:w="3466" w:type="dxa"/>
            <w:tcBorders>
              <w:top w:val="single" w:sz="4" w:space="0" w:color="auto"/>
              <w:left w:val="single" w:sz="4" w:space="0" w:color="auto"/>
              <w:bottom w:val="nil"/>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Закупка товаров, работ и услуг для государственных (муниципальных) нужд</w:t>
            </w:r>
          </w:p>
        </w:tc>
        <w:tc>
          <w:tcPr>
            <w:tcW w:w="907" w:type="dxa"/>
            <w:gridSpan w:val="2"/>
            <w:tcBorders>
              <w:top w:val="single" w:sz="4" w:space="0" w:color="auto"/>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13</w:t>
            </w:r>
          </w:p>
        </w:tc>
        <w:tc>
          <w:tcPr>
            <w:tcW w:w="1128"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7951200</w:t>
            </w:r>
          </w:p>
        </w:tc>
        <w:tc>
          <w:tcPr>
            <w:tcW w:w="550" w:type="dxa"/>
            <w:tcBorders>
              <w:top w:val="single" w:sz="4" w:space="0" w:color="auto"/>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200</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2 174.6</w:t>
            </w:r>
          </w:p>
        </w:tc>
      </w:tr>
      <w:tr w:rsidR="0055127C" w:rsidRPr="00731019" w:rsidTr="00D61342">
        <w:trPr>
          <w:trHeight w:val="685"/>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закупки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7951200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240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2 174.6</w:t>
            </w:r>
          </w:p>
        </w:tc>
      </w:tr>
      <w:tr w:rsidR="0055127C" w:rsidRPr="00731019" w:rsidTr="00D61342">
        <w:trPr>
          <w:trHeight w:val="685"/>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Прочая закупка товаров, работ и услуг для государственных (муниципальных) нужд</w:t>
            </w:r>
          </w:p>
        </w:tc>
        <w:tc>
          <w:tcPr>
            <w:tcW w:w="907" w:type="dxa"/>
            <w:gridSpan w:val="2"/>
            <w:tcBorders>
              <w:top w:val="nil"/>
              <w:left w:val="single" w:sz="4" w:space="0" w:color="auto"/>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7951200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244</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2 174.6</w:t>
            </w:r>
          </w:p>
        </w:tc>
      </w:tr>
      <w:tr w:rsidR="0055127C" w:rsidRPr="00731019" w:rsidTr="00D61342">
        <w:trPr>
          <w:trHeight w:val="451"/>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b/>
                <w:bCs/>
                <w:color w:val="000080"/>
                <w:sz w:val="22"/>
                <w:szCs w:val="22"/>
              </w:rPr>
            </w:pPr>
            <w:r w:rsidRPr="00731019">
              <w:rPr>
                <w:b/>
                <w:bCs/>
                <w:color w:val="000080"/>
                <w:sz w:val="22"/>
                <w:szCs w:val="22"/>
              </w:rPr>
              <w:t>Национальная оборона</w:t>
            </w:r>
          </w:p>
        </w:tc>
        <w:tc>
          <w:tcPr>
            <w:tcW w:w="907" w:type="dxa"/>
            <w:gridSpan w:val="2"/>
            <w:tcBorders>
              <w:top w:val="nil"/>
              <w:left w:val="single" w:sz="4" w:space="0" w:color="auto"/>
              <w:bottom w:val="single" w:sz="4" w:space="0" w:color="auto"/>
              <w:right w:val="single" w:sz="4" w:space="0" w:color="auto"/>
            </w:tcBorders>
            <w:shd w:val="clear" w:color="auto" w:fill="auto"/>
            <w:noWrap/>
            <w:vAlign w:val="center"/>
          </w:tcPr>
          <w:p w:rsidR="0055127C" w:rsidRPr="00731019" w:rsidRDefault="0055127C" w:rsidP="00D61342">
            <w:pPr>
              <w:jc w:val="center"/>
              <w:rPr>
                <w:b/>
                <w:bCs/>
                <w:color w:val="000080"/>
                <w:sz w:val="22"/>
                <w:szCs w:val="22"/>
              </w:rPr>
            </w:pPr>
            <w:r w:rsidRPr="00731019">
              <w:rPr>
                <w:b/>
                <w:bCs/>
                <w:color w:val="000080"/>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02</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color w:val="000080"/>
                <w:sz w:val="22"/>
                <w:szCs w:val="22"/>
              </w:rPr>
            </w:pPr>
            <w:r w:rsidRPr="00731019">
              <w:rPr>
                <w:color w:val="000080"/>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b/>
                <w:bCs/>
                <w:color w:val="000080"/>
                <w:sz w:val="22"/>
                <w:szCs w:val="22"/>
              </w:rPr>
            </w:pPr>
            <w:r w:rsidRPr="00731019">
              <w:rPr>
                <w:b/>
                <w:bCs/>
                <w:color w:val="000080"/>
                <w:sz w:val="22"/>
                <w:szCs w:val="22"/>
              </w:rPr>
              <w:t>149.3</w:t>
            </w:r>
          </w:p>
        </w:tc>
      </w:tr>
      <w:tr w:rsidR="0055127C" w:rsidRPr="00731019" w:rsidTr="00D61342">
        <w:trPr>
          <w:trHeight w:val="716"/>
        </w:trPr>
        <w:tc>
          <w:tcPr>
            <w:tcW w:w="3466"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color w:val="000000"/>
                <w:sz w:val="22"/>
                <w:szCs w:val="22"/>
              </w:rPr>
            </w:pPr>
            <w:r w:rsidRPr="00731019">
              <w:rPr>
                <w:color w:val="000000"/>
                <w:sz w:val="22"/>
                <w:szCs w:val="22"/>
              </w:rPr>
              <w:t>Мобилизационная и вневойсковая подготовка</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02</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149.3</w:t>
            </w:r>
          </w:p>
        </w:tc>
      </w:tr>
      <w:tr w:rsidR="0055127C" w:rsidRPr="00731019" w:rsidTr="00D61342">
        <w:trPr>
          <w:trHeight w:val="716"/>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color w:val="000000"/>
                <w:sz w:val="22"/>
                <w:szCs w:val="22"/>
              </w:rPr>
            </w:pPr>
            <w:r w:rsidRPr="00731019">
              <w:rPr>
                <w:color w:val="000000"/>
                <w:sz w:val="22"/>
                <w:szCs w:val="22"/>
              </w:rPr>
              <w:t>Руководство и управление в сфере установленных функций</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02</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0010000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149.3</w:t>
            </w:r>
          </w:p>
        </w:tc>
      </w:tr>
      <w:tr w:rsidR="0055127C" w:rsidRPr="00731019" w:rsidTr="00D61342">
        <w:trPr>
          <w:trHeight w:val="903"/>
        </w:trPr>
        <w:tc>
          <w:tcPr>
            <w:tcW w:w="3466" w:type="dxa"/>
            <w:tcBorders>
              <w:top w:val="nil"/>
              <w:left w:val="single" w:sz="4" w:space="0" w:color="auto"/>
              <w:bottom w:val="single" w:sz="4" w:space="0" w:color="auto"/>
              <w:right w:val="single" w:sz="4" w:space="0" w:color="auto"/>
            </w:tcBorders>
            <w:shd w:val="clear" w:color="auto" w:fill="auto"/>
          </w:tcPr>
          <w:p w:rsidR="0055127C" w:rsidRPr="00731019" w:rsidRDefault="0055127C" w:rsidP="00D61342">
            <w:pPr>
              <w:jc w:val="both"/>
              <w:rPr>
                <w:color w:val="000000"/>
                <w:sz w:val="22"/>
                <w:szCs w:val="22"/>
              </w:rPr>
            </w:pPr>
            <w:r w:rsidRPr="00731019">
              <w:rPr>
                <w:color w:val="000000"/>
                <w:sz w:val="22"/>
                <w:szCs w:val="22"/>
              </w:rPr>
              <w:t xml:space="preserve">Осуществление первичного воинского учёта на территориях, где отсутствуют военные комиссариаты </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02</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0013600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149.3</w:t>
            </w:r>
          </w:p>
        </w:tc>
      </w:tr>
      <w:tr w:rsidR="0055127C" w:rsidRPr="00731019" w:rsidTr="00D61342">
        <w:trPr>
          <w:trHeight w:val="1898"/>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02</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0013600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100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149.3</w:t>
            </w:r>
          </w:p>
        </w:tc>
      </w:tr>
      <w:tr w:rsidR="0055127C" w:rsidRPr="00731019" w:rsidTr="00D61342">
        <w:trPr>
          <w:trHeight w:val="934"/>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Расходы на выплаты персоналу государственных (муниципальных) органов</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02</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0013600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120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149.3</w:t>
            </w:r>
          </w:p>
        </w:tc>
      </w:tr>
      <w:tr w:rsidR="0055127C" w:rsidRPr="00731019" w:rsidTr="00D61342">
        <w:trPr>
          <w:trHeight w:val="638"/>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Фонд оплаты труда и страховые взносы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02</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0013600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121</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149.3</w:t>
            </w:r>
          </w:p>
        </w:tc>
      </w:tr>
      <w:tr w:rsidR="0055127C" w:rsidRPr="00731019" w:rsidTr="00D61342">
        <w:trPr>
          <w:trHeight w:val="778"/>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b/>
                <w:bCs/>
                <w:color w:val="000080"/>
                <w:sz w:val="22"/>
                <w:szCs w:val="22"/>
              </w:rPr>
            </w:pPr>
            <w:r w:rsidRPr="00731019">
              <w:rPr>
                <w:b/>
                <w:bCs/>
                <w:color w:val="000080"/>
                <w:sz w:val="22"/>
                <w:szCs w:val="22"/>
              </w:rPr>
              <w:t>Национальная безопасность и правоохранительная деятельность</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b/>
                <w:bCs/>
                <w:color w:val="000080"/>
                <w:sz w:val="22"/>
                <w:szCs w:val="22"/>
              </w:rPr>
            </w:pPr>
            <w:r w:rsidRPr="00731019">
              <w:rPr>
                <w:b/>
                <w:bCs/>
                <w:color w:val="000080"/>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b/>
                <w:bCs/>
                <w:color w:val="000080"/>
                <w:sz w:val="22"/>
                <w:szCs w:val="22"/>
              </w:rPr>
            </w:pPr>
            <w:r>
              <w:rPr>
                <w:b/>
                <w:bCs/>
                <w:color w:val="000080"/>
                <w:sz w:val="22"/>
                <w:szCs w:val="22"/>
                <w:lang w:val="en-US"/>
              </w:rPr>
              <w:t>2</w:t>
            </w:r>
            <w:r w:rsidRPr="00731019">
              <w:rPr>
                <w:b/>
                <w:bCs/>
                <w:color w:val="000080"/>
                <w:sz w:val="22"/>
                <w:szCs w:val="22"/>
              </w:rPr>
              <w:t>60.7</w:t>
            </w:r>
          </w:p>
        </w:tc>
      </w:tr>
      <w:tr w:rsidR="0055127C" w:rsidRPr="00731019" w:rsidTr="00D61342">
        <w:trPr>
          <w:trHeight w:val="1245"/>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Защита населения и территории от чрезвычайных ситуаций природного и техногенного характера, гражданская оборона</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2</w:t>
            </w:r>
            <w:r w:rsidRPr="00731019">
              <w:rPr>
                <w:sz w:val="22"/>
                <w:szCs w:val="22"/>
              </w:rPr>
              <w:t>60.7</w:t>
            </w:r>
          </w:p>
        </w:tc>
      </w:tr>
      <w:tr w:rsidR="0055127C" w:rsidRPr="00731019" w:rsidTr="00D61342">
        <w:trPr>
          <w:trHeight w:val="949"/>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Мероприятия по предупреждению и ликвидации последствий чрезвычайных ситуаций и стихийных бедствий</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2180000</w:t>
            </w:r>
          </w:p>
        </w:tc>
        <w:tc>
          <w:tcPr>
            <w:tcW w:w="550" w:type="dxa"/>
            <w:tcBorders>
              <w:top w:val="nil"/>
              <w:left w:val="nil"/>
              <w:bottom w:val="single" w:sz="4" w:space="0" w:color="auto"/>
              <w:right w:val="single" w:sz="4" w:space="0" w:color="auto"/>
            </w:tcBorders>
            <w:shd w:val="clear" w:color="auto" w:fill="auto"/>
            <w:noWrap/>
            <w:vAlign w:val="bottom"/>
          </w:tcPr>
          <w:p w:rsidR="0055127C" w:rsidRPr="00731019" w:rsidRDefault="0055127C" w:rsidP="00D61342">
            <w:pP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1</w:t>
            </w:r>
            <w:r w:rsidRPr="00731019">
              <w:rPr>
                <w:sz w:val="22"/>
                <w:szCs w:val="22"/>
              </w:rPr>
              <w:t>12.2</w:t>
            </w:r>
          </w:p>
        </w:tc>
      </w:tr>
      <w:tr w:rsidR="0055127C" w:rsidRPr="00731019" w:rsidTr="00D61342">
        <w:trPr>
          <w:trHeight w:val="1292"/>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2180100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1</w:t>
            </w:r>
            <w:r w:rsidRPr="00731019">
              <w:rPr>
                <w:sz w:val="22"/>
                <w:szCs w:val="22"/>
              </w:rPr>
              <w:t>12.2</w:t>
            </w:r>
          </w:p>
        </w:tc>
      </w:tr>
      <w:tr w:rsidR="0055127C" w:rsidRPr="00731019" w:rsidTr="00D61342">
        <w:trPr>
          <w:trHeight w:val="809"/>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2180100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200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1</w:t>
            </w:r>
            <w:r w:rsidRPr="00731019">
              <w:rPr>
                <w:sz w:val="22"/>
                <w:szCs w:val="22"/>
              </w:rPr>
              <w:t>12.2</w:t>
            </w:r>
          </w:p>
        </w:tc>
      </w:tr>
      <w:tr w:rsidR="0055127C" w:rsidRPr="00731019" w:rsidTr="00D61342">
        <w:trPr>
          <w:trHeight w:val="794"/>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закупки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2180100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1</w:t>
            </w:r>
            <w:r w:rsidRPr="00731019">
              <w:rPr>
                <w:sz w:val="22"/>
                <w:szCs w:val="22"/>
              </w:rPr>
              <w:t>12.2</w:t>
            </w:r>
          </w:p>
        </w:tc>
      </w:tr>
      <w:tr w:rsidR="0055127C" w:rsidRPr="00731019" w:rsidTr="00D61342">
        <w:trPr>
          <w:trHeight w:val="654"/>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Прочая 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2180100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244</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1</w:t>
            </w:r>
            <w:r w:rsidRPr="00731019">
              <w:rPr>
                <w:sz w:val="22"/>
                <w:szCs w:val="22"/>
              </w:rPr>
              <w:t>12.2</w:t>
            </w:r>
          </w:p>
        </w:tc>
      </w:tr>
      <w:tr w:rsidR="0055127C" w:rsidRPr="00731019" w:rsidTr="00D61342">
        <w:trPr>
          <w:trHeight w:val="560"/>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color w:val="000000"/>
                <w:sz w:val="22"/>
                <w:szCs w:val="22"/>
              </w:rPr>
            </w:pPr>
            <w:r w:rsidRPr="00731019">
              <w:rPr>
                <w:color w:val="000000"/>
                <w:sz w:val="22"/>
                <w:szCs w:val="22"/>
              </w:rPr>
              <w:t>Мероприятия по гражданской обороне</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2190000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16.7</w:t>
            </w:r>
          </w:p>
        </w:tc>
      </w:tr>
      <w:tr w:rsidR="0055127C" w:rsidRPr="00731019" w:rsidTr="00D61342">
        <w:trPr>
          <w:trHeight w:val="840"/>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color w:val="000000"/>
                <w:sz w:val="22"/>
                <w:szCs w:val="22"/>
              </w:rPr>
            </w:pPr>
            <w:r w:rsidRPr="00731019">
              <w:rPr>
                <w:color w:val="000000"/>
                <w:sz w:val="22"/>
                <w:szCs w:val="22"/>
              </w:rPr>
              <w:t>Подготовка населения и организаций к действмиям  в чрезвычайной ситуации в мирное и военное время</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2190100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16.7</w:t>
            </w:r>
          </w:p>
        </w:tc>
      </w:tr>
      <w:tr w:rsidR="0055127C" w:rsidRPr="00731019" w:rsidTr="00D61342">
        <w:trPr>
          <w:trHeight w:val="73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2190100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200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16.7</w:t>
            </w:r>
          </w:p>
        </w:tc>
      </w:tr>
      <w:tr w:rsidR="0055127C" w:rsidRPr="00731019" w:rsidTr="00D61342">
        <w:trPr>
          <w:trHeight w:val="73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закупки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2190100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16.7</w:t>
            </w:r>
          </w:p>
        </w:tc>
      </w:tr>
      <w:tr w:rsidR="0055127C" w:rsidRPr="00731019" w:rsidTr="00D61342">
        <w:trPr>
          <w:trHeight w:val="62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Прочая 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2190100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244</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16.7</w:t>
            </w:r>
          </w:p>
        </w:tc>
      </w:tr>
      <w:tr w:rsidR="0055127C" w:rsidRPr="00731019" w:rsidTr="00D61342">
        <w:trPr>
          <w:trHeight w:val="420"/>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Межбюджетные трансферты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5210000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131.8</w:t>
            </w:r>
          </w:p>
        </w:tc>
      </w:tr>
      <w:tr w:rsidR="0055127C" w:rsidRPr="00731019" w:rsidTr="00D61342">
        <w:trPr>
          <w:trHeight w:val="669"/>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межбюджетные трансферты бюджетам бюджетной системы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5210300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131.8</w:t>
            </w:r>
          </w:p>
        </w:tc>
      </w:tr>
      <w:tr w:rsidR="0055127C" w:rsidRPr="00731019" w:rsidTr="00D61342">
        <w:trPr>
          <w:trHeight w:val="467"/>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Межбюджетные трансферты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5210300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500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131.8</w:t>
            </w:r>
          </w:p>
        </w:tc>
      </w:tr>
      <w:tr w:rsidR="0055127C" w:rsidRPr="00731019" w:rsidTr="00D61342">
        <w:trPr>
          <w:trHeight w:val="436"/>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межбюджетные трансферты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03</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5210300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540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131.8</w:t>
            </w:r>
          </w:p>
        </w:tc>
      </w:tr>
      <w:tr w:rsidR="0055127C" w:rsidRPr="00731019" w:rsidTr="00D61342">
        <w:trPr>
          <w:trHeight w:val="436"/>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b/>
                <w:bCs/>
                <w:color w:val="000080"/>
                <w:sz w:val="22"/>
                <w:szCs w:val="22"/>
              </w:rPr>
            </w:pPr>
            <w:r w:rsidRPr="00731019">
              <w:rPr>
                <w:b/>
                <w:bCs/>
                <w:color w:val="000080"/>
                <w:sz w:val="22"/>
                <w:szCs w:val="22"/>
              </w:rPr>
              <w:t>Национальная экономика</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b/>
                <w:bCs/>
                <w:color w:val="000080"/>
                <w:sz w:val="22"/>
                <w:szCs w:val="22"/>
              </w:rPr>
            </w:pPr>
            <w:r w:rsidRPr="00731019">
              <w:rPr>
                <w:b/>
                <w:bCs/>
                <w:color w:val="000080"/>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C9695B" w:rsidRDefault="0055127C" w:rsidP="00D61342">
            <w:pPr>
              <w:jc w:val="center"/>
              <w:rPr>
                <w:b/>
                <w:bCs/>
                <w:color w:val="000080"/>
                <w:sz w:val="22"/>
                <w:szCs w:val="22"/>
              </w:rPr>
            </w:pPr>
            <w:r>
              <w:rPr>
                <w:b/>
                <w:bCs/>
                <w:color w:val="000080"/>
                <w:sz w:val="22"/>
                <w:szCs w:val="22"/>
              </w:rPr>
              <w:t>39 179.2</w:t>
            </w:r>
          </w:p>
        </w:tc>
      </w:tr>
      <w:tr w:rsidR="0055127C" w:rsidRPr="00731019" w:rsidTr="00D61342">
        <w:trPr>
          <w:trHeight w:val="436"/>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Транспорт</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08</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1350.0</w:t>
            </w:r>
          </w:p>
        </w:tc>
      </w:tr>
      <w:tr w:rsidR="0055127C" w:rsidRPr="00731019" w:rsidTr="00D61342">
        <w:trPr>
          <w:trHeight w:val="436"/>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Другие виды транспорта</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08</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3170000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1350.0</w:t>
            </w:r>
          </w:p>
        </w:tc>
      </w:tr>
      <w:tr w:rsidR="0055127C" w:rsidRPr="00731019" w:rsidTr="00D61342">
        <w:trPr>
          <w:trHeight w:val="762"/>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Субсидии на проведение отдельных мероприятий по другим видам транспорта</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08</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3170100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1350.0</w:t>
            </w:r>
          </w:p>
        </w:tc>
      </w:tr>
      <w:tr w:rsidR="0055127C" w:rsidRPr="00731019" w:rsidTr="00D61342">
        <w:trPr>
          <w:trHeight w:val="436"/>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Иные бюджетные ассигнования</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08</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3170100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800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1350.0</w:t>
            </w:r>
          </w:p>
        </w:tc>
      </w:tr>
      <w:tr w:rsidR="0055127C" w:rsidRPr="00731019" w:rsidTr="00D61342">
        <w:trPr>
          <w:trHeight w:val="1292"/>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Субсидии юридическим лицам (кроме государственных учреждений) и физическим лицам - производителям товаров, работ, услуг</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08</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3170100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810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1350.0</w:t>
            </w:r>
          </w:p>
        </w:tc>
      </w:tr>
      <w:tr w:rsidR="0055127C" w:rsidRPr="00731019" w:rsidTr="00D61342">
        <w:trPr>
          <w:trHeight w:val="45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Дорожное хозяйство (дорожные фонды)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37 469.2</w:t>
            </w:r>
          </w:p>
        </w:tc>
      </w:tr>
      <w:tr w:rsidR="0055127C" w:rsidRPr="00731019" w:rsidTr="00D61342">
        <w:trPr>
          <w:trHeight w:val="45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Региональные целевые программы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5220000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35 985.1</w:t>
            </w:r>
          </w:p>
        </w:tc>
      </w:tr>
      <w:tr w:rsidR="0055127C" w:rsidRPr="00731019" w:rsidTr="00D61342">
        <w:trPr>
          <w:trHeight w:val="129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lastRenderedPageBreak/>
              <w:t>Областная долгосрочная целевая программа "Развитие сети автомобильных дорог общего пользования в Ростовской области на 2010-2014 годы"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5222700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35 985.1</w:t>
            </w:r>
          </w:p>
        </w:tc>
      </w:tr>
      <w:tr w:rsidR="0055127C" w:rsidRPr="00731019" w:rsidTr="00D61342">
        <w:trPr>
          <w:trHeight w:val="700"/>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5222700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200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35 743.0</w:t>
            </w:r>
          </w:p>
        </w:tc>
      </w:tr>
      <w:tr w:rsidR="0055127C" w:rsidRPr="00731019" w:rsidTr="00D61342">
        <w:trPr>
          <w:trHeight w:val="669"/>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закупки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5222700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35 743.0</w:t>
            </w:r>
          </w:p>
        </w:tc>
      </w:tr>
      <w:tr w:rsidR="0055127C" w:rsidRPr="00731019" w:rsidTr="00D61342">
        <w:trPr>
          <w:trHeight w:val="669"/>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Pr>
                <w:sz w:val="22"/>
                <w:szCs w:val="22"/>
              </w:rPr>
              <w:t>Закупка товаров, работ, услуг в целях капитального ремонта государственного (муниципального) имущества</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Pr>
                <w:sz w:val="22"/>
                <w:szCs w:val="22"/>
              </w:rPr>
              <w:t>5222700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243</w:t>
            </w:r>
          </w:p>
        </w:tc>
        <w:tc>
          <w:tcPr>
            <w:tcW w:w="1894"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35 743.0</w:t>
            </w:r>
          </w:p>
        </w:tc>
      </w:tr>
      <w:tr w:rsidR="0055127C" w:rsidRPr="00731019" w:rsidTr="00D61342">
        <w:trPr>
          <w:trHeight w:val="638"/>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Прочая 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5222700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244</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242.1</w:t>
            </w:r>
          </w:p>
        </w:tc>
      </w:tr>
      <w:tr w:rsidR="0055127C" w:rsidRPr="00731019" w:rsidTr="00D61342">
        <w:trPr>
          <w:trHeight w:val="576"/>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Целевые программы муниципальных образований</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7950000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w:t>
            </w:r>
            <w:r>
              <w:rPr>
                <w:sz w:val="22"/>
                <w:szCs w:val="22"/>
              </w:rPr>
              <w:t>4</w:t>
            </w:r>
            <w:r w:rsidRPr="00731019">
              <w:rPr>
                <w:sz w:val="22"/>
                <w:szCs w:val="22"/>
              </w:rPr>
              <w:t>84.1</w:t>
            </w:r>
          </w:p>
        </w:tc>
      </w:tr>
      <w:tr w:rsidR="0055127C" w:rsidRPr="00731019" w:rsidTr="00D61342">
        <w:trPr>
          <w:trHeight w:val="1525"/>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Долгосрочная целевая программа «Содержание и текущий ремонт внутрипоселковых дорог на территории Старочеркасского сельского поселения на 2012-2014 годы»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7950200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14</w:t>
            </w:r>
            <w:r w:rsidRPr="00731019">
              <w:rPr>
                <w:sz w:val="22"/>
                <w:szCs w:val="22"/>
              </w:rPr>
              <w:t>84.1</w:t>
            </w:r>
          </w:p>
        </w:tc>
      </w:tr>
      <w:tr w:rsidR="0055127C" w:rsidRPr="00731019" w:rsidTr="00D61342">
        <w:trPr>
          <w:trHeight w:val="73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7950200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200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14</w:t>
            </w:r>
            <w:r w:rsidRPr="00731019">
              <w:rPr>
                <w:sz w:val="22"/>
                <w:szCs w:val="22"/>
              </w:rPr>
              <w:t>84.1</w:t>
            </w:r>
          </w:p>
        </w:tc>
      </w:tr>
      <w:tr w:rsidR="0055127C" w:rsidRPr="00731019" w:rsidTr="00D61342">
        <w:trPr>
          <w:trHeight w:val="700"/>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закупки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7950200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14</w:t>
            </w:r>
            <w:r w:rsidRPr="00731019">
              <w:rPr>
                <w:sz w:val="22"/>
                <w:szCs w:val="22"/>
              </w:rPr>
              <w:t>84.1</w:t>
            </w:r>
          </w:p>
        </w:tc>
      </w:tr>
      <w:tr w:rsidR="0055127C" w:rsidRPr="00731019" w:rsidTr="00D61342">
        <w:trPr>
          <w:trHeight w:val="607"/>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Прочая 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04</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09</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7950200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244</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14</w:t>
            </w:r>
            <w:r w:rsidRPr="00731019">
              <w:rPr>
                <w:sz w:val="22"/>
                <w:szCs w:val="22"/>
              </w:rPr>
              <w:t>84.1</w:t>
            </w:r>
          </w:p>
        </w:tc>
      </w:tr>
      <w:tr w:rsidR="0055127C" w:rsidRPr="00731019" w:rsidTr="00D61342">
        <w:trPr>
          <w:trHeight w:val="607"/>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Другие вопросы в области национальной экономики</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rsidRPr="00066263">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color w:val="000000"/>
                <w:sz w:val="22"/>
                <w:szCs w:val="22"/>
                <w:lang w:val="en-US"/>
              </w:rPr>
            </w:pPr>
            <w:r>
              <w:rPr>
                <w:color w:val="000000"/>
                <w:sz w:val="22"/>
                <w:szCs w:val="22"/>
                <w:lang w:val="en-US"/>
              </w:rPr>
              <w:t>04</w:t>
            </w:r>
          </w:p>
        </w:tc>
        <w:tc>
          <w:tcPr>
            <w:tcW w:w="554"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color w:val="000000"/>
                <w:sz w:val="22"/>
                <w:szCs w:val="22"/>
                <w:lang w:val="en-US"/>
              </w:rPr>
            </w:pPr>
            <w:r>
              <w:rPr>
                <w:color w:val="000000"/>
                <w:sz w:val="22"/>
                <w:szCs w:val="22"/>
                <w:lang w:val="en-US"/>
              </w:rPr>
              <w:t>12</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p>
        </w:tc>
        <w:tc>
          <w:tcPr>
            <w:tcW w:w="1894" w:type="dxa"/>
            <w:tcBorders>
              <w:top w:val="nil"/>
              <w:left w:val="nil"/>
              <w:bottom w:val="single" w:sz="4" w:space="0" w:color="auto"/>
              <w:right w:val="single" w:sz="4" w:space="0" w:color="auto"/>
            </w:tcBorders>
            <w:shd w:val="clear" w:color="auto" w:fill="auto"/>
            <w:noWrap/>
            <w:vAlign w:val="center"/>
          </w:tcPr>
          <w:p w:rsidR="0055127C" w:rsidRPr="00095361" w:rsidRDefault="0055127C" w:rsidP="00D61342">
            <w:pPr>
              <w:jc w:val="center"/>
              <w:rPr>
                <w:sz w:val="22"/>
                <w:szCs w:val="22"/>
                <w:lang w:val="en-US"/>
              </w:rPr>
            </w:pPr>
            <w:r>
              <w:rPr>
                <w:sz w:val="22"/>
                <w:szCs w:val="22"/>
                <w:lang w:val="en-US"/>
              </w:rPr>
              <w:t>360.0</w:t>
            </w:r>
          </w:p>
        </w:tc>
      </w:tr>
      <w:tr w:rsidR="0055127C" w:rsidRPr="00731019" w:rsidTr="00D61342">
        <w:trPr>
          <w:trHeight w:val="607"/>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Реализация государственных функций в области национальной экономики</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rsidRPr="00066263">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color w:val="000000"/>
                <w:sz w:val="22"/>
                <w:szCs w:val="22"/>
                <w:lang w:val="en-US"/>
              </w:rPr>
            </w:pPr>
            <w:r>
              <w:rPr>
                <w:color w:val="000000"/>
                <w:sz w:val="22"/>
                <w:szCs w:val="22"/>
                <w:lang w:val="en-US"/>
              </w:rPr>
              <w:t>04</w:t>
            </w:r>
          </w:p>
        </w:tc>
        <w:tc>
          <w:tcPr>
            <w:tcW w:w="554"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color w:val="000000"/>
                <w:sz w:val="22"/>
                <w:szCs w:val="22"/>
                <w:lang w:val="en-US"/>
              </w:rPr>
            </w:pPr>
            <w:r>
              <w:rPr>
                <w:color w:val="000000"/>
                <w:sz w:val="22"/>
                <w:szCs w:val="22"/>
                <w:lang w:val="en-US"/>
              </w:rPr>
              <w:t>12</w:t>
            </w:r>
          </w:p>
        </w:tc>
        <w:tc>
          <w:tcPr>
            <w:tcW w:w="1128"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sz w:val="22"/>
                <w:szCs w:val="22"/>
                <w:lang w:val="en-US"/>
              </w:rPr>
            </w:pPr>
            <w:r>
              <w:rPr>
                <w:sz w:val="22"/>
                <w:szCs w:val="22"/>
                <w:lang w:val="en-US"/>
              </w:rPr>
              <w:t>3400000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p>
        </w:tc>
        <w:tc>
          <w:tcPr>
            <w:tcW w:w="1894" w:type="dxa"/>
            <w:tcBorders>
              <w:top w:val="nil"/>
              <w:left w:val="nil"/>
              <w:bottom w:val="single" w:sz="4" w:space="0" w:color="auto"/>
              <w:right w:val="single" w:sz="4" w:space="0" w:color="auto"/>
            </w:tcBorders>
            <w:shd w:val="clear" w:color="auto" w:fill="auto"/>
            <w:noWrap/>
            <w:vAlign w:val="center"/>
          </w:tcPr>
          <w:p w:rsidR="0055127C" w:rsidRPr="00095361" w:rsidRDefault="0055127C" w:rsidP="00D61342">
            <w:pPr>
              <w:jc w:val="center"/>
              <w:rPr>
                <w:sz w:val="22"/>
                <w:szCs w:val="22"/>
                <w:lang w:val="en-US"/>
              </w:rPr>
            </w:pPr>
            <w:r>
              <w:rPr>
                <w:sz w:val="22"/>
                <w:szCs w:val="22"/>
                <w:lang w:val="en-US"/>
              </w:rPr>
              <w:t>360.0</w:t>
            </w:r>
          </w:p>
        </w:tc>
      </w:tr>
      <w:tr w:rsidR="0055127C" w:rsidRPr="00731019" w:rsidTr="00D61342">
        <w:trPr>
          <w:trHeight w:val="607"/>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Мероприятия по землеустройству и землепользованию</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rsidRPr="00066263">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color w:val="000000"/>
                <w:sz w:val="22"/>
                <w:szCs w:val="22"/>
                <w:lang w:val="en-US"/>
              </w:rPr>
            </w:pPr>
            <w:r>
              <w:rPr>
                <w:color w:val="000000"/>
                <w:sz w:val="22"/>
                <w:szCs w:val="22"/>
                <w:lang w:val="en-US"/>
              </w:rPr>
              <w:t>04</w:t>
            </w:r>
          </w:p>
        </w:tc>
        <w:tc>
          <w:tcPr>
            <w:tcW w:w="554"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color w:val="000000"/>
                <w:sz w:val="22"/>
                <w:szCs w:val="22"/>
                <w:lang w:val="en-US"/>
              </w:rPr>
            </w:pPr>
            <w:r>
              <w:rPr>
                <w:color w:val="000000"/>
                <w:sz w:val="22"/>
                <w:szCs w:val="22"/>
                <w:lang w:val="en-US"/>
              </w:rPr>
              <w:t>12</w:t>
            </w:r>
          </w:p>
        </w:tc>
        <w:tc>
          <w:tcPr>
            <w:tcW w:w="1128"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sz w:val="22"/>
                <w:szCs w:val="22"/>
                <w:lang w:val="en-US"/>
              </w:rPr>
            </w:pPr>
            <w:r>
              <w:rPr>
                <w:sz w:val="22"/>
                <w:szCs w:val="22"/>
                <w:lang w:val="en-US"/>
              </w:rPr>
              <w:t>3400300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p>
        </w:tc>
        <w:tc>
          <w:tcPr>
            <w:tcW w:w="1894" w:type="dxa"/>
            <w:tcBorders>
              <w:top w:val="nil"/>
              <w:left w:val="nil"/>
              <w:bottom w:val="single" w:sz="4" w:space="0" w:color="auto"/>
              <w:right w:val="single" w:sz="4" w:space="0" w:color="auto"/>
            </w:tcBorders>
            <w:shd w:val="clear" w:color="auto" w:fill="auto"/>
            <w:noWrap/>
            <w:vAlign w:val="center"/>
          </w:tcPr>
          <w:p w:rsidR="0055127C" w:rsidRPr="00095361" w:rsidRDefault="0055127C" w:rsidP="00D61342">
            <w:pPr>
              <w:jc w:val="center"/>
              <w:rPr>
                <w:sz w:val="22"/>
                <w:szCs w:val="22"/>
                <w:lang w:val="en-US"/>
              </w:rPr>
            </w:pPr>
            <w:r>
              <w:rPr>
                <w:sz w:val="22"/>
                <w:szCs w:val="22"/>
                <w:lang w:val="en-US"/>
              </w:rPr>
              <w:t>360.0</w:t>
            </w:r>
          </w:p>
        </w:tc>
      </w:tr>
      <w:tr w:rsidR="0055127C" w:rsidRPr="00731019" w:rsidTr="00D61342">
        <w:trPr>
          <w:trHeight w:val="607"/>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rsidRPr="00066263">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color w:val="000000"/>
                <w:sz w:val="22"/>
                <w:szCs w:val="22"/>
                <w:lang w:val="en-US"/>
              </w:rPr>
            </w:pPr>
            <w:r>
              <w:rPr>
                <w:color w:val="000000"/>
                <w:sz w:val="22"/>
                <w:szCs w:val="22"/>
                <w:lang w:val="en-US"/>
              </w:rPr>
              <w:t>04</w:t>
            </w:r>
          </w:p>
        </w:tc>
        <w:tc>
          <w:tcPr>
            <w:tcW w:w="554"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color w:val="000000"/>
                <w:sz w:val="22"/>
                <w:szCs w:val="22"/>
                <w:lang w:val="en-US"/>
              </w:rPr>
            </w:pPr>
            <w:r>
              <w:rPr>
                <w:color w:val="000000"/>
                <w:sz w:val="22"/>
                <w:szCs w:val="22"/>
                <w:lang w:val="en-US"/>
              </w:rPr>
              <w:t>12</w:t>
            </w:r>
          </w:p>
        </w:tc>
        <w:tc>
          <w:tcPr>
            <w:tcW w:w="1128"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sz w:val="22"/>
                <w:szCs w:val="22"/>
                <w:lang w:val="en-US"/>
              </w:rPr>
            </w:pPr>
            <w:r>
              <w:rPr>
                <w:sz w:val="22"/>
                <w:szCs w:val="22"/>
                <w:lang w:val="en-US"/>
              </w:rPr>
              <w:t>3400300</w:t>
            </w:r>
          </w:p>
        </w:tc>
        <w:tc>
          <w:tcPr>
            <w:tcW w:w="550" w:type="dxa"/>
            <w:tcBorders>
              <w:top w:val="nil"/>
              <w:left w:val="nil"/>
              <w:bottom w:val="single" w:sz="4" w:space="0" w:color="auto"/>
              <w:right w:val="single" w:sz="4" w:space="0" w:color="auto"/>
            </w:tcBorders>
            <w:shd w:val="clear" w:color="auto" w:fill="auto"/>
            <w:noWrap/>
            <w:vAlign w:val="center"/>
          </w:tcPr>
          <w:p w:rsidR="0055127C" w:rsidRPr="00095361" w:rsidRDefault="0055127C" w:rsidP="00D61342">
            <w:pPr>
              <w:jc w:val="center"/>
              <w:rPr>
                <w:sz w:val="22"/>
                <w:szCs w:val="22"/>
                <w:lang w:val="en-US"/>
              </w:rPr>
            </w:pPr>
            <w:r>
              <w:rPr>
                <w:sz w:val="22"/>
                <w:szCs w:val="22"/>
                <w:lang w:val="en-US"/>
              </w:rPr>
              <w:t>200</w:t>
            </w:r>
          </w:p>
        </w:tc>
        <w:tc>
          <w:tcPr>
            <w:tcW w:w="1894" w:type="dxa"/>
            <w:tcBorders>
              <w:top w:val="nil"/>
              <w:left w:val="nil"/>
              <w:bottom w:val="single" w:sz="4" w:space="0" w:color="auto"/>
              <w:right w:val="single" w:sz="4" w:space="0" w:color="auto"/>
            </w:tcBorders>
            <w:shd w:val="clear" w:color="auto" w:fill="auto"/>
            <w:noWrap/>
            <w:vAlign w:val="center"/>
          </w:tcPr>
          <w:p w:rsidR="0055127C" w:rsidRPr="00095361" w:rsidRDefault="0055127C" w:rsidP="00D61342">
            <w:pPr>
              <w:jc w:val="center"/>
              <w:rPr>
                <w:sz w:val="22"/>
                <w:szCs w:val="22"/>
                <w:lang w:val="en-US"/>
              </w:rPr>
            </w:pPr>
            <w:r>
              <w:rPr>
                <w:sz w:val="22"/>
                <w:szCs w:val="22"/>
                <w:lang w:val="en-US"/>
              </w:rPr>
              <w:t>360.0</w:t>
            </w:r>
          </w:p>
        </w:tc>
      </w:tr>
      <w:tr w:rsidR="0055127C" w:rsidRPr="00731019" w:rsidTr="00D61342">
        <w:trPr>
          <w:trHeight w:val="607"/>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Иные закупки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rsidRPr="00066263">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color w:val="000000"/>
                <w:sz w:val="22"/>
                <w:szCs w:val="22"/>
                <w:lang w:val="en-US"/>
              </w:rPr>
            </w:pPr>
            <w:r>
              <w:rPr>
                <w:color w:val="000000"/>
                <w:sz w:val="22"/>
                <w:szCs w:val="22"/>
                <w:lang w:val="en-US"/>
              </w:rPr>
              <w:t>04</w:t>
            </w:r>
          </w:p>
        </w:tc>
        <w:tc>
          <w:tcPr>
            <w:tcW w:w="554"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color w:val="000000"/>
                <w:sz w:val="22"/>
                <w:szCs w:val="22"/>
                <w:lang w:val="en-US"/>
              </w:rPr>
            </w:pPr>
            <w:r>
              <w:rPr>
                <w:color w:val="000000"/>
                <w:sz w:val="22"/>
                <w:szCs w:val="22"/>
                <w:lang w:val="en-US"/>
              </w:rPr>
              <w:t>12</w:t>
            </w:r>
          </w:p>
        </w:tc>
        <w:tc>
          <w:tcPr>
            <w:tcW w:w="1128"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sz w:val="22"/>
                <w:szCs w:val="22"/>
                <w:lang w:val="en-US"/>
              </w:rPr>
            </w:pPr>
            <w:r>
              <w:rPr>
                <w:sz w:val="22"/>
                <w:szCs w:val="22"/>
                <w:lang w:val="en-US"/>
              </w:rPr>
              <w:t>3400300</w:t>
            </w:r>
          </w:p>
        </w:tc>
        <w:tc>
          <w:tcPr>
            <w:tcW w:w="550" w:type="dxa"/>
            <w:tcBorders>
              <w:top w:val="nil"/>
              <w:left w:val="nil"/>
              <w:bottom w:val="single" w:sz="4" w:space="0" w:color="auto"/>
              <w:right w:val="single" w:sz="4" w:space="0" w:color="auto"/>
            </w:tcBorders>
            <w:shd w:val="clear" w:color="auto" w:fill="auto"/>
            <w:noWrap/>
            <w:vAlign w:val="center"/>
          </w:tcPr>
          <w:p w:rsidR="0055127C" w:rsidRPr="00095361" w:rsidRDefault="0055127C" w:rsidP="00D61342">
            <w:pPr>
              <w:jc w:val="center"/>
              <w:rPr>
                <w:sz w:val="22"/>
                <w:szCs w:val="22"/>
                <w:lang w:val="en-US"/>
              </w:rPr>
            </w:pPr>
            <w:r>
              <w:rPr>
                <w:sz w:val="22"/>
                <w:szCs w:val="22"/>
                <w:lang w:val="en-US"/>
              </w:rPr>
              <w:t>240</w:t>
            </w:r>
          </w:p>
        </w:tc>
        <w:tc>
          <w:tcPr>
            <w:tcW w:w="1894" w:type="dxa"/>
            <w:tcBorders>
              <w:top w:val="nil"/>
              <w:left w:val="nil"/>
              <w:bottom w:val="single" w:sz="4" w:space="0" w:color="auto"/>
              <w:right w:val="single" w:sz="4" w:space="0" w:color="auto"/>
            </w:tcBorders>
            <w:shd w:val="clear" w:color="auto" w:fill="auto"/>
            <w:noWrap/>
            <w:vAlign w:val="center"/>
          </w:tcPr>
          <w:p w:rsidR="0055127C" w:rsidRPr="00095361" w:rsidRDefault="0055127C" w:rsidP="00D61342">
            <w:pPr>
              <w:jc w:val="center"/>
              <w:rPr>
                <w:sz w:val="22"/>
                <w:szCs w:val="22"/>
                <w:lang w:val="en-US"/>
              </w:rPr>
            </w:pPr>
            <w:r>
              <w:rPr>
                <w:sz w:val="22"/>
                <w:szCs w:val="22"/>
                <w:lang w:val="en-US"/>
              </w:rPr>
              <w:t>360.0</w:t>
            </w:r>
          </w:p>
        </w:tc>
      </w:tr>
      <w:tr w:rsidR="0055127C" w:rsidRPr="00731019" w:rsidTr="00D61342">
        <w:trPr>
          <w:trHeight w:val="607"/>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Прочая 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pPr>
            <w:r w:rsidRPr="00066263">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color w:val="000000"/>
                <w:sz w:val="22"/>
                <w:szCs w:val="22"/>
                <w:lang w:val="en-US"/>
              </w:rPr>
            </w:pPr>
            <w:r>
              <w:rPr>
                <w:color w:val="000000"/>
                <w:sz w:val="22"/>
                <w:szCs w:val="22"/>
                <w:lang w:val="en-US"/>
              </w:rPr>
              <w:t>04</w:t>
            </w:r>
          </w:p>
        </w:tc>
        <w:tc>
          <w:tcPr>
            <w:tcW w:w="554"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color w:val="000000"/>
                <w:sz w:val="22"/>
                <w:szCs w:val="22"/>
                <w:lang w:val="en-US"/>
              </w:rPr>
            </w:pPr>
            <w:r>
              <w:rPr>
                <w:color w:val="000000"/>
                <w:sz w:val="22"/>
                <w:szCs w:val="22"/>
                <w:lang w:val="en-US"/>
              </w:rPr>
              <w:t>12</w:t>
            </w:r>
          </w:p>
        </w:tc>
        <w:tc>
          <w:tcPr>
            <w:tcW w:w="1128" w:type="dxa"/>
            <w:tcBorders>
              <w:top w:val="nil"/>
              <w:left w:val="nil"/>
              <w:bottom w:val="single" w:sz="4" w:space="0" w:color="auto"/>
              <w:right w:val="single" w:sz="4" w:space="0" w:color="auto"/>
            </w:tcBorders>
            <w:shd w:val="clear" w:color="auto" w:fill="auto"/>
            <w:vAlign w:val="center"/>
          </w:tcPr>
          <w:p w:rsidR="0055127C" w:rsidRPr="00095361" w:rsidRDefault="0055127C" w:rsidP="00D61342">
            <w:pPr>
              <w:jc w:val="center"/>
              <w:rPr>
                <w:sz w:val="22"/>
                <w:szCs w:val="22"/>
                <w:lang w:val="en-US"/>
              </w:rPr>
            </w:pPr>
            <w:r>
              <w:rPr>
                <w:sz w:val="22"/>
                <w:szCs w:val="22"/>
                <w:lang w:val="en-US"/>
              </w:rPr>
              <w:t>3400300</w:t>
            </w:r>
          </w:p>
        </w:tc>
        <w:tc>
          <w:tcPr>
            <w:tcW w:w="550" w:type="dxa"/>
            <w:tcBorders>
              <w:top w:val="nil"/>
              <w:left w:val="nil"/>
              <w:bottom w:val="single" w:sz="4" w:space="0" w:color="auto"/>
              <w:right w:val="single" w:sz="4" w:space="0" w:color="auto"/>
            </w:tcBorders>
            <w:shd w:val="clear" w:color="auto" w:fill="auto"/>
            <w:noWrap/>
            <w:vAlign w:val="center"/>
          </w:tcPr>
          <w:p w:rsidR="0055127C" w:rsidRPr="00095361" w:rsidRDefault="0055127C" w:rsidP="00D61342">
            <w:pPr>
              <w:jc w:val="center"/>
              <w:rPr>
                <w:sz w:val="22"/>
                <w:szCs w:val="22"/>
                <w:lang w:val="en-US"/>
              </w:rPr>
            </w:pPr>
            <w:r>
              <w:rPr>
                <w:sz w:val="22"/>
                <w:szCs w:val="22"/>
                <w:lang w:val="en-US"/>
              </w:rPr>
              <w:t>244</w:t>
            </w:r>
          </w:p>
        </w:tc>
        <w:tc>
          <w:tcPr>
            <w:tcW w:w="1894" w:type="dxa"/>
            <w:tcBorders>
              <w:top w:val="nil"/>
              <w:left w:val="nil"/>
              <w:bottom w:val="single" w:sz="4" w:space="0" w:color="auto"/>
              <w:right w:val="single" w:sz="4" w:space="0" w:color="auto"/>
            </w:tcBorders>
            <w:shd w:val="clear" w:color="auto" w:fill="auto"/>
            <w:noWrap/>
            <w:vAlign w:val="center"/>
          </w:tcPr>
          <w:p w:rsidR="0055127C" w:rsidRPr="00095361" w:rsidRDefault="0055127C" w:rsidP="00D61342">
            <w:pPr>
              <w:jc w:val="center"/>
              <w:rPr>
                <w:sz w:val="22"/>
                <w:szCs w:val="22"/>
                <w:lang w:val="en-US"/>
              </w:rPr>
            </w:pPr>
            <w:r>
              <w:rPr>
                <w:sz w:val="22"/>
                <w:szCs w:val="22"/>
                <w:lang w:val="en-US"/>
              </w:rPr>
              <w:t>360.0</w:t>
            </w:r>
          </w:p>
        </w:tc>
      </w:tr>
      <w:tr w:rsidR="0055127C" w:rsidRPr="00731019" w:rsidTr="00D61342">
        <w:trPr>
          <w:trHeight w:val="48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036416" w:rsidRDefault="0055127C" w:rsidP="00D61342">
            <w:pPr>
              <w:jc w:val="both"/>
              <w:rPr>
                <w:b/>
                <w:bCs/>
                <w:color w:val="000080"/>
                <w:sz w:val="22"/>
                <w:szCs w:val="22"/>
                <w:highlight w:val="magenta"/>
              </w:rPr>
            </w:pPr>
            <w:r w:rsidRPr="00036416">
              <w:rPr>
                <w:b/>
                <w:bCs/>
                <w:color w:val="000080"/>
                <w:sz w:val="22"/>
                <w:szCs w:val="22"/>
              </w:rPr>
              <w:t>Жилищно-коммунальное хозяйство</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b/>
                <w:bCs/>
                <w:color w:val="000080"/>
                <w:sz w:val="22"/>
                <w:szCs w:val="22"/>
              </w:rPr>
            </w:pPr>
            <w:r w:rsidRPr="00731019">
              <w:rPr>
                <w:b/>
                <w:bCs/>
                <w:color w:val="000080"/>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1128"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color w:val="000000"/>
                <w:sz w:val="22"/>
                <w:szCs w:val="22"/>
              </w:rPr>
            </w:pPr>
            <w:r w:rsidRPr="00731019">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B3512B" w:rsidRDefault="0055127C" w:rsidP="00D61342">
            <w:pPr>
              <w:jc w:val="center"/>
              <w:rPr>
                <w:b/>
                <w:bCs/>
                <w:color w:val="0000FF"/>
                <w:sz w:val="22"/>
                <w:szCs w:val="22"/>
              </w:rPr>
            </w:pPr>
            <w:r>
              <w:rPr>
                <w:b/>
                <w:bCs/>
                <w:color w:val="0000FF"/>
                <w:sz w:val="22"/>
                <w:szCs w:val="22"/>
              </w:rPr>
              <w:t>8 034.3</w:t>
            </w:r>
          </w:p>
        </w:tc>
      </w:tr>
      <w:tr w:rsidR="0055127C" w:rsidRPr="00731019" w:rsidTr="00D61342">
        <w:trPr>
          <w:trHeight w:val="48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sidRPr="001C6F0C">
              <w:rPr>
                <w:bCs/>
                <w:sz w:val="22"/>
                <w:szCs w:val="22"/>
              </w:rPr>
              <w:t>Коммунальное хозяйство</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bCs/>
                <w:sz w:val="22"/>
                <w:szCs w:val="22"/>
              </w:rPr>
            </w:pPr>
            <w:r w:rsidRPr="00036416">
              <w:rPr>
                <w:bCs/>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02</w:t>
            </w:r>
          </w:p>
        </w:tc>
        <w:tc>
          <w:tcPr>
            <w:tcW w:w="1128"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p>
        </w:tc>
        <w:tc>
          <w:tcPr>
            <w:tcW w:w="550"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p>
        </w:tc>
        <w:tc>
          <w:tcPr>
            <w:tcW w:w="1894" w:type="dxa"/>
            <w:tcBorders>
              <w:top w:val="nil"/>
              <w:left w:val="nil"/>
              <w:bottom w:val="single" w:sz="4" w:space="0" w:color="auto"/>
              <w:right w:val="single" w:sz="4" w:space="0" w:color="auto"/>
            </w:tcBorders>
            <w:shd w:val="clear" w:color="auto" w:fill="auto"/>
            <w:noWrap/>
            <w:vAlign w:val="center"/>
          </w:tcPr>
          <w:p w:rsidR="0055127C" w:rsidRPr="00FF3186" w:rsidRDefault="0055127C" w:rsidP="00D61342">
            <w:pPr>
              <w:jc w:val="center"/>
              <w:rPr>
                <w:bCs/>
                <w:sz w:val="22"/>
                <w:szCs w:val="22"/>
              </w:rPr>
            </w:pPr>
            <w:r>
              <w:rPr>
                <w:bCs/>
                <w:sz w:val="22"/>
                <w:szCs w:val="22"/>
              </w:rPr>
              <w:t>3 874.9</w:t>
            </w:r>
          </w:p>
        </w:tc>
      </w:tr>
      <w:tr w:rsidR="0055127C" w:rsidRPr="00731019" w:rsidTr="00D61342">
        <w:trPr>
          <w:trHeight w:val="48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Pr>
                <w:bCs/>
                <w:sz w:val="22"/>
                <w:szCs w:val="22"/>
              </w:rPr>
              <w:lastRenderedPageBreak/>
              <w:t>Региональные целевые программы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bCs/>
                <w:sz w:val="22"/>
                <w:szCs w:val="22"/>
              </w:rPr>
            </w:pPr>
            <w:r w:rsidRPr="00036416">
              <w:rPr>
                <w:bCs/>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02</w:t>
            </w:r>
          </w:p>
        </w:tc>
        <w:tc>
          <w:tcPr>
            <w:tcW w:w="1128"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r>
              <w:rPr>
                <w:sz w:val="22"/>
                <w:szCs w:val="22"/>
              </w:rPr>
              <w:t>5220000</w:t>
            </w:r>
          </w:p>
        </w:tc>
        <w:tc>
          <w:tcPr>
            <w:tcW w:w="550"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p>
        </w:tc>
        <w:tc>
          <w:tcPr>
            <w:tcW w:w="1894" w:type="dxa"/>
            <w:tcBorders>
              <w:top w:val="nil"/>
              <w:left w:val="nil"/>
              <w:bottom w:val="single" w:sz="4" w:space="0" w:color="auto"/>
              <w:right w:val="single" w:sz="4" w:space="0" w:color="auto"/>
            </w:tcBorders>
            <w:shd w:val="clear" w:color="auto" w:fill="auto"/>
            <w:noWrap/>
            <w:vAlign w:val="center"/>
          </w:tcPr>
          <w:p w:rsidR="0055127C" w:rsidRPr="00FF3186" w:rsidRDefault="0055127C" w:rsidP="00D61342">
            <w:pPr>
              <w:jc w:val="center"/>
              <w:rPr>
                <w:bCs/>
                <w:sz w:val="22"/>
                <w:szCs w:val="22"/>
              </w:rPr>
            </w:pPr>
            <w:r>
              <w:rPr>
                <w:bCs/>
                <w:sz w:val="22"/>
                <w:szCs w:val="22"/>
              </w:rPr>
              <w:t>3 674.9</w:t>
            </w:r>
          </w:p>
        </w:tc>
      </w:tr>
      <w:tr w:rsidR="0055127C" w:rsidRPr="00731019" w:rsidTr="00D61342">
        <w:trPr>
          <w:trHeight w:val="48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Pr>
                <w:bCs/>
                <w:sz w:val="22"/>
                <w:szCs w:val="22"/>
              </w:rPr>
              <w:t>Областная долгосрочная целевая программа развития сельского хозяйства и регулирования рынков сельскохозяйственной продукции, сырья и продовольствия в Ростовской области на 2010-2014 годы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bCs/>
                <w:sz w:val="22"/>
                <w:szCs w:val="22"/>
              </w:rPr>
            </w:pPr>
            <w:r w:rsidRPr="00036416">
              <w:rPr>
                <w:bCs/>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02</w:t>
            </w:r>
          </w:p>
        </w:tc>
        <w:tc>
          <w:tcPr>
            <w:tcW w:w="1128"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r>
              <w:rPr>
                <w:sz w:val="22"/>
                <w:szCs w:val="22"/>
              </w:rPr>
              <w:t>5222900</w:t>
            </w:r>
          </w:p>
        </w:tc>
        <w:tc>
          <w:tcPr>
            <w:tcW w:w="550"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p>
        </w:tc>
        <w:tc>
          <w:tcPr>
            <w:tcW w:w="1894" w:type="dxa"/>
            <w:tcBorders>
              <w:top w:val="nil"/>
              <w:left w:val="nil"/>
              <w:bottom w:val="single" w:sz="4" w:space="0" w:color="auto"/>
              <w:right w:val="single" w:sz="4" w:space="0" w:color="auto"/>
            </w:tcBorders>
            <w:shd w:val="clear" w:color="auto" w:fill="auto"/>
            <w:noWrap/>
            <w:vAlign w:val="center"/>
          </w:tcPr>
          <w:p w:rsidR="0055127C" w:rsidRPr="00FF3186" w:rsidRDefault="0055127C" w:rsidP="00D61342">
            <w:pPr>
              <w:jc w:val="center"/>
              <w:rPr>
                <w:bCs/>
                <w:sz w:val="22"/>
                <w:szCs w:val="22"/>
              </w:rPr>
            </w:pPr>
            <w:r>
              <w:rPr>
                <w:bCs/>
                <w:sz w:val="22"/>
                <w:szCs w:val="22"/>
              </w:rPr>
              <w:t>3 674.9</w:t>
            </w:r>
          </w:p>
        </w:tc>
      </w:tr>
      <w:tr w:rsidR="0055127C" w:rsidRPr="00731019" w:rsidTr="00D61342">
        <w:trPr>
          <w:trHeight w:val="48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Pr>
                <w:bCs/>
                <w:sz w:val="22"/>
                <w:szCs w:val="22"/>
              </w:rPr>
              <w:t>Подпрограмма «Социальное развитие села в Ростовской области на 2010-2014 годы»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bCs/>
                <w:sz w:val="22"/>
                <w:szCs w:val="22"/>
              </w:rPr>
            </w:pPr>
            <w:r w:rsidRPr="00036416">
              <w:rPr>
                <w:bCs/>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02</w:t>
            </w:r>
          </w:p>
        </w:tc>
        <w:tc>
          <w:tcPr>
            <w:tcW w:w="1128"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r>
              <w:rPr>
                <w:sz w:val="22"/>
                <w:szCs w:val="22"/>
              </w:rPr>
              <w:t>5222908</w:t>
            </w:r>
          </w:p>
        </w:tc>
        <w:tc>
          <w:tcPr>
            <w:tcW w:w="550"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p>
        </w:tc>
        <w:tc>
          <w:tcPr>
            <w:tcW w:w="1894" w:type="dxa"/>
            <w:tcBorders>
              <w:top w:val="nil"/>
              <w:left w:val="nil"/>
              <w:bottom w:val="single" w:sz="4" w:space="0" w:color="auto"/>
              <w:right w:val="single" w:sz="4" w:space="0" w:color="auto"/>
            </w:tcBorders>
            <w:shd w:val="clear" w:color="auto" w:fill="auto"/>
            <w:noWrap/>
            <w:vAlign w:val="center"/>
          </w:tcPr>
          <w:p w:rsidR="0055127C" w:rsidRPr="00FF3186" w:rsidRDefault="0055127C" w:rsidP="00D61342">
            <w:pPr>
              <w:jc w:val="center"/>
              <w:rPr>
                <w:bCs/>
                <w:sz w:val="22"/>
                <w:szCs w:val="22"/>
              </w:rPr>
            </w:pPr>
            <w:r>
              <w:rPr>
                <w:bCs/>
                <w:sz w:val="22"/>
                <w:szCs w:val="22"/>
              </w:rPr>
              <w:t>3 674.9</w:t>
            </w:r>
          </w:p>
        </w:tc>
      </w:tr>
      <w:tr w:rsidR="0055127C" w:rsidRPr="00731019" w:rsidTr="00D61342">
        <w:trPr>
          <w:trHeight w:val="48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Pr>
                <w:sz w:val="22"/>
                <w:szCs w:val="22"/>
              </w:rPr>
              <w:t>Закупка товаров, работ, услуг в целях капитального ремонта государственного (муниципального) имущества</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bCs/>
                <w:sz w:val="22"/>
                <w:szCs w:val="22"/>
              </w:rPr>
            </w:pPr>
            <w:r w:rsidRPr="00036416">
              <w:rPr>
                <w:bCs/>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02</w:t>
            </w:r>
          </w:p>
        </w:tc>
        <w:tc>
          <w:tcPr>
            <w:tcW w:w="1128"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r>
              <w:rPr>
                <w:sz w:val="22"/>
                <w:szCs w:val="22"/>
              </w:rPr>
              <w:t>5222908</w:t>
            </w:r>
          </w:p>
        </w:tc>
        <w:tc>
          <w:tcPr>
            <w:tcW w:w="550"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r>
              <w:rPr>
                <w:sz w:val="22"/>
                <w:szCs w:val="22"/>
              </w:rPr>
              <w:t>243</w:t>
            </w:r>
          </w:p>
        </w:tc>
        <w:tc>
          <w:tcPr>
            <w:tcW w:w="1894" w:type="dxa"/>
            <w:tcBorders>
              <w:top w:val="nil"/>
              <w:left w:val="nil"/>
              <w:bottom w:val="single" w:sz="4" w:space="0" w:color="auto"/>
              <w:right w:val="single" w:sz="4" w:space="0" w:color="auto"/>
            </w:tcBorders>
            <w:shd w:val="clear" w:color="auto" w:fill="auto"/>
            <w:noWrap/>
            <w:vAlign w:val="center"/>
          </w:tcPr>
          <w:p w:rsidR="0055127C" w:rsidRPr="00FF3186" w:rsidRDefault="0055127C" w:rsidP="00D61342">
            <w:pPr>
              <w:jc w:val="center"/>
              <w:rPr>
                <w:bCs/>
                <w:sz w:val="22"/>
                <w:szCs w:val="22"/>
              </w:rPr>
            </w:pPr>
            <w:r>
              <w:rPr>
                <w:bCs/>
                <w:sz w:val="22"/>
                <w:szCs w:val="22"/>
              </w:rPr>
              <w:t>3 674.9</w:t>
            </w:r>
          </w:p>
        </w:tc>
      </w:tr>
      <w:tr w:rsidR="0055127C" w:rsidRPr="00731019" w:rsidTr="00D61342">
        <w:trPr>
          <w:trHeight w:val="48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Pr>
                <w:bCs/>
                <w:sz w:val="22"/>
                <w:szCs w:val="22"/>
              </w:rPr>
              <w:t>Целевые программы муниципальных образований</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bCs/>
                <w:sz w:val="22"/>
                <w:szCs w:val="22"/>
              </w:rPr>
            </w:pPr>
            <w:r w:rsidRPr="00036416">
              <w:rPr>
                <w:bCs/>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02</w:t>
            </w:r>
          </w:p>
        </w:tc>
        <w:tc>
          <w:tcPr>
            <w:tcW w:w="1128"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r>
              <w:rPr>
                <w:sz w:val="22"/>
                <w:szCs w:val="22"/>
              </w:rPr>
              <w:t>7950000</w:t>
            </w:r>
          </w:p>
        </w:tc>
        <w:tc>
          <w:tcPr>
            <w:tcW w:w="550"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p>
        </w:tc>
        <w:tc>
          <w:tcPr>
            <w:tcW w:w="1894" w:type="dxa"/>
            <w:tcBorders>
              <w:top w:val="nil"/>
              <w:left w:val="nil"/>
              <w:bottom w:val="single" w:sz="4" w:space="0" w:color="auto"/>
              <w:right w:val="single" w:sz="4" w:space="0" w:color="auto"/>
            </w:tcBorders>
            <w:shd w:val="clear" w:color="auto" w:fill="auto"/>
            <w:noWrap/>
            <w:vAlign w:val="center"/>
          </w:tcPr>
          <w:p w:rsidR="0055127C" w:rsidRPr="00FF3186" w:rsidRDefault="0055127C" w:rsidP="00D61342">
            <w:pPr>
              <w:jc w:val="center"/>
              <w:rPr>
                <w:bCs/>
                <w:sz w:val="22"/>
                <w:szCs w:val="22"/>
              </w:rPr>
            </w:pPr>
            <w:r w:rsidRPr="00FF3186">
              <w:rPr>
                <w:bCs/>
                <w:sz w:val="22"/>
                <w:szCs w:val="22"/>
              </w:rPr>
              <w:t>200.0</w:t>
            </w:r>
          </w:p>
        </w:tc>
      </w:tr>
      <w:tr w:rsidR="0055127C" w:rsidRPr="00731019" w:rsidTr="00D61342">
        <w:trPr>
          <w:trHeight w:val="48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Pr>
                <w:bCs/>
                <w:sz w:val="22"/>
                <w:szCs w:val="22"/>
              </w:rPr>
              <w:t>Долгосрочная целевая программа «Комплексное развитие систем коммунальной инфраструктуры Старочеркасского сельского поселения на 2012-2025 годы»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bCs/>
                <w:sz w:val="22"/>
                <w:szCs w:val="22"/>
              </w:rPr>
            </w:pPr>
            <w:r w:rsidRPr="00036416">
              <w:rPr>
                <w:bCs/>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02</w:t>
            </w:r>
          </w:p>
        </w:tc>
        <w:tc>
          <w:tcPr>
            <w:tcW w:w="1128"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r>
              <w:rPr>
                <w:sz w:val="22"/>
                <w:szCs w:val="22"/>
              </w:rPr>
              <w:t>7950300</w:t>
            </w:r>
          </w:p>
        </w:tc>
        <w:tc>
          <w:tcPr>
            <w:tcW w:w="550"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p>
        </w:tc>
        <w:tc>
          <w:tcPr>
            <w:tcW w:w="1894" w:type="dxa"/>
            <w:tcBorders>
              <w:top w:val="nil"/>
              <w:left w:val="nil"/>
              <w:bottom w:val="single" w:sz="4" w:space="0" w:color="auto"/>
              <w:right w:val="single" w:sz="4" w:space="0" w:color="auto"/>
            </w:tcBorders>
            <w:shd w:val="clear" w:color="auto" w:fill="auto"/>
            <w:noWrap/>
            <w:vAlign w:val="center"/>
          </w:tcPr>
          <w:p w:rsidR="0055127C" w:rsidRPr="00FF3186" w:rsidRDefault="0055127C" w:rsidP="00D61342">
            <w:pPr>
              <w:jc w:val="center"/>
              <w:rPr>
                <w:bCs/>
                <w:sz w:val="22"/>
                <w:szCs w:val="22"/>
              </w:rPr>
            </w:pPr>
            <w:r w:rsidRPr="00FF3186">
              <w:rPr>
                <w:bCs/>
                <w:sz w:val="22"/>
                <w:szCs w:val="22"/>
              </w:rPr>
              <w:t>200.0</w:t>
            </w:r>
          </w:p>
        </w:tc>
      </w:tr>
      <w:tr w:rsidR="0055127C" w:rsidRPr="00731019" w:rsidTr="00D61342">
        <w:trPr>
          <w:trHeight w:val="48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1C6F0C" w:rsidRDefault="0055127C" w:rsidP="00D61342">
            <w:pPr>
              <w:jc w:val="both"/>
              <w:rPr>
                <w:bCs/>
                <w:sz w:val="22"/>
                <w:szCs w:val="22"/>
              </w:rPr>
            </w:pPr>
            <w:r>
              <w:rPr>
                <w:sz w:val="22"/>
                <w:szCs w:val="22"/>
              </w:rPr>
              <w:t>Прочая 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bCs/>
                <w:sz w:val="22"/>
                <w:szCs w:val="22"/>
              </w:rPr>
            </w:pPr>
            <w:r w:rsidRPr="00036416">
              <w:rPr>
                <w:bCs/>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036416" w:rsidRDefault="0055127C" w:rsidP="00D61342">
            <w:pPr>
              <w:jc w:val="center"/>
              <w:rPr>
                <w:bCs/>
                <w:sz w:val="22"/>
                <w:szCs w:val="22"/>
              </w:rPr>
            </w:pPr>
            <w:r>
              <w:rPr>
                <w:bCs/>
                <w:sz w:val="22"/>
                <w:szCs w:val="22"/>
              </w:rPr>
              <w:t>02</w:t>
            </w:r>
          </w:p>
        </w:tc>
        <w:tc>
          <w:tcPr>
            <w:tcW w:w="1128"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r>
              <w:rPr>
                <w:sz w:val="22"/>
                <w:szCs w:val="22"/>
              </w:rPr>
              <w:t>7950300</w:t>
            </w:r>
          </w:p>
        </w:tc>
        <w:tc>
          <w:tcPr>
            <w:tcW w:w="550" w:type="dxa"/>
            <w:tcBorders>
              <w:top w:val="nil"/>
              <w:left w:val="nil"/>
              <w:bottom w:val="single" w:sz="4" w:space="0" w:color="auto"/>
              <w:right w:val="single" w:sz="4" w:space="0" w:color="auto"/>
            </w:tcBorders>
            <w:shd w:val="clear" w:color="auto" w:fill="auto"/>
            <w:noWrap/>
            <w:vAlign w:val="center"/>
          </w:tcPr>
          <w:p w:rsidR="0055127C" w:rsidRPr="00036416" w:rsidRDefault="0055127C" w:rsidP="00D61342">
            <w:pPr>
              <w:jc w:val="center"/>
              <w:rPr>
                <w:sz w:val="22"/>
                <w:szCs w:val="22"/>
              </w:rPr>
            </w:pPr>
            <w:r>
              <w:rPr>
                <w:sz w:val="22"/>
                <w:szCs w:val="22"/>
              </w:rPr>
              <w:t>244</w:t>
            </w:r>
          </w:p>
        </w:tc>
        <w:tc>
          <w:tcPr>
            <w:tcW w:w="1894" w:type="dxa"/>
            <w:tcBorders>
              <w:top w:val="nil"/>
              <w:left w:val="nil"/>
              <w:bottom w:val="single" w:sz="4" w:space="0" w:color="auto"/>
              <w:right w:val="single" w:sz="4" w:space="0" w:color="auto"/>
            </w:tcBorders>
            <w:shd w:val="clear" w:color="auto" w:fill="auto"/>
            <w:noWrap/>
            <w:vAlign w:val="center"/>
          </w:tcPr>
          <w:p w:rsidR="0055127C" w:rsidRPr="00FF3186" w:rsidRDefault="0055127C" w:rsidP="00D61342">
            <w:pPr>
              <w:jc w:val="center"/>
              <w:rPr>
                <w:bCs/>
                <w:sz w:val="22"/>
                <w:szCs w:val="22"/>
              </w:rPr>
            </w:pPr>
            <w:r w:rsidRPr="00FF3186">
              <w:rPr>
                <w:bCs/>
                <w:sz w:val="22"/>
                <w:szCs w:val="22"/>
              </w:rPr>
              <w:t>200.0</w:t>
            </w:r>
          </w:p>
        </w:tc>
      </w:tr>
      <w:tr w:rsidR="0055127C" w:rsidRPr="00731019" w:rsidTr="00D61342">
        <w:trPr>
          <w:trHeight w:val="389"/>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Благоустройство</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432449" w:rsidRDefault="0055127C" w:rsidP="00D61342">
            <w:pPr>
              <w:jc w:val="center"/>
              <w:rPr>
                <w:sz w:val="22"/>
                <w:szCs w:val="22"/>
              </w:rPr>
            </w:pPr>
            <w:r>
              <w:rPr>
                <w:sz w:val="22"/>
                <w:szCs w:val="22"/>
              </w:rPr>
              <w:t>4 159.4</w:t>
            </w:r>
          </w:p>
        </w:tc>
      </w:tr>
      <w:tr w:rsidR="0055127C" w:rsidRPr="00731019" w:rsidTr="00D61342">
        <w:trPr>
          <w:trHeight w:val="59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Целевые программы муниципальных образований</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1128"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color w:val="000000"/>
                <w:sz w:val="22"/>
                <w:szCs w:val="22"/>
              </w:rPr>
            </w:pPr>
            <w:r w:rsidRPr="00731019">
              <w:rPr>
                <w:color w:val="000000"/>
                <w:sz w:val="22"/>
                <w:szCs w:val="22"/>
              </w:rPr>
              <w:t>7950000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FF3186" w:rsidRDefault="0055127C" w:rsidP="00D61342">
            <w:pPr>
              <w:jc w:val="center"/>
              <w:rPr>
                <w:sz w:val="22"/>
                <w:szCs w:val="22"/>
              </w:rPr>
            </w:pPr>
            <w:r>
              <w:rPr>
                <w:sz w:val="22"/>
                <w:szCs w:val="22"/>
              </w:rPr>
              <w:t>4 159.4</w:t>
            </w:r>
          </w:p>
        </w:tc>
      </w:tr>
      <w:tr w:rsidR="0055127C" w:rsidRPr="00731019" w:rsidTr="00D61342">
        <w:trPr>
          <w:trHeight w:val="1556"/>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Долгосрочная целевая программа «Благоустройство территории Старочеркасского сельского поселения на 2010–201</w:t>
            </w:r>
            <w:r>
              <w:rPr>
                <w:sz w:val="22"/>
                <w:szCs w:val="22"/>
              </w:rPr>
              <w:t>5</w:t>
            </w:r>
            <w:r w:rsidRPr="00731019">
              <w:rPr>
                <w:sz w:val="22"/>
                <w:szCs w:val="22"/>
              </w:rPr>
              <w:t xml:space="preserve"> годы»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7950400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432449" w:rsidRDefault="0055127C" w:rsidP="00D61342">
            <w:pPr>
              <w:jc w:val="center"/>
              <w:rPr>
                <w:sz w:val="22"/>
                <w:szCs w:val="22"/>
              </w:rPr>
            </w:pPr>
            <w:r>
              <w:rPr>
                <w:sz w:val="22"/>
                <w:szCs w:val="22"/>
              </w:rPr>
              <w:t>4 159.4</w:t>
            </w:r>
          </w:p>
        </w:tc>
      </w:tr>
      <w:tr w:rsidR="0055127C" w:rsidRPr="00731019" w:rsidTr="00D61342">
        <w:trPr>
          <w:trHeight w:val="358"/>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Уличное освещение</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7950410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1 99</w:t>
            </w:r>
            <w:r w:rsidRPr="00731019">
              <w:rPr>
                <w:sz w:val="22"/>
                <w:szCs w:val="22"/>
              </w:rPr>
              <w:t>6.3</w:t>
            </w:r>
          </w:p>
        </w:tc>
      </w:tr>
      <w:tr w:rsidR="0055127C" w:rsidRPr="00731019" w:rsidTr="00D61342">
        <w:trPr>
          <w:trHeight w:val="62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7950410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200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w:t>
            </w:r>
            <w:r>
              <w:rPr>
                <w:sz w:val="22"/>
                <w:szCs w:val="22"/>
              </w:rPr>
              <w:t xml:space="preserve"> 99</w:t>
            </w:r>
            <w:r w:rsidRPr="00731019">
              <w:rPr>
                <w:sz w:val="22"/>
                <w:szCs w:val="22"/>
              </w:rPr>
              <w:t>6.3</w:t>
            </w:r>
          </w:p>
        </w:tc>
      </w:tr>
      <w:tr w:rsidR="0055127C" w:rsidRPr="00731019" w:rsidTr="00D61342">
        <w:trPr>
          <w:trHeight w:val="654"/>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закупки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7950410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1 99</w:t>
            </w:r>
            <w:r w:rsidRPr="00731019">
              <w:rPr>
                <w:sz w:val="22"/>
                <w:szCs w:val="22"/>
              </w:rPr>
              <w:t>6.3</w:t>
            </w:r>
          </w:p>
        </w:tc>
      </w:tr>
      <w:tr w:rsidR="0055127C" w:rsidRPr="00731019" w:rsidTr="00D61342">
        <w:trPr>
          <w:trHeight w:val="685"/>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Прочая 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7950410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244</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w:t>
            </w:r>
            <w:r>
              <w:rPr>
                <w:sz w:val="22"/>
                <w:szCs w:val="22"/>
              </w:rPr>
              <w:t xml:space="preserve"> 99</w:t>
            </w:r>
            <w:r w:rsidRPr="00731019">
              <w:rPr>
                <w:sz w:val="22"/>
                <w:szCs w:val="22"/>
              </w:rPr>
              <w:t>6.3</w:t>
            </w:r>
          </w:p>
        </w:tc>
      </w:tr>
      <w:tr w:rsidR="0055127C" w:rsidRPr="00731019" w:rsidTr="00D61342">
        <w:trPr>
          <w:trHeight w:val="343"/>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Озеленение</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7950420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6</w:t>
            </w:r>
            <w:r w:rsidRPr="00731019">
              <w:rPr>
                <w:sz w:val="22"/>
                <w:szCs w:val="22"/>
              </w:rPr>
              <w:t>60.5</w:t>
            </w:r>
          </w:p>
        </w:tc>
      </w:tr>
      <w:tr w:rsidR="0055127C" w:rsidRPr="00731019" w:rsidTr="00D61342">
        <w:trPr>
          <w:trHeight w:val="62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7950420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200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6</w:t>
            </w:r>
            <w:r w:rsidRPr="00731019">
              <w:rPr>
                <w:sz w:val="22"/>
                <w:szCs w:val="22"/>
              </w:rPr>
              <w:t>60.5</w:t>
            </w:r>
          </w:p>
        </w:tc>
      </w:tr>
      <w:tr w:rsidR="0055127C" w:rsidRPr="00731019" w:rsidTr="00D61342">
        <w:trPr>
          <w:trHeight w:val="669"/>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закупки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7950420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6</w:t>
            </w:r>
            <w:r w:rsidRPr="00731019">
              <w:rPr>
                <w:sz w:val="22"/>
                <w:szCs w:val="22"/>
              </w:rPr>
              <w:t>60.5</w:t>
            </w:r>
          </w:p>
        </w:tc>
      </w:tr>
      <w:tr w:rsidR="0055127C" w:rsidRPr="00731019" w:rsidTr="00D61342">
        <w:trPr>
          <w:trHeight w:val="638"/>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Прочая 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7950420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244</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6</w:t>
            </w:r>
            <w:r w:rsidRPr="00731019">
              <w:rPr>
                <w:sz w:val="22"/>
                <w:szCs w:val="22"/>
              </w:rPr>
              <w:t>60.5</w:t>
            </w:r>
          </w:p>
        </w:tc>
      </w:tr>
      <w:tr w:rsidR="0055127C" w:rsidRPr="00731019" w:rsidTr="00D61342">
        <w:trPr>
          <w:trHeight w:val="654"/>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lastRenderedPageBreak/>
              <w:t>Прочие мероприятия по благоустройству поселений</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7950440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D25F23" w:rsidRDefault="0055127C" w:rsidP="00D61342">
            <w:pPr>
              <w:jc w:val="center"/>
              <w:rPr>
                <w:sz w:val="22"/>
                <w:szCs w:val="22"/>
                <w:lang w:val="en-US"/>
              </w:rPr>
            </w:pPr>
            <w:r>
              <w:rPr>
                <w:sz w:val="22"/>
                <w:szCs w:val="22"/>
                <w:lang w:val="en-US"/>
              </w:rPr>
              <w:t>1 502.6</w:t>
            </w:r>
          </w:p>
        </w:tc>
      </w:tr>
      <w:tr w:rsidR="0055127C" w:rsidRPr="00731019" w:rsidTr="00D61342">
        <w:trPr>
          <w:trHeight w:val="654"/>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7950440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200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1 502.6</w:t>
            </w:r>
          </w:p>
        </w:tc>
      </w:tr>
      <w:tr w:rsidR="0055127C" w:rsidRPr="00731019" w:rsidTr="00D61342">
        <w:trPr>
          <w:trHeight w:val="654"/>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закупки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7950440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lang w:val="en-US"/>
              </w:rPr>
              <w:t>1 502.6</w:t>
            </w:r>
          </w:p>
        </w:tc>
      </w:tr>
      <w:tr w:rsidR="0055127C" w:rsidRPr="00731019" w:rsidTr="00D61342">
        <w:trPr>
          <w:trHeight w:val="654"/>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Прочая 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05</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03</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7950440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244</w:t>
            </w:r>
          </w:p>
        </w:tc>
        <w:tc>
          <w:tcPr>
            <w:tcW w:w="1894" w:type="dxa"/>
            <w:tcBorders>
              <w:top w:val="nil"/>
              <w:left w:val="nil"/>
              <w:bottom w:val="single" w:sz="4" w:space="0" w:color="auto"/>
              <w:right w:val="single" w:sz="4" w:space="0" w:color="auto"/>
            </w:tcBorders>
            <w:shd w:val="clear" w:color="auto" w:fill="auto"/>
            <w:noWrap/>
            <w:vAlign w:val="center"/>
          </w:tcPr>
          <w:p w:rsidR="0055127C" w:rsidRPr="00432449" w:rsidRDefault="0055127C" w:rsidP="00D61342">
            <w:pPr>
              <w:jc w:val="center"/>
              <w:rPr>
                <w:sz w:val="22"/>
                <w:szCs w:val="22"/>
              </w:rPr>
            </w:pPr>
            <w:r>
              <w:rPr>
                <w:sz w:val="22"/>
                <w:szCs w:val="22"/>
                <w:lang w:val="en-US"/>
              </w:rPr>
              <w:t>1 502.6</w:t>
            </w:r>
          </w:p>
        </w:tc>
      </w:tr>
      <w:tr w:rsidR="0055127C" w:rsidRPr="00731019" w:rsidTr="00D61342">
        <w:trPr>
          <w:trHeight w:val="45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b/>
                <w:bCs/>
                <w:color w:val="000080"/>
                <w:sz w:val="22"/>
                <w:szCs w:val="22"/>
              </w:rPr>
            </w:pPr>
            <w:r w:rsidRPr="00731019">
              <w:rPr>
                <w:b/>
                <w:bCs/>
                <w:color w:val="000080"/>
                <w:sz w:val="22"/>
                <w:szCs w:val="22"/>
              </w:rPr>
              <w:t xml:space="preserve">Культура, кинематография </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b/>
                <w:bCs/>
                <w:color w:val="000080"/>
                <w:sz w:val="22"/>
                <w:szCs w:val="22"/>
              </w:rPr>
            </w:pPr>
            <w:r w:rsidRPr="00731019">
              <w:rPr>
                <w:b/>
                <w:bCs/>
                <w:color w:val="000080"/>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08</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B3512B" w:rsidRDefault="0055127C" w:rsidP="00D61342">
            <w:pPr>
              <w:jc w:val="center"/>
              <w:rPr>
                <w:b/>
                <w:bCs/>
                <w:color w:val="000080"/>
                <w:sz w:val="22"/>
                <w:szCs w:val="22"/>
              </w:rPr>
            </w:pPr>
            <w:r>
              <w:rPr>
                <w:b/>
                <w:bCs/>
                <w:color w:val="000080"/>
                <w:sz w:val="22"/>
                <w:szCs w:val="22"/>
                <w:lang w:val="en-US"/>
              </w:rPr>
              <w:t>4 </w:t>
            </w:r>
            <w:r>
              <w:rPr>
                <w:b/>
                <w:bCs/>
                <w:color w:val="000080"/>
                <w:sz w:val="22"/>
                <w:szCs w:val="22"/>
              </w:rPr>
              <w:t>679.6</w:t>
            </w:r>
          </w:p>
        </w:tc>
      </w:tr>
      <w:tr w:rsidR="0055127C" w:rsidRPr="00731019" w:rsidTr="00D61342">
        <w:trPr>
          <w:trHeight w:val="45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Культура</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08</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C065F0" w:rsidRDefault="0055127C" w:rsidP="00D61342">
            <w:pPr>
              <w:jc w:val="center"/>
              <w:rPr>
                <w:sz w:val="22"/>
                <w:szCs w:val="22"/>
              </w:rPr>
            </w:pPr>
            <w:r>
              <w:rPr>
                <w:sz w:val="22"/>
                <w:szCs w:val="22"/>
                <w:lang w:val="en-US"/>
              </w:rPr>
              <w:t>4 </w:t>
            </w:r>
            <w:r>
              <w:rPr>
                <w:sz w:val="22"/>
                <w:szCs w:val="22"/>
              </w:rPr>
              <w:t>679.6</w:t>
            </w:r>
          </w:p>
        </w:tc>
      </w:tr>
      <w:tr w:rsidR="0055127C" w:rsidRPr="00731019" w:rsidTr="00D61342">
        <w:trPr>
          <w:trHeight w:val="45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Региональные целевые программы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3508D5" w:rsidRDefault="0055127C" w:rsidP="00D61342">
            <w:pPr>
              <w:jc w:val="center"/>
              <w:rPr>
                <w:bCs/>
                <w:sz w:val="22"/>
                <w:szCs w:val="22"/>
              </w:rPr>
            </w:pPr>
            <w:r w:rsidRPr="003508D5">
              <w:rPr>
                <w:bCs/>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3508D5" w:rsidRDefault="0055127C" w:rsidP="00D61342">
            <w:pPr>
              <w:jc w:val="center"/>
              <w:rPr>
                <w:bCs/>
                <w:sz w:val="22"/>
                <w:szCs w:val="22"/>
              </w:rPr>
            </w:pPr>
            <w:r>
              <w:rPr>
                <w:bCs/>
                <w:sz w:val="22"/>
                <w:szCs w:val="22"/>
              </w:rPr>
              <w:t>08</w:t>
            </w:r>
          </w:p>
        </w:tc>
        <w:tc>
          <w:tcPr>
            <w:tcW w:w="554" w:type="dxa"/>
            <w:tcBorders>
              <w:top w:val="nil"/>
              <w:left w:val="nil"/>
              <w:bottom w:val="single" w:sz="4" w:space="0" w:color="auto"/>
              <w:right w:val="single" w:sz="4" w:space="0" w:color="auto"/>
            </w:tcBorders>
            <w:shd w:val="clear" w:color="auto" w:fill="auto"/>
            <w:vAlign w:val="center"/>
          </w:tcPr>
          <w:p w:rsidR="0055127C" w:rsidRPr="003508D5" w:rsidRDefault="0055127C" w:rsidP="00D61342">
            <w:pPr>
              <w:jc w:val="center"/>
              <w:rPr>
                <w:bCs/>
                <w:sz w:val="22"/>
                <w:szCs w:val="22"/>
              </w:rPr>
            </w:pPr>
            <w:r>
              <w:rPr>
                <w:bCs/>
                <w:sz w:val="22"/>
                <w:szCs w:val="22"/>
              </w:rPr>
              <w:t>01</w:t>
            </w:r>
          </w:p>
        </w:tc>
        <w:tc>
          <w:tcPr>
            <w:tcW w:w="1128"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5220000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p>
        </w:tc>
        <w:tc>
          <w:tcPr>
            <w:tcW w:w="1894" w:type="dxa"/>
            <w:tcBorders>
              <w:top w:val="nil"/>
              <w:left w:val="nil"/>
              <w:bottom w:val="single" w:sz="4" w:space="0" w:color="auto"/>
              <w:right w:val="single" w:sz="4" w:space="0" w:color="auto"/>
            </w:tcBorders>
            <w:shd w:val="clear" w:color="auto" w:fill="auto"/>
            <w:noWrap/>
            <w:vAlign w:val="center"/>
          </w:tcPr>
          <w:p w:rsidR="0055127C" w:rsidRPr="00A551FC" w:rsidRDefault="0055127C" w:rsidP="00D61342">
            <w:pPr>
              <w:jc w:val="center"/>
              <w:rPr>
                <w:bCs/>
                <w:sz w:val="22"/>
                <w:szCs w:val="22"/>
              </w:rPr>
            </w:pPr>
            <w:r>
              <w:rPr>
                <w:bCs/>
                <w:sz w:val="22"/>
                <w:szCs w:val="22"/>
              </w:rPr>
              <w:t>52.9</w:t>
            </w:r>
          </w:p>
        </w:tc>
      </w:tr>
      <w:tr w:rsidR="0055127C" w:rsidRPr="00731019" w:rsidTr="00D61342">
        <w:trPr>
          <w:trHeight w:val="45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Областная долгосрочная целевая программа «Культура Дона (2010-2014 годы)»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3508D5" w:rsidRDefault="0055127C" w:rsidP="00D61342">
            <w:pPr>
              <w:jc w:val="center"/>
              <w:rPr>
                <w:bCs/>
                <w:sz w:val="22"/>
                <w:szCs w:val="22"/>
              </w:rPr>
            </w:pPr>
            <w:r w:rsidRPr="003508D5">
              <w:rPr>
                <w:bCs/>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3508D5" w:rsidRDefault="0055127C" w:rsidP="00D61342">
            <w:pPr>
              <w:jc w:val="center"/>
              <w:rPr>
                <w:bCs/>
                <w:sz w:val="22"/>
                <w:szCs w:val="22"/>
              </w:rPr>
            </w:pPr>
            <w:r>
              <w:rPr>
                <w:bCs/>
                <w:sz w:val="22"/>
                <w:szCs w:val="22"/>
              </w:rPr>
              <w:t>08</w:t>
            </w:r>
          </w:p>
        </w:tc>
        <w:tc>
          <w:tcPr>
            <w:tcW w:w="554" w:type="dxa"/>
            <w:tcBorders>
              <w:top w:val="nil"/>
              <w:left w:val="nil"/>
              <w:bottom w:val="single" w:sz="4" w:space="0" w:color="auto"/>
              <w:right w:val="single" w:sz="4" w:space="0" w:color="auto"/>
            </w:tcBorders>
            <w:shd w:val="clear" w:color="auto" w:fill="auto"/>
            <w:vAlign w:val="center"/>
          </w:tcPr>
          <w:p w:rsidR="0055127C" w:rsidRPr="003508D5" w:rsidRDefault="0055127C" w:rsidP="00D61342">
            <w:pPr>
              <w:jc w:val="center"/>
              <w:rPr>
                <w:bCs/>
                <w:sz w:val="22"/>
                <w:szCs w:val="22"/>
              </w:rPr>
            </w:pPr>
            <w:r>
              <w:rPr>
                <w:bCs/>
                <w:sz w:val="22"/>
                <w:szCs w:val="22"/>
              </w:rPr>
              <w:t>01</w:t>
            </w:r>
          </w:p>
        </w:tc>
        <w:tc>
          <w:tcPr>
            <w:tcW w:w="1128"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sz w:val="22"/>
                <w:szCs w:val="22"/>
              </w:rPr>
            </w:pPr>
            <w:r>
              <w:rPr>
                <w:sz w:val="22"/>
                <w:szCs w:val="22"/>
              </w:rPr>
              <w:t>5220900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p>
        </w:tc>
        <w:tc>
          <w:tcPr>
            <w:tcW w:w="1894" w:type="dxa"/>
            <w:tcBorders>
              <w:top w:val="nil"/>
              <w:left w:val="nil"/>
              <w:bottom w:val="single" w:sz="4" w:space="0" w:color="auto"/>
              <w:right w:val="single" w:sz="4" w:space="0" w:color="auto"/>
            </w:tcBorders>
            <w:shd w:val="clear" w:color="auto" w:fill="auto"/>
            <w:noWrap/>
            <w:vAlign w:val="center"/>
          </w:tcPr>
          <w:p w:rsidR="0055127C" w:rsidRPr="00A551FC" w:rsidRDefault="0055127C" w:rsidP="00D61342">
            <w:pPr>
              <w:jc w:val="center"/>
              <w:rPr>
                <w:bCs/>
                <w:sz w:val="22"/>
                <w:szCs w:val="22"/>
              </w:rPr>
            </w:pPr>
            <w:r>
              <w:rPr>
                <w:bCs/>
                <w:sz w:val="22"/>
                <w:szCs w:val="22"/>
              </w:rPr>
              <w:t>52.9</w:t>
            </w:r>
          </w:p>
        </w:tc>
      </w:tr>
      <w:tr w:rsidR="0055127C" w:rsidRPr="00731019" w:rsidTr="00D61342">
        <w:trPr>
          <w:trHeight w:val="45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rPr>
                <w:sz w:val="22"/>
                <w:szCs w:val="22"/>
              </w:rPr>
            </w:pPr>
            <w:r>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3508D5" w:rsidRDefault="0055127C" w:rsidP="00D61342">
            <w:pPr>
              <w:jc w:val="center"/>
              <w:rPr>
                <w:bCs/>
                <w:sz w:val="22"/>
                <w:szCs w:val="22"/>
              </w:rPr>
            </w:pPr>
            <w:r w:rsidRPr="003508D5">
              <w:rPr>
                <w:bCs/>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3508D5" w:rsidRDefault="0055127C" w:rsidP="00D61342">
            <w:pPr>
              <w:jc w:val="center"/>
              <w:rPr>
                <w:bCs/>
                <w:sz w:val="22"/>
                <w:szCs w:val="22"/>
              </w:rPr>
            </w:pPr>
            <w:r>
              <w:rPr>
                <w:bCs/>
                <w:sz w:val="22"/>
                <w:szCs w:val="22"/>
              </w:rPr>
              <w:t>08</w:t>
            </w:r>
          </w:p>
        </w:tc>
        <w:tc>
          <w:tcPr>
            <w:tcW w:w="554" w:type="dxa"/>
            <w:tcBorders>
              <w:top w:val="nil"/>
              <w:left w:val="nil"/>
              <w:bottom w:val="single" w:sz="4" w:space="0" w:color="auto"/>
              <w:right w:val="single" w:sz="4" w:space="0" w:color="auto"/>
            </w:tcBorders>
            <w:shd w:val="clear" w:color="auto" w:fill="auto"/>
            <w:vAlign w:val="center"/>
          </w:tcPr>
          <w:p w:rsidR="0055127C" w:rsidRPr="003508D5" w:rsidRDefault="0055127C" w:rsidP="00D61342">
            <w:pPr>
              <w:jc w:val="center"/>
              <w:rPr>
                <w:bCs/>
                <w:sz w:val="22"/>
                <w:szCs w:val="22"/>
              </w:rPr>
            </w:pPr>
            <w:r>
              <w:rPr>
                <w:bCs/>
                <w:sz w:val="22"/>
                <w:szCs w:val="22"/>
              </w:rPr>
              <w:t>01</w:t>
            </w:r>
          </w:p>
        </w:tc>
        <w:tc>
          <w:tcPr>
            <w:tcW w:w="1128" w:type="dxa"/>
            <w:tcBorders>
              <w:top w:val="nil"/>
              <w:left w:val="nil"/>
              <w:bottom w:val="single" w:sz="4" w:space="0" w:color="auto"/>
              <w:right w:val="single" w:sz="4" w:space="0" w:color="auto"/>
            </w:tcBorders>
            <w:shd w:val="clear" w:color="auto" w:fill="auto"/>
            <w:vAlign w:val="center"/>
          </w:tcPr>
          <w:p w:rsidR="0055127C" w:rsidRPr="00A551FC" w:rsidRDefault="0055127C" w:rsidP="00D61342">
            <w:pPr>
              <w:jc w:val="center"/>
              <w:rPr>
                <w:sz w:val="22"/>
                <w:szCs w:val="22"/>
              </w:rPr>
            </w:pPr>
            <w:r w:rsidRPr="00A551FC">
              <w:rPr>
                <w:sz w:val="22"/>
                <w:szCs w:val="22"/>
              </w:rPr>
              <w:t>5220900</w:t>
            </w:r>
          </w:p>
        </w:tc>
        <w:tc>
          <w:tcPr>
            <w:tcW w:w="550" w:type="dxa"/>
            <w:tcBorders>
              <w:top w:val="nil"/>
              <w:left w:val="nil"/>
              <w:bottom w:val="single" w:sz="4" w:space="0" w:color="auto"/>
              <w:right w:val="single" w:sz="4" w:space="0" w:color="auto"/>
            </w:tcBorders>
            <w:shd w:val="clear" w:color="auto" w:fill="auto"/>
            <w:vAlign w:val="center"/>
          </w:tcPr>
          <w:p w:rsidR="0055127C" w:rsidRPr="00A551FC" w:rsidRDefault="0055127C" w:rsidP="00D61342">
            <w:pPr>
              <w:jc w:val="center"/>
              <w:rPr>
                <w:bCs/>
                <w:sz w:val="22"/>
                <w:szCs w:val="22"/>
              </w:rPr>
            </w:pPr>
            <w:r w:rsidRPr="00A551FC">
              <w:rPr>
                <w:bCs/>
                <w:sz w:val="22"/>
                <w:szCs w:val="22"/>
              </w:rPr>
              <w:t>611</w:t>
            </w:r>
          </w:p>
        </w:tc>
        <w:tc>
          <w:tcPr>
            <w:tcW w:w="1894" w:type="dxa"/>
            <w:tcBorders>
              <w:top w:val="nil"/>
              <w:left w:val="nil"/>
              <w:bottom w:val="single" w:sz="4" w:space="0" w:color="auto"/>
              <w:right w:val="single" w:sz="4" w:space="0" w:color="auto"/>
            </w:tcBorders>
            <w:shd w:val="clear" w:color="auto" w:fill="auto"/>
            <w:noWrap/>
            <w:vAlign w:val="center"/>
          </w:tcPr>
          <w:p w:rsidR="0055127C" w:rsidRPr="00A551FC" w:rsidRDefault="0055127C" w:rsidP="00D61342">
            <w:pPr>
              <w:jc w:val="center"/>
              <w:rPr>
                <w:bCs/>
                <w:sz w:val="22"/>
                <w:szCs w:val="22"/>
              </w:rPr>
            </w:pPr>
            <w:r>
              <w:rPr>
                <w:bCs/>
                <w:sz w:val="22"/>
                <w:szCs w:val="22"/>
              </w:rPr>
              <w:t>52.9</w:t>
            </w:r>
          </w:p>
        </w:tc>
      </w:tr>
      <w:tr w:rsidR="0055127C" w:rsidRPr="00731019" w:rsidTr="00D61342">
        <w:trPr>
          <w:trHeight w:val="700"/>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Целевые программы муниципальных образований</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08</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7950000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A551FC" w:rsidRDefault="0055127C" w:rsidP="00D61342">
            <w:pPr>
              <w:jc w:val="center"/>
              <w:rPr>
                <w:sz w:val="22"/>
                <w:szCs w:val="22"/>
              </w:rPr>
            </w:pPr>
            <w:r>
              <w:rPr>
                <w:sz w:val="22"/>
                <w:szCs w:val="22"/>
              </w:rPr>
              <w:t>4 626.7</w:t>
            </w:r>
          </w:p>
        </w:tc>
      </w:tr>
      <w:tr w:rsidR="0055127C" w:rsidRPr="00731019" w:rsidTr="00D61342">
        <w:trPr>
          <w:trHeight w:val="1556"/>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Долгосрочная целевая программа «Развитие муниципальных бюджетных учреждений культуры Старочеркасского сельского поселения  на 2010-2014 годы»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08</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7950500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A551FC" w:rsidRDefault="0055127C" w:rsidP="00D61342">
            <w:pPr>
              <w:jc w:val="center"/>
              <w:rPr>
                <w:sz w:val="22"/>
                <w:szCs w:val="22"/>
              </w:rPr>
            </w:pPr>
            <w:r w:rsidRPr="00731019">
              <w:rPr>
                <w:sz w:val="22"/>
                <w:szCs w:val="22"/>
              </w:rPr>
              <w:t>4</w:t>
            </w:r>
            <w:r>
              <w:rPr>
                <w:sz w:val="22"/>
                <w:szCs w:val="22"/>
              </w:rPr>
              <w:t> 626.7</w:t>
            </w:r>
          </w:p>
        </w:tc>
      </w:tr>
      <w:tr w:rsidR="0055127C" w:rsidRPr="00731019" w:rsidTr="00D61342">
        <w:trPr>
          <w:trHeight w:val="1276"/>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Финансовое обеспечение выполнения муниципального задания в области культуры муниципальными домами культуры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08</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7950510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C065F0" w:rsidRDefault="0055127C" w:rsidP="00D61342">
            <w:pPr>
              <w:jc w:val="center"/>
              <w:rPr>
                <w:sz w:val="22"/>
                <w:szCs w:val="22"/>
              </w:rPr>
            </w:pPr>
            <w:r w:rsidRPr="00731019">
              <w:rPr>
                <w:sz w:val="22"/>
                <w:szCs w:val="22"/>
              </w:rPr>
              <w:t>3</w:t>
            </w:r>
            <w:r>
              <w:rPr>
                <w:sz w:val="22"/>
                <w:szCs w:val="22"/>
              </w:rPr>
              <w:t> 578.4</w:t>
            </w:r>
          </w:p>
        </w:tc>
      </w:tr>
      <w:tr w:rsidR="0055127C" w:rsidRPr="00731019" w:rsidTr="00D61342">
        <w:trPr>
          <w:trHeight w:val="1276"/>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Предоставление субсидий государственным (муниципальным) бюджетным, автономным учреждениям и иным некоммерческим организациям</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08</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7950510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600</w:t>
            </w:r>
          </w:p>
        </w:tc>
        <w:tc>
          <w:tcPr>
            <w:tcW w:w="1894" w:type="dxa"/>
            <w:tcBorders>
              <w:top w:val="nil"/>
              <w:left w:val="nil"/>
              <w:bottom w:val="single" w:sz="4" w:space="0" w:color="auto"/>
              <w:right w:val="single" w:sz="4" w:space="0" w:color="auto"/>
            </w:tcBorders>
            <w:shd w:val="clear" w:color="auto" w:fill="auto"/>
            <w:noWrap/>
            <w:vAlign w:val="center"/>
          </w:tcPr>
          <w:p w:rsidR="0055127C" w:rsidRPr="00C065F0" w:rsidRDefault="0055127C" w:rsidP="00D61342">
            <w:pPr>
              <w:jc w:val="center"/>
              <w:rPr>
                <w:sz w:val="22"/>
                <w:szCs w:val="22"/>
              </w:rPr>
            </w:pPr>
            <w:r w:rsidRPr="00731019">
              <w:rPr>
                <w:sz w:val="22"/>
                <w:szCs w:val="22"/>
              </w:rPr>
              <w:t>3</w:t>
            </w:r>
            <w:r>
              <w:rPr>
                <w:sz w:val="22"/>
                <w:szCs w:val="22"/>
              </w:rPr>
              <w:t> 578.4</w:t>
            </w:r>
          </w:p>
        </w:tc>
      </w:tr>
      <w:tr w:rsidR="0055127C" w:rsidRPr="00731019" w:rsidTr="00D61342">
        <w:trPr>
          <w:trHeight w:val="514"/>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Субсидии бюджетным учреждениям</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08</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7950510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610</w:t>
            </w:r>
          </w:p>
        </w:tc>
        <w:tc>
          <w:tcPr>
            <w:tcW w:w="1894" w:type="dxa"/>
            <w:tcBorders>
              <w:top w:val="nil"/>
              <w:left w:val="nil"/>
              <w:bottom w:val="single" w:sz="4" w:space="0" w:color="auto"/>
              <w:right w:val="single" w:sz="4" w:space="0" w:color="auto"/>
            </w:tcBorders>
            <w:shd w:val="clear" w:color="auto" w:fill="auto"/>
            <w:noWrap/>
            <w:vAlign w:val="center"/>
          </w:tcPr>
          <w:p w:rsidR="0055127C" w:rsidRPr="00C065F0" w:rsidRDefault="0055127C" w:rsidP="00D61342">
            <w:pPr>
              <w:jc w:val="center"/>
              <w:rPr>
                <w:sz w:val="22"/>
                <w:szCs w:val="22"/>
              </w:rPr>
            </w:pPr>
            <w:r w:rsidRPr="00731019">
              <w:rPr>
                <w:sz w:val="22"/>
                <w:szCs w:val="22"/>
              </w:rPr>
              <w:t>3</w:t>
            </w:r>
            <w:r>
              <w:rPr>
                <w:sz w:val="22"/>
                <w:szCs w:val="22"/>
              </w:rPr>
              <w:t> 578.4</w:t>
            </w:r>
          </w:p>
        </w:tc>
      </w:tr>
      <w:tr w:rsidR="0055127C" w:rsidRPr="00731019" w:rsidTr="00D61342">
        <w:trPr>
          <w:trHeight w:val="1883"/>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08</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7950510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611</w:t>
            </w:r>
          </w:p>
        </w:tc>
        <w:tc>
          <w:tcPr>
            <w:tcW w:w="1894" w:type="dxa"/>
            <w:tcBorders>
              <w:top w:val="nil"/>
              <w:left w:val="nil"/>
              <w:bottom w:val="single" w:sz="4" w:space="0" w:color="auto"/>
              <w:right w:val="single" w:sz="4" w:space="0" w:color="auto"/>
            </w:tcBorders>
            <w:shd w:val="clear" w:color="auto" w:fill="auto"/>
            <w:noWrap/>
            <w:vAlign w:val="center"/>
          </w:tcPr>
          <w:p w:rsidR="0055127C" w:rsidRPr="00A551FC" w:rsidRDefault="0055127C" w:rsidP="00D61342">
            <w:pPr>
              <w:jc w:val="center"/>
              <w:rPr>
                <w:sz w:val="22"/>
                <w:szCs w:val="22"/>
              </w:rPr>
            </w:pPr>
            <w:r w:rsidRPr="00731019">
              <w:rPr>
                <w:sz w:val="22"/>
                <w:szCs w:val="22"/>
              </w:rPr>
              <w:t>3</w:t>
            </w:r>
            <w:r>
              <w:rPr>
                <w:sz w:val="22"/>
                <w:szCs w:val="22"/>
              </w:rPr>
              <w:t> 578.4</w:t>
            </w:r>
          </w:p>
        </w:tc>
      </w:tr>
      <w:tr w:rsidR="0055127C" w:rsidRPr="00731019" w:rsidTr="00D61342">
        <w:trPr>
          <w:trHeight w:val="934"/>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lastRenderedPageBreak/>
              <w:t>Финансовое обеспечение выполнения муниципального задания в области культуры муниципальными библиотеками</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08</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7950520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A551FC" w:rsidRDefault="0055127C" w:rsidP="00D61342">
            <w:pPr>
              <w:jc w:val="center"/>
              <w:rPr>
                <w:sz w:val="22"/>
                <w:szCs w:val="22"/>
              </w:rPr>
            </w:pPr>
            <w:r>
              <w:rPr>
                <w:sz w:val="22"/>
                <w:szCs w:val="22"/>
                <w:lang w:val="en-US"/>
              </w:rPr>
              <w:t>1 0</w:t>
            </w:r>
            <w:r>
              <w:rPr>
                <w:sz w:val="22"/>
                <w:szCs w:val="22"/>
              </w:rPr>
              <w:t>48</w:t>
            </w:r>
            <w:r>
              <w:rPr>
                <w:sz w:val="22"/>
                <w:szCs w:val="22"/>
                <w:lang w:val="en-US"/>
              </w:rPr>
              <w:t>.</w:t>
            </w:r>
            <w:r>
              <w:rPr>
                <w:sz w:val="22"/>
                <w:szCs w:val="22"/>
              </w:rPr>
              <w:t>3</w:t>
            </w:r>
          </w:p>
        </w:tc>
      </w:tr>
      <w:tr w:rsidR="0055127C" w:rsidRPr="00731019" w:rsidTr="00D61342">
        <w:trPr>
          <w:trHeight w:val="1276"/>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Предоставление субсидий государственным (муниципальным) бюджетным, автономным учреждениям и иным некоммерческим организациям</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08</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7950520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600</w:t>
            </w:r>
          </w:p>
        </w:tc>
        <w:tc>
          <w:tcPr>
            <w:tcW w:w="1894" w:type="dxa"/>
            <w:tcBorders>
              <w:top w:val="nil"/>
              <w:left w:val="nil"/>
              <w:bottom w:val="single" w:sz="4" w:space="0" w:color="auto"/>
              <w:right w:val="single" w:sz="4" w:space="0" w:color="auto"/>
            </w:tcBorders>
            <w:shd w:val="clear" w:color="auto" w:fill="auto"/>
            <w:noWrap/>
            <w:vAlign w:val="center"/>
          </w:tcPr>
          <w:p w:rsidR="0055127C" w:rsidRPr="00A551FC" w:rsidRDefault="0055127C" w:rsidP="00D61342">
            <w:pPr>
              <w:jc w:val="center"/>
              <w:rPr>
                <w:sz w:val="22"/>
                <w:szCs w:val="22"/>
              </w:rPr>
            </w:pPr>
            <w:r>
              <w:rPr>
                <w:sz w:val="22"/>
                <w:szCs w:val="22"/>
                <w:lang w:val="en-US"/>
              </w:rPr>
              <w:t>1 0</w:t>
            </w:r>
            <w:r>
              <w:rPr>
                <w:sz w:val="22"/>
                <w:szCs w:val="22"/>
              </w:rPr>
              <w:t>48</w:t>
            </w:r>
            <w:r>
              <w:rPr>
                <w:sz w:val="22"/>
                <w:szCs w:val="22"/>
                <w:lang w:val="en-US"/>
              </w:rPr>
              <w:t>.</w:t>
            </w:r>
            <w:r>
              <w:rPr>
                <w:sz w:val="22"/>
                <w:szCs w:val="22"/>
              </w:rPr>
              <w:t>3</w:t>
            </w:r>
          </w:p>
        </w:tc>
      </w:tr>
      <w:tr w:rsidR="0055127C" w:rsidRPr="00731019" w:rsidTr="00D61342">
        <w:trPr>
          <w:trHeight w:val="638"/>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Субсидии бюджетным учреждениям</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08</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7950520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610</w:t>
            </w:r>
          </w:p>
        </w:tc>
        <w:tc>
          <w:tcPr>
            <w:tcW w:w="1894" w:type="dxa"/>
            <w:tcBorders>
              <w:top w:val="nil"/>
              <w:left w:val="nil"/>
              <w:bottom w:val="single" w:sz="4" w:space="0" w:color="auto"/>
              <w:right w:val="single" w:sz="4" w:space="0" w:color="auto"/>
            </w:tcBorders>
            <w:shd w:val="clear" w:color="auto" w:fill="auto"/>
            <w:noWrap/>
            <w:vAlign w:val="center"/>
          </w:tcPr>
          <w:p w:rsidR="0055127C" w:rsidRPr="00A551FC" w:rsidRDefault="0055127C" w:rsidP="00D61342">
            <w:pPr>
              <w:jc w:val="center"/>
              <w:rPr>
                <w:sz w:val="22"/>
                <w:szCs w:val="22"/>
              </w:rPr>
            </w:pPr>
            <w:r>
              <w:rPr>
                <w:sz w:val="22"/>
                <w:szCs w:val="22"/>
                <w:lang w:val="en-US"/>
              </w:rPr>
              <w:t>1 0</w:t>
            </w:r>
            <w:r>
              <w:rPr>
                <w:sz w:val="22"/>
                <w:szCs w:val="22"/>
              </w:rPr>
              <w:t>48</w:t>
            </w:r>
            <w:r>
              <w:rPr>
                <w:sz w:val="22"/>
                <w:szCs w:val="22"/>
                <w:lang w:val="en-US"/>
              </w:rPr>
              <w:t>.</w:t>
            </w:r>
            <w:r>
              <w:rPr>
                <w:sz w:val="22"/>
                <w:szCs w:val="22"/>
              </w:rPr>
              <w:t>3</w:t>
            </w:r>
          </w:p>
        </w:tc>
      </w:tr>
      <w:tr w:rsidR="0055127C" w:rsidRPr="00731019" w:rsidTr="00D61342">
        <w:trPr>
          <w:trHeight w:val="1930"/>
        </w:trPr>
        <w:tc>
          <w:tcPr>
            <w:tcW w:w="3466" w:type="dxa"/>
            <w:tcBorders>
              <w:top w:val="nil"/>
              <w:left w:val="single" w:sz="4" w:space="0" w:color="auto"/>
              <w:bottom w:val="single" w:sz="4" w:space="0" w:color="auto"/>
              <w:right w:val="single" w:sz="4" w:space="0" w:color="auto"/>
            </w:tcBorders>
            <w:shd w:val="clear" w:color="auto" w:fill="auto"/>
            <w:vAlign w:val="bottom"/>
          </w:tcPr>
          <w:p w:rsidR="0055127C" w:rsidRPr="00731019" w:rsidRDefault="0055127C" w:rsidP="00D61342">
            <w:pPr>
              <w:jc w:val="both"/>
              <w:rPr>
                <w:sz w:val="22"/>
                <w:szCs w:val="22"/>
              </w:rPr>
            </w:pPr>
            <w:r w:rsidRPr="00731019">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08</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01</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7950520</w:t>
            </w:r>
          </w:p>
        </w:tc>
        <w:tc>
          <w:tcPr>
            <w:tcW w:w="550"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611</w:t>
            </w:r>
          </w:p>
        </w:tc>
        <w:tc>
          <w:tcPr>
            <w:tcW w:w="1894" w:type="dxa"/>
            <w:tcBorders>
              <w:top w:val="nil"/>
              <w:left w:val="nil"/>
              <w:bottom w:val="single" w:sz="4" w:space="0" w:color="auto"/>
              <w:right w:val="single" w:sz="4" w:space="0" w:color="auto"/>
            </w:tcBorders>
            <w:shd w:val="clear" w:color="auto" w:fill="auto"/>
            <w:noWrap/>
            <w:vAlign w:val="center"/>
          </w:tcPr>
          <w:p w:rsidR="0055127C" w:rsidRPr="00A551FC" w:rsidRDefault="0055127C" w:rsidP="00D61342">
            <w:pPr>
              <w:jc w:val="center"/>
              <w:rPr>
                <w:sz w:val="22"/>
                <w:szCs w:val="22"/>
              </w:rPr>
            </w:pPr>
            <w:r>
              <w:rPr>
                <w:sz w:val="22"/>
                <w:szCs w:val="22"/>
                <w:lang w:val="en-US"/>
              </w:rPr>
              <w:t>1 0</w:t>
            </w:r>
            <w:r>
              <w:rPr>
                <w:sz w:val="22"/>
                <w:szCs w:val="22"/>
              </w:rPr>
              <w:t>48</w:t>
            </w:r>
            <w:r>
              <w:rPr>
                <w:sz w:val="22"/>
                <w:szCs w:val="22"/>
                <w:lang w:val="en-US"/>
              </w:rPr>
              <w:t>.</w:t>
            </w:r>
            <w:r>
              <w:rPr>
                <w:sz w:val="22"/>
                <w:szCs w:val="22"/>
              </w:rPr>
              <w:t>3</w:t>
            </w:r>
          </w:p>
        </w:tc>
      </w:tr>
      <w:tr w:rsidR="0055127C" w:rsidRPr="00731019" w:rsidTr="00D61342">
        <w:trPr>
          <w:trHeight w:val="296"/>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b/>
                <w:bCs/>
                <w:color w:val="000080"/>
                <w:sz w:val="22"/>
                <w:szCs w:val="22"/>
              </w:rPr>
            </w:pPr>
            <w:r w:rsidRPr="00731019">
              <w:rPr>
                <w:b/>
                <w:bCs/>
                <w:color w:val="000080"/>
                <w:sz w:val="22"/>
                <w:szCs w:val="22"/>
              </w:rPr>
              <w:t>Физическая культура и спорт</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b/>
                <w:bCs/>
                <w:color w:val="000080"/>
                <w:sz w:val="22"/>
                <w:szCs w:val="22"/>
              </w:rPr>
            </w:pPr>
            <w:r w:rsidRPr="00731019">
              <w:rPr>
                <w:b/>
                <w:bCs/>
                <w:color w:val="000080"/>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11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b/>
                <w:bCs/>
                <w:color w:val="000080"/>
                <w:sz w:val="22"/>
                <w:szCs w:val="22"/>
              </w:rPr>
            </w:pPr>
            <w:r w:rsidRPr="00731019">
              <w:rPr>
                <w:b/>
                <w:bCs/>
                <w:color w:val="000080"/>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b/>
                <w:bCs/>
                <w:color w:val="000080"/>
                <w:sz w:val="22"/>
                <w:szCs w:val="22"/>
              </w:rPr>
            </w:pPr>
            <w:r w:rsidRPr="00731019">
              <w:rPr>
                <w:b/>
                <w:bCs/>
                <w:color w:val="000080"/>
                <w:sz w:val="22"/>
                <w:szCs w:val="22"/>
              </w:rPr>
              <w:t>1.1</w:t>
            </w:r>
          </w:p>
        </w:tc>
      </w:tr>
      <w:tr w:rsidR="0055127C" w:rsidRPr="00731019" w:rsidTr="00D61342">
        <w:trPr>
          <w:trHeight w:val="31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color w:val="000000"/>
                <w:sz w:val="22"/>
                <w:szCs w:val="22"/>
              </w:rPr>
            </w:pPr>
            <w:r w:rsidRPr="00731019">
              <w:rPr>
                <w:color w:val="000000"/>
                <w:sz w:val="22"/>
                <w:szCs w:val="22"/>
              </w:rPr>
              <w:t>Массовый спорт</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02</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1.1</w:t>
            </w:r>
          </w:p>
        </w:tc>
      </w:tr>
      <w:tr w:rsidR="0055127C" w:rsidRPr="00731019" w:rsidTr="00D61342">
        <w:trPr>
          <w:trHeight w:val="62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color w:val="000000"/>
                <w:sz w:val="22"/>
                <w:szCs w:val="22"/>
              </w:rPr>
            </w:pPr>
            <w:r w:rsidRPr="00731019">
              <w:rPr>
                <w:color w:val="000000"/>
                <w:sz w:val="22"/>
                <w:szCs w:val="22"/>
              </w:rPr>
              <w:t>Целевые программы муниципальных образований</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02</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7950000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Pr>
                <w:sz w:val="22"/>
                <w:szCs w:val="22"/>
              </w:rPr>
              <w:t>1.1</w:t>
            </w:r>
          </w:p>
        </w:tc>
      </w:tr>
      <w:tr w:rsidR="0055127C" w:rsidRPr="00731019" w:rsidTr="00D61342">
        <w:trPr>
          <w:trHeight w:val="1245"/>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color w:val="000000"/>
                <w:sz w:val="22"/>
                <w:szCs w:val="22"/>
              </w:rPr>
            </w:pPr>
            <w:r w:rsidRPr="00731019">
              <w:rPr>
                <w:color w:val="000000"/>
                <w:sz w:val="22"/>
                <w:szCs w:val="22"/>
              </w:rPr>
              <w:t>Долгосрочная целевая программа «Развитие физической культуры и спорта на территории Старочеркасского сельского поселения  на 2012-2015годы»</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02</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7950600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1.1</w:t>
            </w:r>
          </w:p>
        </w:tc>
      </w:tr>
      <w:tr w:rsidR="0055127C" w:rsidRPr="00731019" w:rsidTr="00D61342">
        <w:trPr>
          <w:trHeight w:val="62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02</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7950600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200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1.1</w:t>
            </w:r>
          </w:p>
        </w:tc>
      </w:tr>
      <w:tr w:rsidR="0055127C" w:rsidRPr="00731019" w:rsidTr="00D61342">
        <w:trPr>
          <w:trHeight w:val="622"/>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Иные закупки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02</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7950600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240</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1.1</w:t>
            </w:r>
          </w:p>
        </w:tc>
      </w:tr>
      <w:tr w:rsidR="0055127C" w:rsidRPr="00731019" w:rsidTr="00D61342">
        <w:trPr>
          <w:trHeight w:val="591"/>
        </w:trPr>
        <w:tc>
          <w:tcPr>
            <w:tcW w:w="3466" w:type="dxa"/>
            <w:tcBorders>
              <w:top w:val="nil"/>
              <w:left w:val="single" w:sz="4" w:space="0" w:color="auto"/>
              <w:bottom w:val="single" w:sz="4" w:space="0" w:color="auto"/>
              <w:right w:val="single" w:sz="4" w:space="0" w:color="auto"/>
            </w:tcBorders>
            <w:shd w:val="clear" w:color="auto" w:fill="auto"/>
            <w:vAlign w:val="center"/>
          </w:tcPr>
          <w:p w:rsidR="0055127C" w:rsidRPr="00731019" w:rsidRDefault="0055127C" w:rsidP="00D61342">
            <w:pPr>
              <w:jc w:val="both"/>
              <w:rPr>
                <w:sz w:val="22"/>
                <w:szCs w:val="22"/>
              </w:rPr>
            </w:pPr>
            <w:r w:rsidRPr="00731019">
              <w:rPr>
                <w:sz w:val="22"/>
                <w:szCs w:val="22"/>
              </w:rPr>
              <w:t>Прочая закупка товаров, работ и услуг для государственных (муниципальных) нужд</w:t>
            </w:r>
          </w:p>
        </w:tc>
        <w:tc>
          <w:tcPr>
            <w:tcW w:w="907" w:type="dxa"/>
            <w:gridSpan w:val="2"/>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951</w:t>
            </w:r>
          </w:p>
        </w:tc>
        <w:tc>
          <w:tcPr>
            <w:tcW w:w="681"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11</w:t>
            </w:r>
          </w:p>
        </w:tc>
        <w:tc>
          <w:tcPr>
            <w:tcW w:w="554"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sz w:val="22"/>
                <w:szCs w:val="22"/>
              </w:rPr>
            </w:pPr>
            <w:r w:rsidRPr="00731019">
              <w:rPr>
                <w:sz w:val="22"/>
                <w:szCs w:val="22"/>
              </w:rPr>
              <w:t>02</w:t>
            </w:r>
          </w:p>
        </w:tc>
        <w:tc>
          <w:tcPr>
            <w:tcW w:w="1128" w:type="dxa"/>
            <w:tcBorders>
              <w:top w:val="nil"/>
              <w:left w:val="nil"/>
              <w:bottom w:val="single" w:sz="4" w:space="0" w:color="auto"/>
              <w:right w:val="single" w:sz="4" w:space="0" w:color="auto"/>
            </w:tcBorders>
            <w:shd w:val="clear" w:color="auto" w:fill="auto"/>
            <w:vAlign w:val="center"/>
          </w:tcPr>
          <w:p w:rsidR="0055127C" w:rsidRPr="00731019" w:rsidRDefault="0055127C" w:rsidP="00D61342">
            <w:pPr>
              <w:jc w:val="center"/>
              <w:rPr>
                <w:color w:val="000000"/>
                <w:sz w:val="22"/>
                <w:szCs w:val="22"/>
              </w:rPr>
            </w:pPr>
            <w:r w:rsidRPr="00731019">
              <w:rPr>
                <w:color w:val="000000"/>
                <w:sz w:val="22"/>
                <w:szCs w:val="22"/>
              </w:rPr>
              <w:t>7950600</w:t>
            </w:r>
          </w:p>
        </w:tc>
        <w:tc>
          <w:tcPr>
            <w:tcW w:w="550"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244</w:t>
            </w:r>
          </w:p>
        </w:tc>
        <w:tc>
          <w:tcPr>
            <w:tcW w:w="1894" w:type="dxa"/>
            <w:tcBorders>
              <w:top w:val="nil"/>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r w:rsidRPr="00731019">
              <w:rPr>
                <w:sz w:val="22"/>
                <w:szCs w:val="22"/>
              </w:rPr>
              <w:t>1.1</w:t>
            </w:r>
          </w:p>
        </w:tc>
      </w:tr>
      <w:tr w:rsidR="0055127C" w:rsidRPr="00731019" w:rsidTr="00D61342">
        <w:trPr>
          <w:trHeight w:val="311"/>
        </w:trPr>
        <w:tc>
          <w:tcPr>
            <w:tcW w:w="3466" w:type="dxa"/>
            <w:tcBorders>
              <w:top w:val="single" w:sz="4" w:space="0" w:color="auto"/>
              <w:left w:val="single" w:sz="4" w:space="0" w:color="auto"/>
              <w:bottom w:val="single" w:sz="4" w:space="0" w:color="auto"/>
              <w:right w:val="nil"/>
            </w:tcBorders>
            <w:shd w:val="clear" w:color="auto" w:fill="auto"/>
            <w:vAlign w:val="center"/>
          </w:tcPr>
          <w:p w:rsidR="0055127C" w:rsidRPr="00731019" w:rsidRDefault="0055127C" w:rsidP="00D61342">
            <w:pPr>
              <w:rPr>
                <w:color w:val="000000"/>
                <w:sz w:val="22"/>
                <w:szCs w:val="22"/>
              </w:rPr>
            </w:pPr>
            <w:r w:rsidRPr="00731019">
              <w:rPr>
                <w:color w:val="000000"/>
                <w:sz w:val="22"/>
                <w:szCs w:val="22"/>
              </w:rPr>
              <w:t> </w:t>
            </w:r>
          </w:p>
        </w:tc>
        <w:tc>
          <w:tcPr>
            <w:tcW w:w="907" w:type="dxa"/>
            <w:gridSpan w:val="2"/>
            <w:tcBorders>
              <w:top w:val="nil"/>
              <w:left w:val="nil"/>
              <w:bottom w:val="nil"/>
              <w:right w:val="nil"/>
            </w:tcBorders>
            <w:shd w:val="clear" w:color="auto" w:fill="auto"/>
            <w:noWrap/>
            <w:vAlign w:val="bottom"/>
          </w:tcPr>
          <w:p w:rsidR="0055127C" w:rsidRPr="00731019" w:rsidRDefault="0055127C" w:rsidP="00D61342">
            <w:pPr>
              <w:rPr>
                <w:sz w:val="20"/>
                <w:szCs w:val="20"/>
              </w:rPr>
            </w:pPr>
          </w:p>
        </w:tc>
        <w:tc>
          <w:tcPr>
            <w:tcW w:w="681" w:type="dxa"/>
            <w:tcBorders>
              <w:top w:val="single" w:sz="4" w:space="0" w:color="auto"/>
              <w:left w:val="nil"/>
              <w:bottom w:val="nil"/>
              <w:right w:val="nil"/>
            </w:tcBorders>
            <w:shd w:val="clear" w:color="auto" w:fill="auto"/>
            <w:noWrap/>
            <w:vAlign w:val="center"/>
          </w:tcPr>
          <w:p w:rsidR="0055127C" w:rsidRPr="00731019" w:rsidRDefault="0055127C" w:rsidP="00D61342">
            <w:pPr>
              <w:jc w:val="center"/>
              <w:rPr>
                <w:color w:val="000000"/>
                <w:sz w:val="22"/>
                <w:szCs w:val="22"/>
              </w:rPr>
            </w:pPr>
            <w:r w:rsidRPr="00731019">
              <w:rPr>
                <w:color w:val="000000"/>
                <w:sz w:val="22"/>
                <w:szCs w:val="22"/>
              </w:rPr>
              <w:t> </w:t>
            </w:r>
          </w:p>
        </w:tc>
        <w:tc>
          <w:tcPr>
            <w:tcW w:w="554" w:type="dxa"/>
            <w:tcBorders>
              <w:top w:val="single" w:sz="4" w:space="0" w:color="auto"/>
              <w:left w:val="nil"/>
              <w:bottom w:val="nil"/>
              <w:right w:val="nil"/>
            </w:tcBorders>
            <w:shd w:val="clear" w:color="auto" w:fill="auto"/>
            <w:noWrap/>
            <w:vAlign w:val="center"/>
          </w:tcPr>
          <w:p w:rsidR="0055127C" w:rsidRPr="00731019" w:rsidRDefault="0055127C" w:rsidP="00D61342">
            <w:pPr>
              <w:jc w:val="center"/>
              <w:rPr>
                <w:color w:val="000000"/>
                <w:sz w:val="22"/>
                <w:szCs w:val="22"/>
              </w:rPr>
            </w:pPr>
            <w:r w:rsidRPr="00731019">
              <w:rPr>
                <w:color w:val="000000"/>
                <w:sz w:val="22"/>
                <w:szCs w:val="22"/>
              </w:rPr>
              <w:t> </w:t>
            </w:r>
          </w:p>
        </w:tc>
        <w:tc>
          <w:tcPr>
            <w:tcW w:w="1128" w:type="dxa"/>
            <w:tcBorders>
              <w:top w:val="single" w:sz="4" w:space="0" w:color="auto"/>
              <w:left w:val="nil"/>
              <w:bottom w:val="nil"/>
              <w:right w:val="nil"/>
            </w:tcBorders>
            <w:shd w:val="clear" w:color="auto" w:fill="auto"/>
            <w:noWrap/>
            <w:vAlign w:val="center"/>
          </w:tcPr>
          <w:p w:rsidR="0055127C" w:rsidRPr="00731019" w:rsidRDefault="0055127C" w:rsidP="00D61342">
            <w:pPr>
              <w:jc w:val="center"/>
              <w:rPr>
                <w:color w:val="000000"/>
                <w:sz w:val="22"/>
                <w:szCs w:val="22"/>
              </w:rPr>
            </w:pPr>
            <w:r w:rsidRPr="00731019">
              <w:rPr>
                <w:color w:val="000000"/>
                <w:sz w:val="22"/>
                <w:szCs w:val="22"/>
              </w:rPr>
              <w:t> </w:t>
            </w:r>
          </w:p>
        </w:tc>
        <w:tc>
          <w:tcPr>
            <w:tcW w:w="550" w:type="dxa"/>
            <w:tcBorders>
              <w:top w:val="nil"/>
              <w:left w:val="nil"/>
              <w:bottom w:val="nil"/>
              <w:right w:val="nil"/>
            </w:tcBorders>
            <w:shd w:val="clear" w:color="auto" w:fill="auto"/>
            <w:noWrap/>
            <w:vAlign w:val="center"/>
          </w:tcPr>
          <w:p w:rsidR="0055127C" w:rsidRPr="00731019" w:rsidRDefault="0055127C" w:rsidP="00D61342">
            <w:pPr>
              <w:jc w:val="center"/>
              <w:rPr>
                <w:sz w:val="22"/>
                <w:szCs w:val="22"/>
              </w:rPr>
            </w:pPr>
            <w:r w:rsidRPr="00731019">
              <w:rPr>
                <w:sz w:val="22"/>
                <w:szCs w:val="22"/>
              </w:rPr>
              <w:t> </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55127C" w:rsidRPr="00731019" w:rsidRDefault="0055127C" w:rsidP="00D61342">
            <w:pPr>
              <w:jc w:val="center"/>
              <w:rPr>
                <w:sz w:val="22"/>
                <w:szCs w:val="22"/>
              </w:rPr>
            </w:pPr>
          </w:p>
        </w:tc>
      </w:tr>
      <w:tr w:rsidR="0055127C" w:rsidRPr="00731019" w:rsidTr="00D61342">
        <w:trPr>
          <w:trHeight w:val="389"/>
        </w:trPr>
        <w:tc>
          <w:tcPr>
            <w:tcW w:w="3466" w:type="dxa"/>
            <w:tcBorders>
              <w:top w:val="nil"/>
              <w:left w:val="single" w:sz="4" w:space="0" w:color="auto"/>
              <w:bottom w:val="single" w:sz="4" w:space="0" w:color="auto"/>
              <w:right w:val="nil"/>
            </w:tcBorders>
            <w:shd w:val="clear" w:color="auto" w:fill="auto"/>
            <w:vAlign w:val="center"/>
          </w:tcPr>
          <w:p w:rsidR="0055127C" w:rsidRPr="00731019" w:rsidRDefault="0055127C" w:rsidP="00D61342">
            <w:pPr>
              <w:jc w:val="right"/>
              <w:rPr>
                <w:b/>
                <w:bCs/>
                <w:color w:val="000000"/>
                <w:sz w:val="28"/>
                <w:szCs w:val="28"/>
              </w:rPr>
            </w:pPr>
            <w:r w:rsidRPr="00731019">
              <w:rPr>
                <w:b/>
                <w:bCs/>
                <w:color w:val="000000"/>
                <w:sz w:val="28"/>
                <w:szCs w:val="28"/>
              </w:rPr>
              <w:t>Всего</w:t>
            </w:r>
          </w:p>
        </w:tc>
        <w:tc>
          <w:tcPr>
            <w:tcW w:w="907" w:type="dxa"/>
            <w:gridSpan w:val="2"/>
            <w:tcBorders>
              <w:top w:val="single" w:sz="4" w:space="0" w:color="auto"/>
              <w:left w:val="single" w:sz="4" w:space="0" w:color="auto"/>
              <w:bottom w:val="single" w:sz="4" w:space="0" w:color="auto"/>
              <w:right w:val="nil"/>
            </w:tcBorders>
            <w:shd w:val="clear" w:color="auto" w:fill="auto"/>
            <w:noWrap/>
            <w:vAlign w:val="bottom"/>
          </w:tcPr>
          <w:p w:rsidR="0055127C" w:rsidRPr="00731019" w:rsidRDefault="0055127C" w:rsidP="00D61342">
            <w:pPr>
              <w:rPr>
                <w:sz w:val="20"/>
                <w:szCs w:val="20"/>
              </w:rPr>
            </w:pPr>
            <w:r w:rsidRPr="00731019">
              <w:rPr>
                <w:sz w:val="20"/>
                <w:szCs w:val="20"/>
              </w:rPr>
              <w:t> </w:t>
            </w:r>
          </w:p>
        </w:tc>
        <w:tc>
          <w:tcPr>
            <w:tcW w:w="681" w:type="dxa"/>
            <w:tcBorders>
              <w:top w:val="single" w:sz="4" w:space="0" w:color="auto"/>
              <w:left w:val="nil"/>
              <w:bottom w:val="single" w:sz="4" w:space="0" w:color="auto"/>
              <w:right w:val="nil"/>
            </w:tcBorders>
            <w:shd w:val="clear" w:color="auto" w:fill="auto"/>
            <w:noWrap/>
            <w:vAlign w:val="center"/>
          </w:tcPr>
          <w:p w:rsidR="0055127C" w:rsidRPr="00731019" w:rsidRDefault="0055127C" w:rsidP="00D61342">
            <w:pPr>
              <w:jc w:val="center"/>
              <w:rPr>
                <w:color w:val="000000"/>
                <w:sz w:val="20"/>
                <w:szCs w:val="20"/>
              </w:rPr>
            </w:pPr>
            <w:r w:rsidRPr="00731019">
              <w:rPr>
                <w:color w:val="000000"/>
                <w:sz w:val="20"/>
                <w:szCs w:val="20"/>
              </w:rPr>
              <w:t> </w:t>
            </w:r>
          </w:p>
        </w:tc>
        <w:tc>
          <w:tcPr>
            <w:tcW w:w="554" w:type="dxa"/>
            <w:tcBorders>
              <w:top w:val="single" w:sz="4" w:space="0" w:color="auto"/>
              <w:left w:val="nil"/>
              <w:bottom w:val="single" w:sz="4" w:space="0" w:color="auto"/>
              <w:right w:val="nil"/>
            </w:tcBorders>
            <w:shd w:val="clear" w:color="auto" w:fill="auto"/>
            <w:noWrap/>
            <w:vAlign w:val="center"/>
          </w:tcPr>
          <w:p w:rsidR="0055127C" w:rsidRPr="00731019" w:rsidRDefault="0055127C" w:rsidP="00D61342">
            <w:pPr>
              <w:jc w:val="center"/>
              <w:rPr>
                <w:color w:val="000000"/>
                <w:sz w:val="20"/>
                <w:szCs w:val="20"/>
              </w:rPr>
            </w:pPr>
            <w:r w:rsidRPr="00731019">
              <w:rPr>
                <w:color w:val="000000"/>
                <w:sz w:val="20"/>
                <w:szCs w:val="20"/>
              </w:rPr>
              <w:t> </w:t>
            </w:r>
          </w:p>
        </w:tc>
        <w:tc>
          <w:tcPr>
            <w:tcW w:w="1128" w:type="dxa"/>
            <w:tcBorders>
              <w:top w:val="single" w:sz="4" w:space="0" w:color="auto"/>
              <w:left w:val="nil"/>
              <w:bottom w:val="single" w:sz="4" w:space="0" w:color="auto"/>
              <w:right w:val="nil"/>
            </w:tcBorders>
            <w:shd w:val="clear" w:color="auto" w:fill="auto"/>
            <w:noWrap/>
            <w:vAlign w:val="center"/>
          </w:tcPr>
          <w:p w:rsidR="0055127C" w:rsidRPr="00731019" w:rsidRDefault="0055127C" w:rsidP="00D61342">
            <w:pPr>
              <w:jc w:val="center"/>
              <w:rPr>
                <w:color w:val="000000"/>
                <w:sz w:val="20"/>
                <w:szCs w:val="20"/>
              </w:rPr>
            </w:pPr>
            <w:r w:rsidRPr="00731019">
              <w:rPr>
                <w:color w:val="000000"/>
                <w:sz w:val="20"/>
                <w:szCs w:val="20"/>
              </w:rPr>
              <w:t> </w:t>
            </w:r>
          </w:p>
        </w:tc>
        <w:tc>
          <w:tcPr>
            <w:tcW w:w="550" w:type="dxa"/>
            <w:tcBorders>
              <w:top w:val="single" w:sz="4" w:space="0" w:color="auto"/>
              <w:left w:val="nil"/>
              <w:bottom w:val="single" w:sz="4" w:space="0" w:color="auto"/>
              <w:right w:val="nil"/>
            </w:tcBorders>
            <w:shd w:val="clear" w:color="auto" w:fill="auto"/>
            <w:noWrap/>
            <w:vAlign w:val="center"/>
          </w:tcPr>
          <w:p w:rsidR="0055127C" w:rsidRPr="00731019" w:rsidRDefault="0055127C" w:rsidP="00D61342">
            <w:pPr>
              <w:jc w:val="center"/>
              <w:rPr>
                <w:sz w:val="20"/>
                <w:szCs w:val="20"/>
              </w:rPr>
            </w:pPr>
            <w:r w:rsidRPr="00731019">
              <w:rPr>
                <w:sz w:val="20"/>
                <w:szCs w:val="20"/>
              </w:rPr>
              <w:t> </w:t>
            </w:r>
          </w:p>
        </w:tc>
        <w:tc>
          <w:tcPr>
            <w:tcW w:w="1894" w:type="dxa"/>
            <w:tcBorders>
              <w:top w:val="nil"/>
              <w:left w:val="single" w:sz="4" w:space="0" w:color="auto"/>
              <w:bottom w:val="single" w:sz="4" w:space="0" w:color="auto"/>
              <w:right w:val="single" w:sz="4" w:space="0" w:color="auto"/>
            </w:tcBorders>
            <w:shd w:val="clear" w:color="auto" w:fill="auto"/>
            <w:noWrap/>
            <w:vAlign w:val="center"/>
          </w:tcPr>
          <w:p w:rsidR="0055127C" w:rsidRPr="00C065F0" w:rsidRDefault="0055127C" w:rsidP="00D61342">
            <w:pPr>
              <w:jc w:val="center"/>
              <w:rPr>
                <w:b/>
                <w:bCs/>
              </w:rPr>
            </w:pPr>
            <w:r>
              <w:rPr>
                <w:b/>
                <w:bCs/>
              </w:rPr>
              <w:t>60 707.6</w:t>
            </w:r>
          </w:p>
        </w:tc>
      </w:tr>
    </w:tbl>
    <w:p w:rsidR="0055127C" w:rsidRDefault="0055127C" w:rsidP="0055127C">
      <w:pPr>
        <w:jc w:val="both"/>
        <w:rPr>
          <w:sz w:val="28"/>
          <w:szCs w:val="28"/>
        </w:rPr>
      </w:pPr>
    </w:p>
    <w:p w:rsidR="0055127C" w:rsidRPr="00C065F0" w:rsidRDefault="0055127C" w:rsidP="0055127C">
      <w:pPr>
        <w:jc w:val="both"/>
        <w:rPr>
          <w:sz w:val="28"/>
          <w:szCs w:val="28"/>
        </w:rPr>
      </w:pPr>
      <w:bookmarkStart w:id="4" w:name="RANGE!A1:H163"/>
      <w:bookmarkEnd w:id="4"/>
      <w:r w:rsidRPr="001E50CF">
        <w:rPr>
          <w:sz w:val="28"/>
          <w:szCs w:val="28"/>
        </w:rPr>
        <w:t>7</w:t>
      </w:r>
      <w:r>
        <w:rPr>
          <w:sz w:val="28"/>
          <w:szCs w:val="28"/>
        </w:rPr>
        <w:t>) Приложение 16 «Распределение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2013 год и плановый период 2014 и 2015 годов» изложить в следующей редакции:</w:t>
      </w:r>
    </w:p>
    <w:tbl>
      <w:tblPr>
        <w:tblW w:w="10162" w:type="dxa"/>
        <w:tblInd w:w="-698" w:type="dxa"/>
        <w:tblLayout w:type="fixed"/>
        <w:tblLook w:val="0000"/>
      </w:tblPr>
      <w:tblGrid>
        <w:gridCol w:w="4340"/>
        <w:gridCol w:w="600"/>
        <w:gridCol w:w="540"/>
        <w:gridCol w:w="1056"/>
        <w:gridCol w:w="580"/>
        <w:gridCol w:w="1061"/>
        <w:gridCol w:w="691"/>
        <w:gridCol w:w="302"/>
        <w:gridCol w:w="992"/>
      </w:tblGrid>
      <w:tr w:rsidR="0055127C" w:rsidTr="00D61342">
        <w:trPr>
          <w:trHeight w:val="315"/>
        </w:trPr>
        <w:tc>
          <w:tcPr>
            <w:tcW w:w="4340" w:type="dxa"/>
            <w:tcBorders>
              <w:top w:val="nil"/>
              <w:left w:val="nil"/>
              <w:bottom w:val="nil"/>
              <w:right w:val="nil"/>
            </w:tcBorders>
            <w:shd w:val="clear" w:color="auto" w:fill="auto"/>
            <w:noWrap/>
            <w:vAlign w:val="bottom"/>
          </w:tcPr>
          <w:p w:rsidR="0055127C" w:rsidRDefault="0055127C" w:rsidP="00D61342"/>
        </w:tc>
        <w:tc>
          <w:tcPr>
            <w:tcW w:w="600" w:type="dxa"/>
            <w:tcBorders>
              <w:top w:val="nil"/>
              <w:left w:val="nil"/>
              <w:bottom w:val="nil"/>
              <w:right w:val="nil"/>
            </w:tcBorders>
            <w:shd w:val="clear" w:color="auto" w:fill="auto"/>
            <w:noWrap/>
            <w:vAlign w:val="bottom"/>
          </w:tcPr>
          <w:p w:rsidR="0055127C" w:rsidRDefault="0055127C" w:rsidP="00D61342"/>
        </w:tc>
        <w:tc>
          <w:tcPr>
            <w:tcW w:w="540" w:type="dxa"/>
            <w:tcBorders>
              <w:top w:val="nil"/>
              <w:left w:val="nil"/>
              <w:bottom w:val="nil"/>
              <w:right w:val="nil"/>
            </w:tcBorders>
            <w:shd w:val="clear" w:color="auto" w:fill="auto"/>
            <w:noWrap/>
            <w:vAlign w:val="bottom"/>
          </w:tcPr>
          <w:p w:rsidR="0055127C" w:rsidRDefault="0055127C" w:rsidP="00D61342"/>
        </w:tc>
        <w:tc>
          <w:tcPr>
            <w:tcW w:w="1056" w:type="dxa"/>
            <w:tcBorders>
              <w:top w:val="nil"/>
              <w:left w:val="nil"/>
              <w:bottom w:val="nil"/>
              <w:right w:val="nil"/>
            </w:tcBorders>
            <w:shd w:val="clear" w:color="auto" w:fill="auto"/>
            <w:noWrap/>
            <w:vAlign w:val="bottom"/>
          </w:tcPr>
          <w:p w:rsidR="0055127C" w:rsidRDefault="0055127C" w:rsidP="00D61342"/>
        </w:tc>
        <w:tc>
          <w:tcPr>
            <w:tcW w:w="580" w:type="dxa"/>
            <w:tcBorders>
              <w:top w:val="nil"/>
              <w:left w:val="nil"/>
              <w:bottom w:val="nil"/>
              <w:right w:val="nil"/>
            </w:tcBorders>
            <w:shd w:val="clear" w:color="auto" w:fill="auto"/>
            <w:noWrap/>
            <w:vAlign w:val="bottom"/>
          </w:tcPr>
          <w:p w:rsidR="0055127C" w:rsidRDefault="0055127C" w:rsidP="00D61342"/>
        </w:tc>
        <w:tc>
          <w:tcPr>
            <w:tcW w:w="3046" w:type="dxa"/>
            <w:gridSpan w:val="4"/>
            <w:tcBorders>
              <w:top w:val="nil"/>
              <w:left w:val="nil"/>
              <w:bottom w:val="nil"/>
              <w:right w:val="nil"/>
            </w:tcBorders>
            <w:shd w:val="clear" w:color="auto" w:fill="auto"/>
            <w:noWrap/>
            <w:vAlign w:val="bottom"/>
          </w:tcPr>
          <w:p w:rsidR="0055127C" w:rsidRDefault="0055127C" w:rsidP="00D61342">
            <w:pPr>
              <w:jc w:val="right"/>
            </w:pPr>
          </w:p>
          <w:p w:rsidR="0055127C" w:rsidRDefault="0055127C" w:rsidP="00D61342">
            <w:pPr>
              <w:jc w:val="right"/>
            </w:pPr>
            <w:r>
              <w:t>Приложение 16</w:t>
            </w:r>
          </w:p>
        </w:tc>
      </w:tr>
      <w:tr w:rsidR="0055127C" w:rsidTr="00D61342">
        <w:trPr>
          <w:trHeight w:val="1380"/>
        </w:trPr>
        <w:tc>
          <w:tcPr>
            <w:tcW w:w="10162" w:type="dxa"/>
            <w:gridSpan w:val="9"/>
            <w:tcBorders>
              <w:top w:val="nil"/>
              <w:left w:val="nil"/>
              <w:bottom w:val="nil"/>
              <w:right w:val="nil"/>
            </w:tcBorders>
            <w:shd w:val="clear" w:color="auto" w:fill="auto"/>
            <w:vAlign w:val="bottom"/>
          </w:tcPr>
          <w:p w:rsidR="0055127C" w:rsidRDefault="0055127C" w:rsidP="00D61342">
            <w:pPr>
              <w:jc w:val="right"/>
            </w:pPr>
            <w:r>
              <w:t>к Решению Собрания депутатов</w:t>
            </w:r>
            <w:r>
              <w:br/>
              <w:t>Старочеркасского сельского поселения Аксайского района</w:t>
            </w:r>
            <w:r>
              <w:br/>
              <w:t xml:space="preserve">«О бюджете Старочеркасского сельского поселения </w:t>
            </w:r>
            <w:r>
              <w:br/>
              <w:t xml:space="preserve">Аксайского района на 2013 год и на плановый период 2014 и 2015 годов»     </w:t>
            </w:r>
          </w:p>
        </w:tc>
      </w:tr>
      <w:tr w:rsidR="0055127C" w:rsidTr="00D61342">
        <w:trPr>
          <w:trHeight w:val="360"/>
        </w:trPr>
        <w:tc>
          <w:tcPr>
            <w:tcW w:w="4340" w:type="dxa"/>
            <w:tcBorders>
              <w:top w:val="nil"/>
              <w:left w:val="nil"/>
              <w:bottom w:val="nil"/>
              <w:right w:val="nil"/>
            </w:tcBorders>
            <w:shd w:val="clear" w:color="auto" w:fill="auto"/>
            <w:vAlign w:val="bottom"/>
          </w:tcPr>
          <w:p w:rsidR="0055127C" w:rsidRDefault="0055127C" w:rsidP="00D61342">
            <w:pPr>
              <w:jc w:val="right"/>
            </w:pPr>
          </w:p>
        </w:tc>
        <w:tc>
          <w:tcPr>
            <w:tcW w:w="600" w:type="dxa"/>
            <w:tcBorders>
              <w:top w:val="nil"/>
              <w:left w:val="nil"/>
              <w:bottom w:val="nil"/>
              <w:right w:val="nil"/>
            </w:tcBorders>
            <w:shd w:val="clear" w:color="auto" w:fill="auto"/>
            <w:vAlign w:val="bottom"/>
          </w:tcPr>
          <w:p w:rsidR="0055127C" w:rsidRDefault="0055127C" w:rsidP="00D61342">
            <w:pPr>
              <w:jc w:val="right"/>
            </w:pPr>
          </w:p>
        </w:tc>
        <w:tc>
          <w:tcPr>
            <w:tcW w:w="540" w:type="dxa"/>
            <w:tcBorders>
              <w:top w:val="nil"/>
              <w:left w:val="nil"/>
              <w:bottom w:val="nil"/>
              <w:right w:val="nil"/>
            </w:tcBorders>
            <w:shd w:val="clear" w:color="auto" w:fill="auto"/>
            <w:vAlign w:val="bottom"/>
          </w:tcPr>
          <w:p w:rsidR="0055127C" w:rsidRDefault="0055127C" w:rsidP="00D61342">
            <w:pPr>
              <w:jc w:val="right"/>
            </w:pPr>
          </w:p>
        </w:tc>
        <w:tc>
          <w:tcPr>
            <w:tcW w:w="1056" w:type="dxa"/>
            <w:tcBorders>
              <w:top w:val="nil"/>
              <w:left w:val="nil"/>
              <w:bottom w:val="nil"/>
              <w:right w:val="nil"/>
            </w:tcBorders>
            <w:shd w:val="clear" w:color="auto" w:fill="auto"/>
            <w:vAlign w:val="bottom"/>
          </w:tcPr>
          <w:p w:rsidR="0055127C" w:rsidRDefault="0055127C" w:rsidP="00D61342">
            <w:pPr>
              <w:jc w:val="right"/>
            </w:pPr>
          </w:p>
        </w:tc>
        <w:tc>
          <w:tcPr>
            <w:tcW w:w="580" w:type="dxa"/>
            <w:tcBorders>
              <w:top w:val="nil"/>
              <w:left w:val="nil"/>
              <w:bottom w:val="nil"/>
              <w:right w:val="nil"/>
            </w:tcBorders>
            <w:shd w:val="clear" w:color="auto" w:fill="auto"/>
            <w:vAlign w:val="bottom"/>
          </w:tcPr>
          <w:p w:rsidR="0055127C" w:rsidRDefault="0055127C" w:rsidP="00D61342">
            <w:pPr>
              <w:jc w:val="right"/>
            </w:pPr>
          </w:p>
        </w:tc>
        <w:tc>
          <w:tcPr>
            <w:tcW w:w="3046" w:type="dxa"/>
            <w:gridSpan w:val="4"/>
            <w:tcBorders>
              <w:top w:val="nil"/>
              <w:left w:val="nil"/>
              <w:bottom w:val="nil"/>
              <w:right w:val="nil"/>
            </w:tcBorders>
            <w:shd w:val="clear" w:color="auto" w:fill="auto"/>
            <w:vAlign w:val="bottom"/>
          </w:tcPr>
          <w:p w:rsidR="0055127C" w:rsidRDefault="0055127C" w:rsidP="00D61342">
            <w:pPr>
              <w:jc w:val="right"/>
              <w:rPr>
                <w:lang w:val="en-US"/>
              </w:rPr>
            </w:pPr>
            <w:r>
              <w:t>№10 от 24 декабря 2012г.</w:t>
            </w:r>
          </w:p>
          <w:p w:rsidR="0055127C" w:rsidRPr="003F4014" w:rsidRDefault="0055127C" w:rsidP="00D61342">
            <w:pPr>
              <w:jc w:val="right"/>
              <w:rPr>
                <w:lang w:val="en-US"/>
              </w:rPr>
            </w:pPr>
          </w:p>
        </w:tc>
      </w:tr>
      <w:tr w:rsidR="0055127C" w:rsidTr="00D61342">
        <w:trPr>
          <w:trHeight w:val="795"/>
        </w:trPr>
        <w:tc>
          <w:tcPr>
            <w:tcW w:w="10162" w:type="dxa"/>
            <w:gridSpan w:val="9"/>
            <w:tcBorders>
              <w:top w:val="nil"/>
              <w:left w:val="nil"/>
              <w:bottom w:val="nil"/>
              <w:right w:val="nil"/>
            </w:tcBorders>
            <w:shd w:val="clear" w:color="auto" w:fill="auto"/>
            <w:vAlign w:val="bottom"/>
          </w:tcPr>
          <w:p w:rsidR="0055127C" w:rsidRDefault="0055127C" w:rsidP="00D61342">
            <w:pPr>
              <w:jc w:val="center"/>
            </w:pPr>
            <w:r>
              <w:t>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2013 год и на плановый период 2014 и 2015 годов</w:t>
            </w:r>
          </w:p>
        </w:tc>
      </w:tr>
      <w:tr w:rsidR="0055127C" w:rsidTr="00D61342">
        <w:trPr>
          <w:trHeight w:val="315"/>
        </w:trPr>
        <w:tc>
          <w:tcPr>
            <w:tcW w:w="4340" w:type="dxa"/>
            <w:tcBorders>
              <w:top w:val="nil"/>
              <w:left w:val="nil"/>
              <w:bottom w:val="nil"/>
              <w:right w:val="nil"/>
            </w:tcBorders>
            <w:shd w:val="clear" w:color="auto" w:fill="auto"/>
            <w:noWrap/>
            <w:vAlign w:val="bottom"/>
          </w:tcPr>
          <w:p w:rsidR="0055127C" w:rsidRDefault="0055127C" w:rsidP="00D61342"/>
        </w:tc>
        <w:tc>
          <w:tcPr>
            <w:tcW w:w="600" w:type="dxa"/>
            <w:tcBorders>
              <w:top w:val="nil"/>
              <w:left w:val="nil"/>
              <w:bottom w:val="nil"/>
              <w:right w:val="nil"/>
            </w:tcBorders>
            <w:shd w:val="clear" w:color="auto" w:fill="auto"/>
            <w:noWrap/>
            <w:vAlign w:val="bottom"/>
          </w:tcPr>
          <w:p w:rsidR="0055127C" w:rsidRDefault="0055127C" w:rsidP="00D61342"/>
        </w:tc>
        <w:tc>
          <w:tcPr>
            <w:tcW w:w="540" w:type="dxa"/>
            <w:tcBorders>
              <w:top w:val="nil"/>
              <w:left w:val="nil"/>
              <w:bottom w:val="nil"/>
              <w:right w:val="nil"/>
            </w:tcBorders>
            <w:shd w:val="clear" w:color="auto" w:fill="auto"/>
            <w:noWrap/>
            <w:vAlign w:val="bottom"/>
          </w:tcPr>
          <w:p w:rsidR="0055127C" w:rsidRDefault="0055127C" w:rsidP="00D61342"/>
        </w:tc>
        <w:tc>
          <w:tcPr>
            <w:tcW w:w="1056" w:type="dxa"/>
            <w:tcBorders>
              <w:top w:val="nil"/>
              <w:left w:val="nil"/>
              <w:bottom w:val="nil"/>
              <w:right w:val="nil"/>
            </w:tcBorders>
            <w:shd w:val="clear" w:color="auto" w:fill="auto"/>
            <w:noWrap/>
            <w:vAlign w:val="bottom"/>
          </w:tcPr>
          <w:p w:rsidR="0055127C" w:rsidRDefault="0055127C" w:rsidP="00D61342"/>
        </w:tc>
        <w:tc>
          <w:tcPr>
            <w:tcW w:w="580" w:type="dxa"/>
            <w:tcBorders>
              <w:top w:val="nil"/>
              <w:left w:val="nil"/>
              <w:bottom w:val="nil"/>
              <w:right w:val="nil"/>
            </w:tcBorders>
            <w:shd w:val="clear" w:color="auto" w:fill="auto"/>
            <w:noWrap/>
            <w:vAlign w:val="bottom"/>
          </w:tcPr>
          <w:p w:rsidR="0055127C" w:rsidRDefault="0055127C" w:rsidP="00D61342"/>
        </w:tc>
        <w:tc>
          <w:tcPr>
            <w:tcW w:w="1061" w:type="dxa"/>
            <w:tcBorders>
              <w:top w:val="nil"/>
              <w:left w:val="nil"/>
              <w:bottom w:val="nil"/>
              <w:right w:val="nil"/>
            </w:tcBorders>
            <w:shd w:val="clear" w:color="auto" w:fill="auto"/>
            <w:noWrap/>
            <w:vAlign w:val="bottom"/>
          </w:tcPr>
          <w:p w:rsidR="0055127C" w:rsidRDefault="0055127C" w:rsidP="00D61342"/>
        </w:tc>
        <w:tc>
          <w:tcPr>
            <w:tcW w:w="691" w:type="dxa"/>
            <w:tcBorders>
              <w:top w:val="nil"/>
              <w:left w:val="nil"/>
              <w:bottom w:val="nil"/>
              <w:right w:val="nil"/>
            </w:tcBorders>
            <w:shd w:val="clear" w:color="auto" w:fill="auto"/>
            <w:noWrap/>
            <w:vAlign w:val="bottom"/>
          </w:tcPr>
          <w:p w:rsidR="0055127C" w:rsidRDefault="0055127C" w:rsidP="00D61342"/>
        </w:tc>
        <w:tc>
          <w:tcPr>
            <w:tcW w:w="1294" w:type="dxa"/>
            <w:gridSpan w:val="2"/>
            <w:tcBorders>
              <w:top w:val="nil"/>
              <w:left w:val="nil"/>
              <w:bottom w:val="nil"/>
              <w:right w:val="nil"/>
            </w:tcBorders>
            <w:shd w:val="clear" w:color="auto" w:fill="auto"/>
            <w:noWrap/>
            <w:vAlign w:val="bottom"/>
          </w:tcPr>
          <w:p w:rsidR="0055127C" w:rsidRDefault="0055127C" w:rsidP="00D61342">
            <w:r>
              <w:t>тыс. руб.</w:t>
            </w:r>
          </w:p>
        </w:tc>
      </w:tr>
      <w:tr w:rsidR="0055127C" w:rsidTr="00D61342">
        <w:trPr>
          <w:trHeight w:val="330"/>
        </w:trPr>
        <w:tc>
          <w:tcPr>
            <w:tcW w:w="4340" w:type="dxa"/>
            <w:vMerge w:val="restart"/>
            <w:tcBorders>
              <w:top w:val="single" w:sz="4" w:space="0" w:color="auto"/>
              <w:left w:val="single" w:sz="4" w:space="0" w:color="auto"/>
              <w:bottom w:val="single" w:sz="4" w:space="0" w:color="auto"/>
              <w:right w:val="single" w:sz="4" w:space="0" w:color="auto"/>
            </w:tcBorders>
            <w:shd w:val="clear" w:color="auto" w:fill="auto"/>
          </w:tcPr>
          <w:p w:rsidR="0055127C" w:rsidRDefault="0055127C" w:rsidP="00D61342">
            <w:pPr>
              <w:jc w:val="center"/>
            </w:pPr>
            <w:r>
              <w:t>Наименование поступлений</w:t>
            </w:r>
          </w:p>
        </w:tc>
        <w:tc>
          <w:tcPr>
            <w:tcW w:w="2776" w:type="dxa"/>
            <w:gridSpan w:val="4"/>
            <w:tcBorders>
              <w:top w:val="single" w:sz="4" w:space="0" w:color="auto"/>
              <w:left w:val="nil"/>
              <w:bottom w:val="single" w:sz="4" w:space="0" w:color="auto"/>
              <w:right w:val="single" w:sz="4" w:space="0" w:color="auto"/>
            </w:tcBorders>
            <w:shd w:val="clear" w:color="auto" w:fill="auto"/>
          </w:tcPr>
          <w:p w:rsidR="0055127C" w:rsidRDefault="0055127C" w:rsidP="00D61342">
            <w:pPr>
              <w:jc w:val="center"/>
            </w:pPr>
            <w:r>
              <w:t>КБК расходов</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tcPr>
          <w:p w:rsidR="0055127C" w:rsidRDefault="0055127C" w:rsidP="00D61342">
            <w:pPr>
              <w:jc w:val="center"/>
            </w:pPr>
            <w:r>
              <w:t>2013</w:t>
            </w:r>
          </w:p>
        </w:tc>
        <w:tc>
          <w:tcPr>
            <w:tcW w:w="1985" w:type="dxa"/>
            <w:gridSpan w:val="3"/>
            <w:tcBorders>
              <w:top w:val="single" w:sz="4" w:space="0" w:color="auto"/>
              <w:left w:val="nil"/>
              <w:bottom w:val="single" w:sz="4" w:space="0" w:color="auto"/>
              <w:right w:val="single" w:sz="4" w:space="0" w:color="000000"/>
            </w:tcBorders>
            <w:shd w:val="clear" w:color="auto" w:fill="auto"/>
            <w:noWrap/>
            <w:vAlign w:val="bottom"/>
          </w:tcPr>
          <w:p w:rsidR="0055127C" w:rsidRDefault="0055127C" w:rsidP="00D61342">
            <w:pPr>
              <w:jc w:val="center"/>
            </w:pPr>
            <w:r>
              <w:t>Плановый период</w:t>
            </w:r>
          </w:p>
        </w:tc>
      </w:tr>
      <w:tr w:rsidR="0055127C" w:rsidTr="00D61342">
        <w:trPr>
          <w:trHeight w:val="315"/>
        </w:trPr>
        <w:tc>
          <w:tcPr>
            <w:tcW w:w="4340" w:type="dxa"/>
            <w:vMerge/>
            <w:tcBorders>
              <w:top w:val="single" w:sz="4" w:space="0" w:color="auto"/>
              <w:left w:val="single" w:sz="4" w:space="0" w:color="auto"/>
              <w:bottom w:val="single" w:sz="4" w:space="0" w:color="auto"/>
              <w:right w:val="single" w:sz="4" w:space="0" w:color="auto"/>
            </w:tcBorders>
            <w:vAlign w:val="center"/>
          </w:tcPr>
          <w:p w:rsidR="0055127C" w:rsidRDefault="0055127C" w:rsidP="00D61342"/>
        </w:tc>
        <w:tc>
          <w:tcPr>
            <w:tcW w:w="600" w:type="dxa"/>
            <w:tcBorders>
              <w:top w:val="nil"/>
              <w:left w:val="nil"/>
              <w:bottom w:val="single" w:sz="4" w:space="0" w:color="auto"/>
              <w:right w:val="single" w:sz="4" w:space="0" w:color="auto"/>
            </w:tcBorders>
            <w:shd w:val="clear" w:color="auto" w:fill="auto"/>
          </w:tcPr>
          <w:p w:rsidR="0055127C" w:rsidRDefault="0055127C" w:rsidP="00D61342">
            <w:pPr>
              <w:jc w:val="center"/>
            </w:pPr>
            <w:r>
              <w:t>РЗ</w:t>
            </w:r>
          </w:p>
        </w:tc>
        <w:tc>
          <w:tcPr>
            <w:tcW w:w="540" w:type="dxa"/>
            <w:tcBorders>
              <w:top w:val="nil"/>
              <w:left w:val="nil"/>
              <w:bottom w:val="single" w:sz="4" w:space="0" w:color="auto"/>
              <w:right w:val="single" w:sz="4" w:space="0" w:color="auto"/>
            </w:tcBorders>
            <w:shd w:val="clear" w:color="auto" w:fill="auto"/>
          </w:tcPr>
          <w:p w:rsidR="0055127C" w:rsidRDefault="0055127C" w:rsidP="00D61342">
            <w:pPr>
              <w:jc w:val="center"/>
            </w:pPr>
            <w:r>
              <w:t>ПР</w:t>
            </w:r>
          </w:p>
        </w:tc>
        <w:tc>
          <w:tcPr>
            <w:tcW w:w="1056" w:type="dxa"/>
            <w:tcBorders>
              <w:top w:val="nil"/>
              <w:left w:val="nil"/>
              <w:bottom w:val="single" w:sz="4" w:space="0" w:color="auto"/>
              <w:right w:val="single" w:sz="4" w:space="0" w:color="auto"/>
            </w:tcBorders>
            <w:shd w:val="clear" w:color="auto" w:fill="auto"/>
          </w:tcPr>
          <w:p w:rsidR="0055127C" w:rsidRDefault="0055127C" w:rsidP="00D61342">
            <w:pPr>
              <w:jc w:val="center"/>
            </w:pPr>
            <w:r>
              <w:t>ЦСР</w:t>
            </w:r>
          </w:p>
        </w:tc>
        <w:tc>
          <w:tcPr>
            <w:tcW w:w="580" w:type="dxa"/>
            <w:tcBorders>
              <w:top w:val="nil"/>
              <w:left w:val="nil"/>
              <w:bottom w:val="single" w:sz="4" w:space="0" w:color="auto"/>
              <w:right w:val="single" w:sz="4" w:space="0" w:color="auto"/>
            </w:tcBorders>
            <w:shd w:val="clear" w:color="auto" w:fill="auto"/>
          </w:tcPr>
          <w:p w:rsidR="0055127C" w:rsidRDefault="0055127C" w:rsidP="00D61342">
            <w:pPr>
              <w:jc w:val="center"/>
            </w:pPr>
            <w:r>
              <w:t>ВР</w:t>
            </w:r>
          </w:p>
        </w:tc>
        <w:tc>
          <w:tcPr>
            <w:tcW w:w="1061" w:type="dxa"/>
            <w:vMerge/>
            <w:tcBorders>
              <w:top w:val="single" w:sz="4" w:space="0" w:color="auto"/>
              <w:left w:val="single" w:sz="4" w:space="0" w:color="auto"/>
              <w:bottom w:val="single" w:sz="4" w:space="0" w:color="auto"/>
              <w:right w:val="single" w:sz="4" w:space="0" w:color="auto"/>
            </w:tcBorders>
            <w:vAlign w:val="center"/>
          </w:tcPr>
          <w:p w:rsidR="0055127C" w:rsidRDefault="0055127C" w:rsidP="00D61342"/>
        </w:tc>
        <w:tc>
          <w:tcPr>
            <w:tcW w:w="993" w:type="dxa"/>
            <w:gridSpan w:val="2"/>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pPr>
            <w:r>
              <w:t>2014</w:t>
            </w:r>
          </w:p>
        </w:tc>
        <w:tc>
          <w:tcPr>
            <w:tcW w:w="992"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pPr>
            <w:r>
              <w:t>2015</w:t>
            </w:r>
          </w:p>
        </w:tc>
      </w:tr>
      <w:tr w:rsidR="0055127C" w:rsidTr="00D61342">
        <w:trPr>
          <w:trHeight w:val="1050"/>
        </w:trPr>
        <w:tc>
          <w:tcPr>
            <w:tcW w:w="4340" w:type="dxa"/>
            <w:tcBorders>
              <w:top w:val="nil"/>
              <w:left w:val="single" w:sz="4" w:space="0" w:color="auto"/>
              <w:bottom w:val="single" w:sz="4" w:space="0" w:color="auto"/>
              <w:right w:val="single" w:sz="4" w:space="0" w:color="auto"/>
            </w:tcBorders>
            <w:shd w:val="clear" w:color="auto" w:fill="auto"/>
          </w:tcPr>
          <w:p w:rsidR="0055127C" w:rsidRDefault="0055127C" w:rsidP="00D61342">
            <w:pPr>
              <w:jc w:val="both"/>
            </w:pPr>
            <w:r>
              <w:t>Дотация бюджету Старочеркасского поселения в целях                                                                                                                                                                                                                                                                                                                                                                                               выравнивание финансовой возможности по осуществлению полномочий по решению вопросов местного значения</w:t>
            </w:r>
          </w:p>
        </w:tc>
        <w:tc>
          <w:tcPr>
            <w:tcW w:w="600" w:type="dxa"/>
            <w:tcBorders>
              <w:top w:val="nil"/>
              <w:left w:val="nil"/>
              <w:bottom w:val="single" w:sz="4" w:space="0" w:color="auto"/>
              <w:right w:val="single" w:sz="4" w:space="0" w:color="auto"/>
            </w:tcBorders>
            <w:shd w:val="clear" w:color="auto" w:fill="auto"/>
          </w:tcPr>
          <w:p w:rsidR="0055127C" w:rsidRDefault="0055127C" w:rsidP="00D61342">
            <w:pPr>
              <w:jc w:val="center"/>
            </w:pPr>
            <w:r>
              <w:t> </w:t>
            </w:r>
          </w:p>
        </w:tc>
        <w:tc>
          <w:tcPr>
            <w:tcW w:w="540" w:type="dxa"/>
            <w:tcBorders>
              <w:top w:val="nil"/>
              <w:left w:val="nil"/>
              <w:bottom w:val="single" w:sz="4" w:space="0" w:color="auto"/>
              <w:right w:val="single" w:sz="4" w:space="0" w:color="auto"/>
            </w:tcBorders>
            <w:shd w:val="clear" w:color="auto" w:fill="auto"/>
          </w:tcPr>
          <w:p w:rsidR="0055127C" w:rsidRDefault="0055127C" w:rsidP="00D61342">
            <w:pPr>
              <w:jc w:val="center"/>
            </w:pPr>
            <w:r>
              <w:t> </w:t>
            </w:r>
          </w:p>
        </w:tc>
        <w:tc>
          <w:tcPr>
            <w:tcW w:w="1056" w:type="dxa"/>
            <w:tcBorders>
              <w:top w:val="nil"/>
              <w:left w:val="nil"/>
              <w:bottom w:val="single" w:sz="4" w:space="0" w:color="auto"/>
              <w:right w:val="single" w:sz="4" w:space="0" w:color="auto"/>
            </w:tcBorders>
            <w:shd w:val="clear" w:color="auto" w:fill="auto"/>
          </w:tcPr>
          <w:p w:rsidR="0055127C" w:rsidRDefault="0055127C" w:rsidP="00D61342">
            <w:pPr>
              <w:jc w:val="center"/>
            </w:pPr>
            <w:r>
              <w:t> </w:t>
            </w:r>
          </w:p>
        </w:tc>
        <w:tc>
          <w:tcPr>
            <w:tcW w:w="580" w:type="dxa"/>
            <w:tcBorders>
              <w:top w:val="nil"/>
              <w:left w:val="nil"/>
              <w:bottom w:val="single" w:sz="4" w:space="0" w:color="auto"/>
              <w:right w:val="single" w:sz="4" w:space="0" w:color="auto"/>
            </w:tcBorders>
            <w:shd w:val="clear" w:color="auto" w:fill="auto"/>
          </w:tcPr>
          <w:p w:rsidR="0055127C" w:rsidRDefault="0055127C" w:rsidP="00D61342">
            <w:pPr>
              <w:jc w:val="center"/>
            </w:pPr>
            <w:r>
              <w:t> </w:t>
            </w:r>
          </w:p>
        </w:tc>
        <w:tc>
          <w:tcPr>
            <w:tcW w:w="1061"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pPr>
            <w:r>
              <w:t>8658.8</w:t>
            </w:r>
          </w:p>
        </w:tc>
        <w:tc>
          <w:tcPr>
            <w:tcW w:w="993" w:type="dxa"/>
            <w:gridSpan w:val="2"/>
            <w:tcBorders>
              <w:top w:val="nil"/>
              <w:left w:val="nil"/>
              <w:bottom w:val="single" w:sz="4" w:space="0" w:color="auto"/>
              <w:right w:val="single" w:sz="4" w:space="0" w:color="auto"/>
            </w:tcBorders>
            <w:shd w:val="clear" w:color="auto" w:fill="auto"/>
            <w:vAlign w:val="center"/>
          </w:tcPr>
          <w:p w:rsidR="0055127C" w:rsidRDefault="0055127C" w:rsidP="00D61342">
            <w:pPr>
              <w:jc w:val="center"/>
            </w:pPr>
            <w:r>
              <w:t>7286.6</w:t>
            </w:r>
          </w:p>
        </w:tc>
        <w:tc>
          <w:tcPr>
            <w:tcW w:w="992"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pPr>
            <w:r>
              <w:t>6688.8</w:t>
            </w:r>
          </w:p>
        </w:tc>
      </w:tr>
      <w:tr w:rsidR="0055127C" w:rsidTr="00D61342">
        <w:trPr>
          <w:trHeight w:val="405"/>
        </w:trPr>
        <w:tc>
          <w:tcPr>
            <w:tcW w:w="4340" w:type="dxa"/>
            <w:tcBorders>
              <w:top w:val="nil"/>
              <w:left w:val="single" w:sz="4" w:space="0" w:color="auto"/>
              <w:bottom w:val="single" w:sz="4" w:space="0" w:color="auto"/>
              <w:right w:val="single" w:sz="4" w:space="0" w:color="auto"/>
            </w:tcBorders>
            <w:shd w:val="clear" w:color="auto" w:fill="auto"/>
          </w:tcPr>
          <w:p w:rsidR="0055127C" w:rsidRDefault="0055127C" w:rsidP="00D61342">
            <w:pPr>
              <w:jc w:val="both"/>
            </w:pPr>
            <w:r>
              <w:t>в том числе из областного бюджета</w:t>
            </w:r>
          </w:p>
        </w:tc>
        <w:tc>
          <w:tcPr>
            <w:tcW w:w="600" w:type="dxa"/>
            <w:tcBorders>
              <w:top w:val="nil"/>
              <w:left w:val="nil"/>
              <w:bottom w:val="single" w:sz="4" w:space="0" w:color="auto"/>
              <w:right w:val="single" w:sz="4" w:space="0" w:color="auto"/>
            </w:tcBorders>
            <w:shd w:val="clear" w:color="auto" w:fill="auto"/>
          </w:tcPr>
          <w:p w:rsidR="0055127C" w:rsidRDefault="0055127C" w:rsidP="00D61342">
            <w:pPr>
              <w:jc w:val="center"/>
            </w:pPr>
            <w:r>
              <w:t> </w:t>
            </w:r>
          </w:p>
        </w:tc>
        <w:tc>
          <w:tcPr>
            <w:tcW w:w="540" w:type="dxa"/>
            <w:tcBorders>
              <w:top w:val="nil"/>
              <w:left w:val="nil"/>
              <w:bottom w:val="single" w:sz="4" w:space="0" w:color="auto"/>
              <w:right w:val="single" w:sz="4" w:space="0" w:color="auto"/>
            </w:tcBorders>
            <w:shd w:val="clear" w:color="auto" w:fill="auto"/>
          </w:tcPr>
          <w:p w:rsidR="0055127C" w:rsidRDefault="0055127C" w:rsidP="00D61342">
            <w:pPr>
              <w:jc w:val="center"/>
            </w:pPr>
            <w:r>
              <w:t> </w:t>
            </w:r>
          </w:p>
        </w:tc>
        <w:tc>
          <w:tcPr>
            <w:tcW w:w="1056" w:type="dxa"/>
            <w:tcBorders>
              <w:top w:val="nil"/>
              <w:left w:val="nil"/>
              <w:bottom w:val="single" w:sz="4" w:space="0" w:color="auto"/>
              <w:right w:val="single" w:sz="4" w:space="0" w:color="auto"/>
            </w:tcBorders>
            <w:shd w:val="clear" w:color="auto" w:fill="auto"/>
          </w:tcPr>
          <w:p w:rsidR="0055127C" w:rsidRDefault="0055127C" w:rsidP="00D61342">
            <w:pPr>
              <w:jc w:val="center"/>
            </w:pPr>
            <w:r>
              <w:t> </w:t>
            </w:r>
          </w:p>
        </w:tc>
        <w:tc>
          <w:tcPr>
            <w:tcW w:w="580" w:type="dxa"/>
            <w:tcBorders>
              <w:top w:val="nil"/>
              <w:left w:val="nil"/>
              <w:bottom w:val="single" w:sz="4" w:space="0" w:color="auto"/>
              <w:right w:val="single" w:sz="4" w:space="0" w:color="auto"/>
            </w:tcBorders>
            <w:shd w:val="clear" w:color="auto" w:fill="auto"/>
          </w:tcPr>
          <w:p w:rsidR="0055127C" w:rsidRDefault="0055127C" w:rsidP="00D61342">
            <w:pPr>
              <w:jc w:val="center"/>
            </w:pPr>
            <w:r>
              <w:t> </w:t>
            </w:r>
          </w:p>
        </w:tc>
        <w:tc>
          <w:tcPr>
            <w:tcW w:w="1061"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pPr>
            <w:r>
              <w:t>5488.9</w:t>
            </w:r>
          </w:p>
        </w:tc>
        <w:tc>
          <w:tcPr>
            <w:tcW w:w="993" w:type="dxa"/>
            <w:gridSpan w:val="2"/>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pPr>
            <w:r>
              <w:t>4091.9</w:t>
            </w:r>
          </w:p>
        </w:tc>
        <w:tc>
          <w:tcPr>
            <w:tcW w:w="992"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pPr>
            <w:r>
              <w:t>3769.9</w:t>
            </w:r>
          </w:p>
        </w:tc>
      </w:tr>
      <w:tr w:rsidR="0055127C" w:rsidTr="00D61342">
        <w:trPr>
          <w:trHeight w:val="405"/>
        </w:trPr>
        <w:tc>
          <w:tcPr>
            <w:tcW w:w="4340" w:type="dxa"/>
            <w:tcBorders>
              <w:top w:val="nil"/>
              <w:left w:val="single" w:sz="4" w:space="0" w:color="auto"/>
              <w:bottom w:val="single" w:sz="4" w:space="0" w:color="auto"/>
              <w:right w:val="single" w:sz="4" w:space="0" w:color="auto"/>
            </w:tcBorders>
            <w:shd w:val="clear" w:color="auto" w:fill="auto"/>
          </w:tcPr>
          <w:p w:rsidR="0055127C" w:rsidRDefault="0055127C" w:rsidP="00D61342">
            <w:pPr>
              <w:jc w:val="both"/>
            </w:pPr>
            <w:r>
              <w:t>в том числе из районного бюджета</w:t>
            </w:r>
          </w:p>
        </w:tc>
        <w:tc>
          <w:tcPr>
            <w:tcW w:w="600" w:type="dxa"/>
            <w:tcBorders>
              <w:top w:val="nil"/>
              <w:left w:val="nil"/>
              <w:bottom w:val="single" w:sz="4" w:space="0" w:color="auto"/>
              <w:right w:val="single" w:sz="4" w:space="0" w:color="auto"/>
            </w:tcBorders>
            <w:shd w:val="clear" w:color="auto" w:fill="auto"/>
          </w:tcPr>
          <w:p w:rsidR="0055127C" w:rsidRDefault="0055127C" w:rsidP="00D61342">
            <w:pPr>
              <w:jc w:val="center"/>
            </w:pPr>
            <w:r>
              <w:t> </w:t>
            </w:r>
          </w:p>
        </w:tc>
        <w:tc>
          <w:tcPr>
            <w:tcW w:w="540" w:type="dxa"/>
            <w:tcBorders>
              <w:top w:val="nil"/>
              <w:left w:val="nil"/>
              <w:bottom w:val="single" w:sz="4" w:space="0" w:color="auto"/>
              <w:right w:val="single" w:sz="4" w:space="0" w:color="auto"/>
            </w:tcBorders>
            <w:shd w:val="clear" w:color="auto" w:fill="auto"/>
          </w:tcPr>
          <w:p w:rsidR="0055127C" w:rsidRDefault="0055127C" w:rsidP="00D61342">
            <w:pPr>
              <w:jc w:val="center"/>
            </w:pPr>
            <w:r>
              <w:t> </w:t>
            </w:r>
          </w:p>
        </w:tc>
        <w:tc>
          <w:tcPr>
            <w:tcW w:w="1056" w:type="dxa"/>
            <w:tcBorders>
              <w:top w:val="nil"/>
              <w:left w:val="nil"/>
              <w:bottom w:val="single" w:sz="4" w:space="0" w:color="auto"/>
              <w:right w:val="single" w:sz="4" w:space="0" w:color="auto"/>
            </w:tcBorders>
            <w:shd w:val="clear" w:color="auto" w:fill="auto"/>
          </w:tcPr>
          <w:p w:rsidR="0055127C" w:rsidRDefault="0055127C" w:rsidP="00D61342">
            <w:pPr>
              <w:jc w:val="center"/>
            </w:pPr>
            <w:r>
              <w:t> </w:t>
            </w:r>
          </w:p>
        </w:tc>
        <w:tc>
          <w:tcPr>
            <w:tcW w:w="580" w:type="dxa"/>
            <w:tcBorders>
              <w:top w:val="nil"/>
              <w:left w:val="nil"/>
              <w:bottom w:val="single" w:sz="4" w:space="0" w:color="auto"/>
              <w:right w:val="single" w:sz="4" w:space="0" w:color="auto"/>
            </w:tcBorders>
            <w:shd w:val="clear" w:color="auto" w:fill="auto"/>
          </w:tcPr>
          <w:p w:rsidR="0055127C" w:rsidRDefault="0055127C" w:rsidP="00D61342">
            <w:pPr>
              <w:jc w:val="center"/>
            </w:pPr>
            <w:r>
              <w:t> </w:t>
            </w:r>
          </w:p>
        </w:tc>
        <w:tc>
          <w:tcPr>
            <w:tcW w:w="1061"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pPr>
            <w:r>
              <w:t>3169.9</w:t>
            </w:r>
          </w:p>
        </w:tc>
        <w:tc>
          <w:tcPr>
            <w:tcW w:w="993" w:type="dxa"/>
            <w:gridSpan w:val="2"/>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pPr>
            <w:r>
              <w:t>3194.7</w:t>
            </w:r>
          </w:p>
        </w:tc>
        <w:tc>
          <w:tcPr>
            <w:tcW w:w="992" w:type="dxa"/>
            <w:tcBorders>
              <w:top w:val="nil"/>
              <w:left w:val="nil"/>
              <w:bottom w:val="single" w:sz="4" w:space="0" w:color="auto"/>
              <w:right w:val="single" w:sz="4" w:space="0" w:color="auto"/>
            </w:tcBorders>
            <w:shd w:val="clear" w:color="auto" w:fill="auto"/>
            <w:noWrap/>
            <w:vAlign w:val="bottom"/>
          </w:tcPr>
          <w:p w:rsidR="0055127C" w:rsidRDefault="0055127C" w:rsidP="00D61342">
            <w:pPr>
              <w:jc w:val="center"/>
            </w:pPr>
            <w:r>
              <w:t>2918.9</w:t>
            </w:r>
          </w:p>
        </w:tc>
      </w:tr>
      <w:tr w:rsidR="0055127C" w:rsidTr="00D61342">
        <w:trPr>
          <w:trHeight w:val="810"/>
        </w:trPr>
        <w:tc>
          <w:tcPr>
            <w:tcW w:w="4340" w:type="dxa"/>
            <w:tcBorders>
              <w:top w:val="nil"/>
              <w:left w:val="single" w:sz="4" w:space="0" w:color="auto"/>
              <w:bottom w:val="single" w:sz="4" w:space="0" w:color="auto"/>
              <w:right w:val="single" w:sz="4" w:space="0" w:color="auto"/>
            </w:tcBorders>
            <w:shd w:val="clear" w:color="auto" w:fill="auto"/>
          </w:tcPr>
          <w:p w:rsidR="0055127C" w:rsidRDefault="0055127C" w:rsidP="00D61342">
            <w:pPr>
              <w:jc w:val="both"/>
              <w:rPr>
                <w:color w:val="000000"/>
              </w:rPr>
            </w:pPr>
            <w:r>
              <w:rPr>
                <w:color w:val="000000"/>
              </w:rPr>
              <w:t xml:space="preserve">Осуществление первичного воинского учёта на территориях, где отсутствуют военные комиссариаты </w:t>
            </w:r>
          </w:p>
        </w:tc>
        <w:tc>
          <w:tcPr>
            <w:tcW w:w="6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rPr>
            </w:pPr>
            <w:r>
              <w:rPr>
                <w:color w:val="000000"/>
              </w:rPr>
              <w:t>02</w:t>
            </w:r>
          </w:p>
        </w:tc>
        <w:tc>
          <w:tcPr>
            <w:tcW w:w="5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rPr>
            </w:pPr>
            <w:r>
              <w:rPr>
                <w:color w:val="000000"/>
              </w:rPr>
              <w:t>03</w:t>
            </w:r>
          </w:p>
        </w:tc>
        <w:tc>
          <w:tcPr>
            <w:tcW w:w="1056"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rPr>
            </w:pPr>
            <w:r>
              <w:rPr>
                <w:color w:val="000000"/>
              </w:rPr>
              <w:t>0013600</w:t>
            </w:r>
          </w:p>
        </w:tc>
        <w:tc>
          <w:tcPr>
            <w:tcW w:w="58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121</w:t>
            </w:r>
          </w:p>
        </w:tc>
        <w:tc>
          <w:tcPr>
            <w:tcW w:w="1061"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pPr>
            <w:r>
              <w:t>149.3</w:t>
            </w:r>
          </w:p>
        </w:tc>
        <w:tc>
          <w:tcPr>
            <w:tcW w:w="993" w:type="dxa"/>
            <w:gridSpan w:val="2"/>
            <w:tcBorders>
              <w:top w:val="nil"/>
              <w:left w:val="nil"/>
              <w:bottom w:val="single" w:sz="4" w:space="0" w:color="auto"/>
              <w:right w:val="single" w:sz="4" w:space="0" w:color="auto"/>
            </w:tcBorders>
            <w:shd w:val="clear" w:color="auto" w:fill="auto"/>
            <w:vAlign w:val="center"/>
          </w:tcPr>
          <w:p w:rsidR="0055127C" w:rsidRDefault="0055127C" w:rsidP="00D61342">
            <w:pPr>
              <w:jc w:val="center"/>
            </w:pPr>
            <w:r>
              <w:t>153.6</w:t>
            </w:r>
          </w:p>
        </w:tc>
        <w:tc>
          <w:tcPr>
            <w:tcW w:w="992"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pPr>
            <w:r>
              <w:t>153.8</w:t>
            </w:r>
          </w:p>
        </w:tc>
      </w:tr>
      <w:tr w:rsidR="0055127C" w:rsidTr="00D61342">
        <w:trPr>
          <w:trHeight w:val="1067"/>
        </w:trPr>
        <w:tc>
          <w:tcPr>
            <w:tcW w:w="4340" w:type="dxa"/>
            <w:tcBorders>
              <w:top w:val="nil"/>
              <w:left w:val="single" w:sz="4" w:space="0" w:color="auto"/>
              <w:bottom w:val="single" w:sz="4" w:space="0" w:color="auto"/>
              <w:right w:val="single" w:sz="4" w:space="0" w:color="auto"/>
            </w:tcBorders>
            <w:shd w:val="clear" w:color="auto" w:fill="auto"/>
            <w:vAlign w:val="center"/>
          </w:tcPr>
          <w:p w:rsidR="0055127C" w:rsidRDefault="0055127C" w:rsidP="00D61342">
            <w:pPr>
              <w:jc w:val="both"/>
            </w:pPr>
            <w:r>
              <w:t>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 2.2, 2.4, 2.7, 3.2, 3.3 (в части административных правонарушений, совершенных в отношении объектов культурного наследия (памятников истории и культуры) местного значения, их территорий, зон их охраны),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60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pPr>
            <w:r>
              <w:t>01</w:t>
            </w:r>
          </w:p>
        </w:tc>
        <w:tc>
          <w:tcPr>
            <w:tcW w:w="540"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pPr>
            <w:r>
              <w:t>04</w:t>
            </w:r>
          </w:p>
        </w:tc>
        <w:tc>
          <w:tcPr>
            <w:tcW w:w="1056"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rPr>
                <w:color w:val="000000"/>
              </w:rPr>
            </w:pPr>
            <w:r>
              <w:rPr>
                <w:color w:val="000000"/>
              </w:rPr>
              <w:t>5210215</w:t>
            </w:r>
          </w:p>
        </w:tc>
        <w:tc>
          <w:tcPr>
            <w:tcW w:w="580" w:type="dxa"/>
            <w:tcBorders>
              <w:top w:val="nil"/>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244</w:t>
            </w:r>
          </w:p>
        </w:tc>
        <w:tc>
          <w:tcPr>
            <w:tcW w:w="1061"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pPr>
            <w:r>
              <w:t>0.2</w:t>
            </w:r>
          </w:p>
        </w:tc>
        <w:tc>
          <w:tcPr>
            <w:tcW w:w="993" w:type="dxa"/>
            <w:gridSpan w:val="2"/>
            <w:tcBorders>
              <w:top w:val="nil"/>
              <w:left w:val="nil"/>
              <w:bottom w:val="single" w:sz="4" w:space="0" w:color="auto"/>
              <w:right w:val="single" w:sz="4" w:space="0" w:color="auto"/>
            </w:tcBorders>
            <w:shd w:val="clear" w:color="auto" w:fill="auto"/>
            <w:vAlign w:val="center"/>
          </w:tcPr>
          <w:p w:rsidR="0055127C" w:rsidRDefault="0055127C" w:rsidP="00D61342">
            <w:pPr>
              <w:jc w:val="center"/>
            </w:pPr>
            <w:r>
              <w:t>0.2</w:t>
            </w:r>
          </w:p>
        </w:tc>
        <w:tc>
          <w:tcPr>
            <w:tcW w:w="992"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pPr>
            <w:r>
              <w:t>0.2</w:t>
            </w:r>
          </w:p>
        </w:tc>
      </w:tr>
      <w:tr w:rsidR="0055127C" w:rsidTr="00D61342">
        <w:trPr>
          <w:trHeight w:val="90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pPr>
            <w:r>
              <w:t>Областная долгосрочная целевая программа «Развитие сети автомобильных дорог общего пользования в Ростовской области на 2010-2014 годы»</w:t>
            </w:r>
          </w:p>
        </w:tc>
        <w:tc>
          <w:tcPr>
            <w:tcW w:w="6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5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56"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5222700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244</w:t>
            </w:r>
          </w:p>
        </w:tc>
        <w:tc>
          <w:tcPr>
            <w:tcW w:w="1061"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pPr>
            <w:r>
              <w:t>242.1</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pPr>
            <w:r>
              <w:t>255.2</w:t>
            </w:r>
          </w:p>
        </w:tc>
        <w:tc>
          <w:tcPr>
            <w:tcW w:w="992"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pPr>
            <w:r>
              <w:t>0.0</w:t>
            </w:r>
          </w:p>
        </w:tc>
      </w:tr>
      <w:tr w:rsidR="0055127C" w:rsidTr="00D61342">
        <w:trPr>
          <w:trHeight w:val="825"/>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pPr>
            <w:r>
              <w:lastRenderedPageBreak/>
              <w:t>Областная долгосрочная целевая программа «Развитие сети автомобильных дорог общего пользования в Ростовской области на 2015-2020 годы»</w:t>
            </w:r>
          </w:p>
        </w:tc>
        <w:tc>
          <w:tcPr>
            <w:tcW w:w="6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5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56"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5225100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244</w:t>
            </w:r>
          </w:p>
        </w:tc>
        <w:tc>
          <w:tcPr>
            <w:tcW w:w="1061"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pPr>
            <w:r>
              <w:t> </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pPr>
            <w: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pPr>
            <w:r>
              <w:t>255.2</w:t>
            </w:r>
          </w:p>
        </w:tc>
      </w:tr>
      <w:tr w:rsidR="0055127C" w:rsidTr="00D61342">
        <w:trPr>
          <w:trHeight w:val="637"/>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45431D" w:rsidRDefault="0055127C" w:rsidP="00D61342">
            <w:pPr>
              <w:jc w:val="both"/>
            </w:pPr>
            <w:r w:rsidRPr="0045431D">
              <w:t>Иные межбюджетные трансферты</w:t>
            </w:r>
          </w:p>
        </w:tc>
        <w:tc>
          <w:tcPr>
            <w:tcW w:w="600" w:type="dxa"/>
            <w:tcBorders>
              <w:top w:val="single" w:sz="4" w:space="0" w:color="auto"/>
              <w:left w:val="nil"/>
              <w:bottom w:val="single" w:sz="4" w:space="0" w:color="auto"/>
              <w:right w:val="single" w:sz="4" w:space="0" w:color="auto"/>
            </w:tcBorders>
            <w:shd w:val="clear" w:color="auto" w:fill="auto"/>
            <w:vAlign w:val="center"/>
          </w:tcPr>
          <w:p w:rsidR="0055127C" w:rsidRPr="0045431D" w:rsidRDefault="0055127C" w:rsidP="00D61342">
            <w:pPr>
              <w:jc w:val="center"/>
              <w:rPr>
                <w:color w:val="000000"/>
                <w:sz w:val="22"/>
                <w:szCs w:val="22"/>
              </w:rPr>
            </w:pPr>
            <w:r w:rsidRPr="0045431D">
              <w:rPr>
                <w:color w:val="000000"/>
                <w:sz w:val="22"/>
                <w:szCs w:val="22"/>
              </w:rPr>
              <w:t>08</w:t>
            </w:r>
          </w:p>
        </w:tc>
        <w:tc>
          <w:tcPr>
            <w:tcW w:w="540" w:type="dxa"/>
            <w:tcBorders>
              <w:top w:val="single" w:sz="4" w:space="0" w:color="auto"/>
              <w:left w:val="nil"/>
              <w:bottom w:val="single" w:sz="4" w:space="0" w:color="auto"/>
              <w:right w:val="single" w:sz="4" w:space="0" w:color="auto"/>
            </w:tcBorders>
            <w:shd w:val="clear" w:color="auto" w:fill="auto"/>
            <w:vAlign w:val="center"/>
          </w:tcPr>
          <w:p w:rsidR="0055127C" w:rsidRPr="0045431D" w:rsidRDefault="0055127C" w:rsidP="00D61342">
            <w:pPr>
              <w:jc w:val="center"/>
              <w:rPr>
                <w:color w:val="000000"/>
                <w:sz w:val="22"/>
                <w:szCs w:val="22"/>
                <w:lang w:val="en-US"/>
              </w:rPr>
            </w:pPr>
            <w:r w:rsidRPr="0045431D">
              <w:rPr>
                <w:color w:val="000000"/>
                <w:sz w:val="22"/>
                <w:szCs w:val="22"/>
                <w:lang w:val="en-US"/>
              </w:rPr>
              <w:t>01</w:t>
            </w:r>
          </w:p>
        </w:tc>
        <w:tc>
          <w:tcPr>
            <w:tcW w:w="1056" w:type="dxa"/>
            <w:tcBorders>
              <w:top w:val="single" w:sz="4" w:space="0" w:color="auto"/>
              <w:left w:val="nil"/>
              <w:bottom w:val="single" w:sz="4" w:space="0" w:color="auto"/>
              <w:right w:val="single" w:sz="4" w:space="0" w:color="auto"/>
            </w:tcBorders>
            <w:shd w:val="clear" w:color="auto" w:fill="auto"/>
            <w:vAlign w:val="center"/>
          </w:tcPr>
          <w:p w:rsidR="0055127C" w:rsidRPr="001F5516" w:rsidRDefault="0055127C" w:rsidP="00D61342">
            <w:pPr>
              <w:jc w:val="center"/>
              <w:rPr>
                <w:color w:val="000000"/>
                <w:sz w:val="22"/>
                <w:szCs w:val="22"/>
              </w:rPr>
            </w:pPr>
            <w:r>
              <w:rPr>
                <w:color w:val="000000"/>
                <w:sz w:val="22"/>
                <w:szCs w:val="22"/>
              </w:rPr>
              <w:t>5220900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5127C" w:rsidRPr="0045431D" w:rsidRDefault="0055127C" w:rsidP="00D61342">
            <w:pPr>
              <w:jc w:val="center"/>
              <w:rPr>
                <w:sz w:val="22"/>
                <w:szCs w:val="22"/>
                <w:lang w:val="en-US"/>
              </w:rPr>
            </w:pPr>
            <w:r w:rsidRPr="0045431D">
              <w:rPr>
                <w:sz w:val="22"/>
                <w:szCs w:val="22"/>
                <w:lang w:val="en-US"/>
              </w:rPr>
              <w:t>611</w:t>
            </w:r>
          </w:p>
        </w:tc>
        <w:tc>
          <w:tcPr>
            <w:tcW w:w="1061" w:type="dxa"/>
            <w:tcBorders>
              <w:top w:val="single" w:sz="4" w:space="0" w:color="auto"/>
              <w:left w:val="nil"/>
              <w:bottom w:val="single" w:sz="4" w:space="0" w:color="auto"/>
              <w:right w:val="single" w:sz="4" w:space="0" w:color="auto"/>
            </w:tcBorders>
            <w:shd w:val="clear" w:color="auto" w:fill="auto"/>
            <w:vAlign w:val="center"/>
          </w:tcPr>
          <w:p w:rsidR="0055127C" w:rsidRPr="00C655C3" w:rsidRDefault="0055127C" w:rsidP="00D61342">
            <w:pPr>
              <w:jc w:val="center"/>
              <w:rPr>
                <w:lang w:val="en-US"/>
              </w:rPr>
            </w:pPr>
            <w:r>
              <w:rPr>
                <w:lang w:val="en-US"/>
              </w:rPr>
              <w:t>44.9</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5127C" w:rsidRPr="006F297B" w:rsidRDefault="0055127C" w:rsidP="00D61342">
            <w:pPr>
              <w:jc w:val="center"/>
              <w:rPr>
                <w:highlight w:val="gree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127C" w:rsidRPr="0045431D" w:rsidRDefault="0055127C" w:rsidP="00D61342">
            <w:pPr>
              <w:jc w:val="center"/>
              <w:rPr>
                <w:highlight w:val="green"/>
                <w:lang w:val="en-US"/>
              </w:rPr>
            </w:pPr>
          </w:p>
        </w:tc>
      </w:tr>
      <w:tr w:rsidR="0055127C" w:rsidTr="00D61342">
        <w:trPr>
          <w:trHeight w:val="533"/>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Pr="0045431D" w:rsidRDefault="0055127C" w:rsidP="00D61342">
            <w:pPr>
              <w:jc w:val="both"/>
            </w:pPr>
            <w:r>
              <w:t>Иные межбюджетные трансферты</w:t>
            </w:r>
          </w:p>
        </w:tc>
        <w:tc>
          <w:tcPr>
            <w:tcW w:w="600" w:type="dxa"/>
            <w:tcBorders>
              <w:top w:val="single" w:sz="4" w:space="0" w:color="auto"/>
              <w:left w:val="nil"/>
              <w:bottom w:val="single" w:sz="4" w:space="0" w:color="auto"/>
              <w:right w:val="single" w:sz="4" w:space="0" w:color="auto"/>
            </w:tcBorders>
            <w:shd w:val="clear" w:color="auto" w:fill="auto"/>
            <w:vAlign w:val="center"/>
          </w:tcPr>
          <w:p w:rsidR="0055127C" w:rsidRPr="005B5358" w:rsidRDefault="0055127C" w:rsidP="00D61342">
            <w:pPr>
              <w:jc w:val="center"/>
              <w:rPr>
                <w:color w:val="000000"/>
                <w:sz w:val="22"/>
                <w:szCs w:val="22"/>
              </w:rPr>
            </w:pPr>
            <w:r>
              <w:rPr>
                <w:color w:val="000000"/>
                <w:sz w:val="22"/>
                <w:szCs w:val="22"/>
              </w:rPr>
              <w:t>05</w:t>
            </w:r>
          </w:p>
        </w:tc>
        <w:tc>
          <w:tcPr>
            <w:tcW w:w="540" w:type="dxa"/>
            <w:tcBorders>
              <w:top w:val="single" w:sz="4" w:space="0" w:color="auto"/>
              <w:left w:val="nil"/>
              <w:bottom w:val="single" w:sz="4" w:space="0" w:color="auto"/>
              <w:right w:val="single" w:sz="4" w:space="0" w:color="auto"/>
            </w:tcBorders>
            <w:shd w:val="clear" w:color="auto" w:fill="auto"/>
            <w:vAlign w:val="center"/>
          </w:tcPr>
          <w:p w:rsidR="0055127C" w:rsidRPr="005B5358" w:rsidRDefault="0055127C" w:rsidP="00D61342">
            <w:pPr>
              <w:jc w:val="center"/>
              <w:rPr>
                <w:color w:val="000000"/>
                <w:sz w:val="22"/>
                <w:szCs w:val="22"/>
              </w:rPr>
            </w:pPr>
            <w:r>
              <w:rPr>
                <w:color w:val="000000"/>
                <w:sz w:val="22"/>
                <w:szCs w:val="22"/>
              </w:rPr>
              <w:t>03</w:t>
            </w:r>
          </w:p>
        </w:tc>
        <w:tc>
          <w:tcPr>
            <w:tcW w:w="1056" w:type="dxa"/>
            <w:tcBorders>
              <w:top w:val="single" w:sz="4" w:space="0" w:color="auto"/>
              <w:left w:val="nil"/>
              <w:bottom w:val="single" w:sz="4" w:space="0" w:color="auto"/>
              <w:right w:val="single" w:sz="4" w:space="0" w:color="auto"/>
            </w:tcBorders>
            <w:shd w:val="clear" w:color="auto" w:fill="auto"/>
            <w:vAlign w:val="center"/>
          </w:tcPr>
          <w:p w:rsidR="0055127C" w:rsidRPr="005B5358" w:rsidRDefault="0055127C" w:rsidP="00D61342">
            <w:pPr>
              <w:jc w:val="center"/>
              <w:rPr>
                <w:color w:val="000000"/>
                <w:sz w:val="22"/>
                <w:szCs w:val="22"/>
              </w:rPr>
            </w:pPr>
            <w:r>
              <w:rPr>
                <w:color w:val="000000"/>
                <w:sz w:val="22"/>
                <w:szCs w:val="22"/>
              </w:rPr>
              <w:t>7950440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5127C" w:rsidRPr="005B5358" w:rsidRDefault="0055127C" w:rsidP="00D61342">
            <w:pPr>
              <w:jc w:val="center"/>
              <w:rPr>
                <w:sz w:val="22"/>
                <w:szCs w:val="22"/>
              </w:rPr>
            </w:pPr>
            <w:r>
              <w:rPr>
                <w:sz w:val="22"/>
                <w:szCs w:val="22"/>
              </w:rPr>
              <w:t>244</w:t>
            </w:r>
          </w:p>
        </w:tc>
        <w:tc>
          <w:tcPr>
            <w:tcW w:w="1061" w:type="dxa"/>
            <w:tcBorders>
              <w:top w:val="single" w:sz="4" w:space="0" w:color="auto"/>
              <w:left w:val="nil"/>
              <w:bottom w:val="single" w:sz="4" w:space="0" w:color="auto"/>
              <w:right w:val="single" w:sz="4" w:space="0" w:color="auto"/>
            </w:tcBorders>
            <w:shd w:val="clear" w:color="auto" w:fill="auto"/>
            <w:vAlign w:val="center"/>
          </w:tcPr>
          <w:p w:rsidR="0055127C" w:rsidRPr="00787C5E" w:rsidRDefault="0055127C" w:rsidP="00D61342">
            <w:pPr>
              <w:jc w:val="center"/>
              <w:rPr>
                <w:lang w:val="en-US"/>
              </w:rPr>
            </w:pPr>
            <w:r>
              <w:rPr>
                <w:lang w:val="en-US"/>
              </w:rPr>
              <w:t>655.3</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5127C" w:rsidRPr="006F297B" w:rsidRDefault="0055127C" w:rsidP="00D61342">
            <w:pPr>
              <w:jc w:val="center"/>
              <w:rPr>
                <w:highlight w:val="gree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127C" w:rsidRPr="0045431D" w:rsidRDefault="0055127C" w:rsidP="00D61342">
            <w:pPr>
              <w:jc w:val="center"/>
              <w:rPr>
                <w:highlight w:val="green"/>
                <w:lang w:val="en-US"/>
              </w:rPr>
            </w:pPr>
          </w:p>
        </w:tc>
      </w:tr>
      <w:tr w:rsidR="0055127C" w:rsidTr="00D61342">
        <w:trPr>
          <w:trHeight w:val="533"/>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pPr>
            <w:r>
              <w:t>Иные межбюджетные трансферты</w:t>
            </w:r>
          </w:p>
        </w:tc>
        <w:tc>
          <w:tcPr>
            <w:tcW w:w="6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05</w:t>
            </w:r>
          </w:p>
        </w:tc>
        <w:tc>
          <w:tcPr>
            <w:tcW w:w="5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02</w:t>
            </w:r>
          </w:p>
        </w:tc>
        <w:tc>
          <w:tcPr>
            <w:tcW w:w="1056"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5222908</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243</w:t>
            </w:r>
          </w:p>
        </w:tc>
        <w:tc>
          <w:tcPr>
            <w:tcW w:w="1061" w:type="dxa"/>
            <w:tcBorders>
              <w:top w:val="single" w:sz="4" w:space="0" w:color="auto"/>
              <w:left w:val="nil"/>
              <w:bottom w:val="single" w:sz="4" w:space="0" w:color="auto"/>
              <w:right w:val="single" w:sz="4" w:space="0" w:color="auto"/>
            </w:tcBorders>
            <w:shd w:val="clear" w:color="auto" w:fill="auto"/>
            <w:vAlign w:val="center"/>
          </w:tcPr>
          <w:p w:rsidR="0055127C" w:rsidRPr="00B7691A" w:rsidRDefault="0055127C" w:rsidP="00D61342">
            <w:pPr>
              <w:jc w:val="center"/>
              <w:rPr>
                <w:lang w:val="en-US"/>
              </w:rPr>
            </w:pPr>
            <w:r>
              <w:rPr>
                <w:lang w:val="en-US"/>
              </w:rPr>
              <w:t>3674.9</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5127C" w:rsidRPr="006F297B" w:rsidRDefault="0055127C" w:rsidP="00D61342">
            <w:pPr>
              <w:jc w:val="center"/>
              <w:rPr>
                <w:highlight w:val="gree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127C" w:rsidRPr="0045431D" w:rsidRDefault="0055127C" w:rsidP="00D61342">
            <w:pPr>
              <w:jc w:val="center"/>
              <w:rPr>
                <w:highlight w:val="green"/>
                <w:lang w:val="en-US"/>
              </w:rPr>
            </w:pPr>
          </w:p>
        </w:tc>
      </w:tr>
      <w:tr w:rsidR="0055127C" w:rsidTr="00D61342">
        <w:trPr>
          <w:trHeight w:val="533"/>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rsidR="0055127C" w:rsidRDefault="0055127C" w:rsidP="00D61342">
            <w:pPr>
              <w:jc w:val="both"/>
            </w:pPr>
            <w:r>
              <w:t>Иные межбюджетные трансферты</w:t>
            </w:r>
          </w:p>
        </w:tc>
        <w:tc>
          <w:tcPr>
            <w:tcW w:w="60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04</w:t>
            </w:r>
          </w:p>
        </w:tc>
        <w:tc>
          <w:tcPr>
            <w:tcW w:w="540"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09</w:t>
            </w:r>
          </w:p>
        </w:tc>
        <w:tc>
          <w:tcPr>
            <w:tcW w:w="1056"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rPr>
                <w:color w:val="000000"/>
                <w:sz w:val="22"/>
                <w:szCs w:val="22"/>
              </w:rPr>
            </w:pPr>
            <w:r>
              <w:rPr>
                <w:color w:val="000000"/>
                <w:sz w:val="22"/>
                <w:szCs w:val="22"/>
              </w:rPr>
              <w:t>5222700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55127C" w:rsidRDefault="0055127C" w:rsidP="00D61342">
            <w:pPr>
              <w:jc w:val="center"/>
              <w:rPr>
                <w:sz w:val="22"/>
                <w:szCs w:val="22"/>
              </w:rPr>
            </w:pPr>
            <w:r>
              <w:rPr>
                <w:sz w:val="22"/>
                <w:szCs w:val="22"/>
              </w:rPr>
              <w:t>243</w:t>
            </w:r>
          </w:p>
        </w:tc>
        <w:tc>
          <w:tcPr>
            <w:tcW w:w="1061" w:type="dxa"/>
            <w:tcBorders>
              <w:top w:val="single" w:sz="4" w:space="0" w:color="auto"/>
              <w:left w:val="nil"/>
              <w:bottom w:val="single" w:sz="4" w:space="0" w:color="auto"/>
              <w:right w:val="single" w:sz="4" w:space="0" w:color="auto"/>
            </w:tcBorders>
            <w:shd w:val="clear" w:color="auto" w:fill="auto"/>
            <w:vAlign w:val="center"/>
          </w:tcPr>
          <w:p w:rsidR="0055127C" w:rsidRDefault="0055127C" w:rsidP="00D61342">
            <w:pPr>
              <w:jc w:val="center"/>
            </w:pPr>
            <w:r>
              <w:t>35</w:t>
            </w:r>
            <w:r>
              <w:rPr>
                <w:lang w:val="en-US"/>
              </w:rPr>
              <w:t>2</w:t>
            </w:r>
            <w:r>
              <w:t>43.0</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55127C" w:rsidRPr="006F297B" w:rsidRDefault="0055127C" w:rsidP="00D61342">
            <w:pPr>
              <w:jc w:val="center"/>
              <w:rPr>
                <w:highlight w:val="gree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127C" w:rsidRPr="0045431D" w:rsidRDefault="0055127C" w:rsidP="00D61342">
            <w:pPr>
              <w:jc w:val="center"/>
              <w:rPr>
                <w:highlight w:val="green"/>
                <w:lang w:val="en-US"/>
              </w:rPr>
            </w:pPr>
          </w:p>
        </w:tc>
      </w:tr>
      <w:tr w:rsidR="0055127C" w:rsidTr="00D61342">
        <w:trPr>
          <w:trHeight w:val="315"/>
        </w:trPr>
        <w:tc>
          <w:tcPr>
            <w:tcW w:w="4340" w:type="dxa"/>
            <w:tcBorders>
              <w:top w:val="nil"/>
              <w:left w:val="single" w:sz="4" w:space="0" w:color="auto"/>
              <w:bottom w:val="single" w:sz="4" w:space="0" w:color="auto"/>
              <w:right w:val="single" w:sz="4" w:space="0" w:color="auto"/>
            </w:tcBorders>
            <w:shd w:val="clear" w:color="auto" w:fill="auto"/>
          </w:tcPr>
          <w:p w:rsidR="0055127C" w:rsidRDefault="0055127C" w:rsidP="00D61342">
            <w:r>
              <w:t>Всего</w:t>
            </w:r>
          </w:p>
        </w:tc>
        <w:tc>
          <w:tcPr>
            <w:tcW w:w="2776" w:type="dxa"/>
            <w:gridSpan w:val="4"/>
            <w:tcBorders>
              <w:top w:val="single" w:sz="4" w:space="0" w:color="auto"/>
              <w:left w:val="nil"/>
              <w:bottom w:val="single" w:sz="4" w:space="0" w:color="auto"/>
              <w:right w:val="single" w:sz="4" w:space="0" w:color="auto"/>
            </w:tcBorders>
            <w:shd w:val="clear" w:color="auto" w:fill="auto"/>
          </w:tcPr>
          <w:p w:rsidR="0055127C" w:rsidRDefault="0055127C" w:rsidP="00D61342">
            <w:pPr>
              <w:jc w:val="center"/>
            </w:pPr>
            <w:r>
              <w:t> </w:t>
            </w:r>
          </w:p>
        </w:tc>
        <w:tc>
          <w:tcPr>
            <w:tcW w:w="1061" w:type="dxa"/>
            <w:tcBorders>
              <w:top w:val="nil"/>
              <w:left w:val="nil"/>
              <w:bottom w:val="single" w:sz="4" w:space="0" w:color="auto"/>
              <w:right w:val="single" w:sz="4" w:space="0" w:color="auto"/>
            </w:tcBorders>
            <w:shd w:val="clear" w:color="auto" w:fill="auto"/>
            <w:vAlign w:val="center"/>
          </w:tcPr>
          <w:p w:rsidR="0055127C" w:rsidRPr="00787C5E" w:rsidRDefault="0055127C" w:rsidP="00D61342">
            <w:pPr>
              <w:jc w:val="center"/>
              <w:rPr>
                <w:lang w:val="en-US"/>
              </w:rPr>
            </w:pPr>
            <w:r>
              <w:rPr>
                <w:lang w:val="en-US"/>
              </w:rPr>
              <w:t>48 668.5</w:t>
            </w:r>
          </w:p>
        </w:tc>
        <w:tc>
          <w:tcPr>
            <w:tcW w:w="993" w:type="dxa"/>
            <w:gridSpan w:val="2"/>
            <w:tcBorders>
              <w:top w:val="nil"/>
              <w:left w:val="nil"/>
              <w:bottom w:val="single" w:sz="4" w:space="0" w:color="auto"/>
              <w:right w:val="single" w:sz="4" w:space="0" w:color="auto"/>
            </w:tcBorders>
            <w:shd w:val="clear" w:color="auto" w:fill="auto"/>
            <w:vAlign w:val="center"/>
          </w:tcPr>
          <w:p w:rsidR="0055127C" w:rsidRDefault="0055127C" w:rsidP="00D61342">
            <w:pPr>
              <w:jc w:val="center"/>
            </w:pPr>
            <w:r>
              <w:t>7695.6</w:t>
            </w:r>
          </w:p>
        </w:tc>
        <w:tc>
          <w:tcPr>
            <w:tcW w:w="992" w:type="dxa"/>
            <w:tcBorders>
              <w:top w:val="nil"/>
              <w:left w:val="nil"/>
              <w:bottom w:val="single" w:sz="4" w:space="0" w:color="auto"/>
              <w:right w:val="single" w:sz="4" w:space="0" w:color="auto"/>
            </w:tcBorders>
            <w:shd w:val="clear" w:color="auto" w:fill="auto"/>
            <w:vAlign w:val="center"/>
          </w:tcPr>
          <w:p w:rsidR="0055127C" w:rsidRDefault="0055127C" w:rsidP="00D61342">
            <w:pPr>
              <w:jc w:val="center"/>
            </w:pPr>
            <w:r>
              <w:t>7098.0</w:t>
            </w:r>
          </w:p>
        </w:tc>
      </w:tr>
    </w:tbl>
    <w:p w:rsidR="00B75E98" w:rsidRDefault="0055127C"/>
    <w:sectPr w:rsidR="00B75E98" w:rsidSect="00344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05A"/>
    <w:multiLevelType w:val="multilevel"/>
    <w:tmpl w:val="858015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2B644F"/>
    <w:multiLevelType w:val="multilevel"/>
    <w:tmpl w:val="858015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8012C8"/>
    <w:multiLevelType w:val="hybridMultilevel"/>
    <w:tmpl w:val="2DEAD5EE"/>
    <w:lvl w:ilvl="0" w:tplc="EAA2E7EE">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49D77D8"/>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D00A0B"/>
    <w:multiLevelType w:val="hybridMultilevel"/>
    <w:tmpl w:val="8580152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67A29"/>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ED4E1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3EE7887"/>
    <w:multiLevelType w:val="multilevel"/>
    <w:tmpl w:val="3A6CC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AF5B84"/>
    <w:multiLevelType w:val="hybridMultilevel"/>
    <w:tmpl w:val="3162E04E"/>
    <w:lvl w:ilvl="0" w:tplc="0E948D9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98A3004"/>
    <w:multiLevelType w:val="multilevel"/>
    <w:tmpl w:val="CB68D95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F653424"/>
    <w:multiLevelType w:val="hybridMultilevel"/>
    <w:tmpl w:val="00E6C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A043F2"/>
    <w:multiLevelType w:val="hybridMultilevel"/>
    <w:tmpl w:val="5022B402"/>
    <w:lvl w:ilvl="0" w:tplc="9AC62A1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39201EF"/>
    <w:multiLevelType w:val="multilevel"/>
    <w:tmpl w:val="2DEAD5EE"/>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9435DAA"/>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7D1309"/>
    <w:multiLevelType w:val="hybridMultilevel"/>
    <w:tmpl w:val="97B6A73A"/>
    <w:lvl w:ilvl="0" w:tplc="0419000F">
      <w:start w:val="8"/>
      <w:numFmt w:val="decimal"/>
      <w:lvlText w:val="%1."/>
      <w:lvlJc w:val="left"/>
      <w:pPr>
        <w:tabs>
          <w:tab w:val="num" w:pos="720"/>
        </w:tabs>
        <w:ind w:left="720" w:hanging="360"/>
      </w:pPr>
      <w:rPr>
        <w:rFonts w:hint="default"/>
      </w:rPr>
    </w:lvl>
    <w:lvl w:ilvl="1" w:tplc="F4EA65BC">
      <w:start w:val="1"/>
      <w:numFmt w:val="decimal"/>
      <w:lvlText w:val="%2."/>
      <w:lvlJc w:val="left"/>
      <w:pPr>
        <w:tabs>
          <w:tab w:val="num" w:pos="2250"/>
        </w:tabs>
        <w:ind w:left="2250" w:hanging="1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190424"/>
    <w:multiLevelType w:val="hybridMultilevel"/>
    <w:tmpl w:val="7E669FB4"/>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56B354A"/>
    <w:multiLevelType w:val="hybridMultilevel"/>
    <w:tmpl w:val="CA641C1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FB0EC1"/>
    <w:multiLevelType w:val="multilevel"/>
    <w:tmpl w:val="7E669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042268"/>
    <w:multiLevelType w:val="multilevel"/>
    <w:tmpl w:val="FEE05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8C63B14"/>
    <w:multiLevelType w:val="hybridMultilevel"/>
    <w:tmpl w:val="FEE05D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523BD5"/>
    <w:multiLevelType w:val="multilevel"/>
    <w:tmpl w:val="7E669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09B3850"/>
    <w:multiLevelType w:val="hybridMultilevel"/>
    <w:tmpl w:val="3A6CC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307849"/>
    <w:multiLevelType w:val="multilevel"/>
    <w:tmpl w:val="FEE05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559236B"/>
    <w:multiLevelType w:val="multilevel"/>
    <w:tmpl w:val="FEE05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6B70E01"/>
    <w:multiLevelType w:val="hybridMultilevel"/>
    <w:tmpl w:val="274E4F08"/>
    <w:lvl w:ilvl="0" w:tplc="AEE6455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8C279AF"/>
    <w:multiLevelType w:val="hybridMultilevel"/>
    <w:tmpl w:val="CB68D95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9FC1809"/>
    <w:multiLevelType w:val="multilevel"/>
    <w:tmpl w:val="7E669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24"/>
  </w:num>
  <w:num w:numId="4">
    <w:abstractNumId w:val="11"/>
  </w:num>
  <w:num w:numId="5">
    <w:abstractNumId w:val="2"/>
  </w:num>
  <w:num w:numId="6">
    <w:abstractNumId w:val="12"/>
  </w:num>
  <w:num w:numId="7">
    <w:abstractNumId w:val="19"/>
  </w:num>
  <w:num w:numId="8">
    <w:abstractNumId w:val="16"/>
  </w:num>
  <w:num w:numId="9">
    <w:abstractNumId w:val="25"/>
  </w:num>
  <w:num w:numId="10">
    <w:abstractNumId w:val="14"/>
  </w:num>
  <w:num w:numId="11">
    <w:abstractNumId w:val="18"/>
  </w:num>
  <w:num w:numId="12">
    <w:abstractNumId w:val="23"/>
  </w:num>
  <w:num w:numId="13">
    <w:abstractNumId w:val="9"/>
  </w:num>
  <w:num w:numId="14">
    <w:abstractNumId w:val="10"/>
  </w:num>
  <w:num w:numId="15">
    <w:abstractNumId w:val="4"/>
  </w:num>
  <w:num w:numId="16">
    <w:abstractNumId w:val="1"/>
  </w:num>
  <w:num w:numId="17">
    <w:abstractNumId w:val="21"/>
  </w:num>
  <w:num w:numId="18">
    <w:abstractNumId w:val="7"/>
  </w:num>
  <w:num w:numId="19">
    <w:abstractNumId w:val="0"/>
  </w:num>
  <w:num w:numId="20">
    <w:abstractNumId w:val="22"/>
  </w:num>
  <w:num w:numId="21">
    <w:abstractNumId w:val="15"/>
  </w:num>
  <w:num w:numId="22">
    <w:abstractNumId w:val="20"/>
  </w:num>
  <w:num w:numId="23">
    <w:abstractNumId w:val="26"/>
  </w:num>
  <w:num w:numId="24">
    <w:abstractNumId w:val="17"/>
  </w:num>
  <w:num w:numId="25">
    <w:abstractNumId w:val="5"/>
  </w:num>
  <w:num w:numId="26">
    <w:abstractNumId w:val="13"/>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127C"/>
    <w:rsid w:val="00030C21"/>
    <w:rsid w:val="00344C42"/>
    <w:rsid w:val="004D1DA0"/>
    <w:rsid w:val="0055127C"/>
    <w:rsid w:val="0095129A"/>
    <w:rsid w:val="00DF4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127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127C"/>
    <w:pPr>
      <w:keepNext/>
      <w:outlineLvl w:val="1"/>
    </w:pPr>
    <w:rPr>
      <w:b/>
      <w:bCs/>
      <w:sz w:val="28"/>
    </w:rPr>
  </w:style>
  <w:style w:type="paragraph" w:styleId="3">
    <w:name w:val="heading 3"/>
    <w:basedOn w:val="a"/>
    <w:next w:val="a"/>
    <w:link w:val="30"/>
    <w:qFormat/>
    <w:rsid w:val="0055127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5127C"/>
    <w:rPr>
      <w:rFonts w:ascii="Arial" w:eastAsia="Times New Roman" w:hAnsi="Arial" w:cs="Arial"/>
      <w:b/>
      <w:bCs/>
      <w:kern w:val="32"/>
      <w:sz w:val="32"/>
      <w:szCs w:val="32"/>
      <w:lang w:eastAsia="ru-RU"/>
    </w:rPr>
  </w:style>
  <w:style w:type="character" w:customStyle="1" w:styleId="20">
    <w:name w:val="Заголовок 2 Знак"/>
    <w:basedOn w:val="a0"/>
    <w:link w:val="2"/>
    <w:rsid w:val="0055127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5127C"/>
    <w:rPr>
      <w:rFonts w:ascii="Arial" w:eastAsia="Times New Roman" w:hAnsi="Arial" w:cs="Arial"/>
      <w:b/>
      <w:bCs/>
      <w:sz w:val="26"/>
      <w:szCs w:val="26"/>
      <w:lang w:eastAsia="ru-RU"/>
    </w:rPr>
  </w:style>
  <w:style w:type="paragraph" w:styleId="a3">
    <w:name w:val="Title"/>
    <w:basedOn w:val="a"/>
    <w:link w:val="a4"/>
    <w:qFormat/>
    <w:rsid w:val="0055127C"/>
    <w:pPr>
      <w:ind w:left="4111"/>
      <w:jc w:val="center"/>
    </w:pPr>
    <w:rPr>
      <w:szCs w:val="20"/>
    </w:rPr>
  </w:style>
  <w:style w:type="character" w:customStyle="1" w:styleId="a4">
    <w:name w:val="Название Знак"/>
    <w:basedOn w:val="a0"/>
    <w:link w:val="a3"/>
    <w:rsid w:val="0055127C"/>
    <w:rPr>
      <w:rFonts w:ascii="Times New Roman" w:eastAsia="Times New Roman" w:hAnsi="Times New Roman" w:cs="Times New Roman"/>
      <w:sz w:val="24"/>
      <w:szCs w:val="20"/>
      <w:lang w:eastAsia="ru-RU"/>
    </w:rPr>
  </w:style>
  <w:style w:type="paragraph" w:customStyle="1" w:styleId="ConsNormal">
    <w:name w:val="ConsNormal"/>
    <w:rsid w:val="0055127C"/>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5">
    <w:name w:val="Body Text"/>
    <w:basedOn w:val="a"/>
    <w:link w:val="a6"/>
    <w:rsid w:val="0055127C"/>
    <w:pPr>
      <w:spacing w:after="120"/>
    </w:pPr>
  </w:style>
  <w:style w:type="character" w:customStyle="1" w:styleId="a6">
    <w:name w:val="Основной текст Знак"/>
    <w:basedOn w:val="a0"/>
    <w:link w:val="a5"/>
    <w:rsid w:val="0055127C"/>
    <w:rPr>
      <w:rFonts w:ascii="Times New Roman" w:eastAsia="Times New Roman" w:hAnsi="Times New Roman" w:cs="Times New Roman"/>
      <w:sz w:val="24"/>
      <w:szCs w:val="24"/>
      <w:lang w:eastAsia="ru-RU"/>
    </w:rPr>
  </w:style>
  <w:style w:type="paragraph" w:customStyle="1" w:styleId="ConsPlusNormal">
    <w:name w:val="ConsPlusNormal"/>
    <w:rsid w:val="0055127C"/>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lock Text"/>
    <w:basedOn w:val="a"/>
    <w:rsid w:val="0055127C"/>
    <w:pPr>
      <w:ind w:left="567" w:right="-1333" w:firstLine="851"/>
      <w:jc w:val="both"/>
    </w:pPr>
    <w:rPr>
      <w:sz w:val="28"/>
      <w:szCs w:val="20"/>
    </w:rPr>
  </w:style>
  <w:style w:type="paragraph" w:styleId="21">
    <w:name w:val="Body Text 2"/>
    <w:basedOn w:val="a"/>
    <w:link w:val="22"/>
    <w:rsid w:val="0055127C"/>
    <w:pPr>
      <w:spacing w:after="120" w:line="480" w:lineRule="auto"/>
    </w:pPr>
  </w:style>
  <w:style w:type="character" w:customStyle="1" w:styleId="22">
    <w:name w:val="Основной текст 2 Знак"/>
    <w:basedOn w:val="a0"/>
    <w:link w:val="21"/>
    <w:rsid w:val="0055127C"/>
    <w:rPr>
      <w:rFonts w:ascii="Times New Roman" w:eastAsia="Times New Roman" w:hAnsi="Times New Roman" w:cs="Times New Roman"/>
      <w:sz w:val="24"/>
      <w:szCs w:val="24"/>
      <w:lang w:eastAsia="ru-RU"/>
    </w:rPr>
  </w:style>
  <w:style w:type="paragraph" w:customStyle="1" w:styleId="ConsPlusTitle">
    <w:name w:val="ConsPlusTitle"/>
    <w:rsid w:val="0055127C"/>
    <w:pPr>
      <w:widowControl w:val="0"/>
      <w:spacing w:after="0" w:line="240" w:lineRule="auto"/>
    </w:pPr>
    <w:rPr>
      <w:rFonts w:ascii="Arial" w:eastAsia="Times New Roman" w:hAnsi="Arial" w:cs="Times New Roman"/>
      <w:b/>
      <w:snapToGrid w:val="0"/>
      <w:sz w:val="20"/>
      <w:szCs w:val="20"/>
      <w:lang w:eastAsia="ru-RU"/>
    </w:rPr>
  </w:style>
  <w:style w:type="character" w:styleId="a8">
    <w:name w:val="page number"/>
    <w:basedOn w:val="a0"/>
    <w:rsid w:val="0055127C"/>
  </w:style>
  <w:style w:type="paragraph" w:styleId="a9">
    <w:name w:val="Body Text Indent"/>
    <w:basedOn w:val="a"/>
    <w:link w:val="aa"/>
    <w:rsid w:val="0055127C"/>
    <w:pPr>
      <w:spacing w:after="120"/>
      <w:ind w:left="283"/>
    </w:pPr>
  </w:style>
  <w:style w:type="character" w:customStyle="1" w:styleId="aa">
    <w:name w:val="Основной текст с отступом Знак"/>
    <w:basedOn w:val="a0"/>
    <w:link w:val="a9"/>
    <w:rsid w:val="0055127C"/>
    <w:rPr>
      <w:rFonts w:ascii="Times New Roman" w:eastAsia="Times New Roman" w:hAnsi="Times New Roman" w:cs="Times New Roman"/>
      <w:sz w:val="24"/>
      <w:szCs w:val="24"/>
      <w:lang w:eastAsia="ru-RU"/>
    </w:rPr>
  </w:style>
  <w:style w:type="character" w:styleId="ab">
    <w:name w:val="footnote reference"/>
    <w:basedOn w:val="a0"/>
    <w:semiHidden/>
    <w:rsid w:val="0055127C"/>
    <w:rPr>
      <w:vertAlign w:val="superscript"/>
    </w:rPr>
  </w:style>
  <w:style w:type="paragraph" w:styleId="ac">
    <w:name w:val="Balloon Text"/>
    <w:basedOn w:val="a"/>
    <w:link w:val="ad"/>
    <w:semiHidden/>
    <w:rsid w:val="0055127C"/>
    <w:rPr>
      <w:rFonts w:ascii="Tahoma" w:hAnsi="Tahoma" w:cs="Tahoma"/>
      <w:sz w:val="16"/>
      <w:szCs w:val="16"/>
    </w:rPr>
  </w:style>
  <w:style w:type="character" w:customStyle="1" w:styleId="ad">
    <w:name w:val="Текст выноски Знак"/>
    <w:basedOn w:val="a0"/>
    <w:link w:val="ac"/>
    <w:semiHidden/>
    <w:rsid w:val="0055127C"/>
    <w:rPr>
      <w:rFonts w:ascii="Tahoma" w:eastAsia="Times New Roman" w:hAnsi="Tahoma" w:cs="Tahoma"/>
      <w:sz w:val="16"/>
      <w:szCs w:val="16"/>
      <w:lang w:eastAsia="ru-RU"/>
    </w:rPr>
  </w:style>
  <w:style w:type="paragraph" w:styleId="ae">
    <w:name w:val="footer"/>
    <w:basedOn w:val="a"/>
    <w:link w:val="af"/>
    <w:rsid w:val="0055127C"/>
    <w:pPr>
      <w:tabs>
        <w:tab w:val="center" w:pos="4677"/>
        <w:tab w:val="right" w:pos="9355"/>
      </w:tabs>
    </w:pPr>
  </w:style>
  <w:style w:type="character" w:customStyle="1" w:styleId="af">
    <w:name w:val="Нижний колонтитул Знак"/>
    <w:basedOn w:val="a0"/>
    <w:link w:val="ae"/>
    <w:rsid w:val="0055127C"/>
    <w:rPr>
      <w:rFonts w:ascii="Times New Roman" w:eastAsia="Times New Roman" w:hAnsi="Times New Roman" w:cs="Times New Roman"/>
      <w:sz w:val="24"/>
      <w:szCs w:val="24"/>
      <w:lang w:eastAsia="ru-RU"/>
    </w:rPr>
  </w:style>
  <w:style w:type="paragraph" w:customStyle="1" w:styleId="ConsNonformat">
    <w:name w:val="ConsNonformat"/>
    <w:rsid w:val="0055127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table" w:styleId="af0">
    <w:name w:val="Table Grid"/>
    <w:basedOn w:val="a1"/>
    <w:rsid w:val="00551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6035</Words>
  <Characters>34404</Characters>
  <Application>Microsoft Office Word</Application>
  <DocSecurity>0</DocSecurity>
  <Lines>286</Lines>
  <Paragraphs>80</Paragraphs>
  <ScaleCrop>false</ScaleCrop>
  <Company>Microsoft</Company>
  <LinksUpToDate>false</LinksUpToDate>
  <CharactersWithSpaces>40359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2017-04-12T05:14:00Z</dcterms:created>
  <dcterms:modified xsi:type="dcterms:W3CDTF">2017-04-12T05:14:00Z</dcterms:modified>
</cp:coreProperties>
</file>