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Times New Roman" w:hAnsi="Times New Roman"/>
          <w:sz w:val="28"/>
        </w:rPr>
      </w:pPr>
    </w:p>
    <w:p w14:paraId="02000000">
      <w:pPr>
        <w:spacing w:line="240" w:lineRule="auto"/>
        <w:ind/>
        <w:rPr>
          <w:rFonts w:ascii="Times New Roman" w:hAnsi="Times New Roman"/>
          <w:sz w:val="28"/>
        </w:rPr>
      </w:pP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Объявление</w:t>
      </w:r>
    </w:p>
    <w:p w14:paraId="0400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проведении конкурса на замещение вакантной должности муници-пальной службы, относящейся к ведущим должностям, в Администрации Старочеркасского сельского поселения.</w:t>
      </w:r>
    </w:p>
    <w:p w14:paraId="05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Администрация </w:t>
      </w:r>
      <w:r>
        <w:rPr>
          <w:rFonts w:ascii="Times New Roman" w:hAnsi="Times New Roman"/>
          <w:b w:val="0"/>
          <w:sz w:val="28"/>
        </w:rPr>
        <w:t xml:space="preserve">Старочеркасского сельского поселения объявляет конкурс на замещение вакантной должности муниципальной службы в Администрации Старочеркасского сельского поселения: – </w:t>
      </w:r>
      <w:r>
        <w:rPr>
          <w:rFonts w:ascii="Times New Roman" w:hAnsi="Times New Roman"/>
          <w:b w:val="1"/>
          <w:sz w:val="28"/>
        </w:rPr>
        <w:t>начальник финансово экономического сектора.</w:t>
      </w:r>
    </w:p>
    <w:p w14:paraId="06000000">
      <w:pPr>
        <w:spacing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Квалификационные требования к вакантной должности:</w:t>
      </w:r>
    </w:p>
    <w:p w14:paraId="07000000">
      <w:pPr>
        <w:pStyle w:val="Style_1"/>
        <w:spacing w:after="150" w:before="0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В конкурсе на замещение вакантной </w:t>
      </w:r>
      <w:r>
        <w:rPr>
          <w:color w:themeColor="text1" w:val="000000"/>
          <w:sz w:val="28"/>
        </w:rPr>
        <w:t xml:space="preserve">должности начальник финансово экономического отдела  </w:t>
      </w:r>
      <w:r>
        <w:rPr>
          <w:color w:themeColor="text1" w:val="000000"/>
          <w:sz w:val="28"/>
        </w:rPr>
        <w:t xml:space="preserve">могут принять участие:  </w:t>
      </w:r>
      <w:r>
        <w:rPr>
          <w:color w:themeColor="text1" w:val="000000"/>
          <w:sz w:val="28"/>
        </w:rPr>
        <w:t xml:space="preserve">Граждане Российской Федерации, достигшие возраста 18 лет, владеющие государственным языком Российской </w:t>
      </w:r>
      <w:r>
        <w:rPr>
          <w:color w:themeColor="text1" w:val="000000"/>
          <w:sz w:val="28"/>
        </w:rPr>
        <w:t>Федерации, имеющие высшее</w:t>
      </w:r>
      <w:r>
        <w:rPr>
          <w:color w:themeColor="text1" w:val="000000"/>
          <w:sz w:val="28"/>
        </w:rPr>
        <w:t xml:space="preserve"> экономическое образование со стажем работы по специальности не менее 5 лет.</w:t>
      </w:r>
    </w:p>
    <w:p w14:paraId="08000000">
      <w:pPr>
        <w:pStyle w:val="Style_1"/>
        <w:spacing w:after="150" w:before="0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 к профессиональным знаниям: знание Конституции Российской Федерации, Устава Ростовской области, устава муниципального образования «Старочеркасское сельское поселение», а также федеральных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делопроизводства.</w:t>
      </w:r>
    </w:p>
    <w:p w14:paraId="09000000">
      <w:pPr>
        <w:pStyle w:val="Style_1"/>
        <w:spacing w:after="150" w:before="0"/>
        <w:ind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к профессиональным навыкам: опыт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служебного времени, навык организации и обеспечения реализации управленческих решений, исполнительской дисциплины, умение адаптироваться к новой ситуации и принятия новых подходов в решении поставленных задач, навык работы с внутренними и периферийными устройствами компьютера, навык работы с информационно - телекоммуникационными сетями, в том числе с сетью Интернет, навык работы в операционной системе, навык управления электронной почтой, навык работы в текстовом редакторе с электронными таблицами, подготовке презентаций, навык использования графических объектов в электронных документах, работы с базами данных, использования опыта и мнения коллег. </w:t>
      </w:r>
    </w:p>
    <w:p w14:paraId="0A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B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C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D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E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0F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b w:val="0"/>
          <w:color w:val="000000"/>
          <w:sz w:val="28"/>
        </w:rPr>
      </w:pPr>
    </w:p>
    <w:p w14:paraId="10000000">
      <w:pPr>
        <w:spacing w:after="0" w:line="240" w:lineRule="auto"/>
        <w:ind w:firstLine="0" w:left="-567" w:right="-284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1.Гражданин, изъявивший желание участвовать в конкурсе, предоставляет в Администрацию </w:t>
      </w:r>
      <w:r>
        <w:rPr>
          <w:rFonts w:ascii="Times New Roman" w:hAnsi="Times New Roman"/>
          <w:b w:val="0"/>
          <w:color w:val="000000"/>
          <w:sz w:val="28"/>
        </w:rPr>
        <w:t>Старочеркасского</w:t>
      </w:r>
      <w:r>
        <w:rPr>
          <w:rFonts w:ascii="Times New Roman" w:hAnsi="Times New Roman"/>
          <w:b w:val="0"/>
          <w:color w:val="00000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следующие документы:</w:t>
      </w:r>
    </w:p>
    <w:p w14:paraId="11000000">
      <w:pPr>
        <w:ind w:firstLine="0" w:left="-567" w:right="-284"/>
        <w:jc w:val="center"/>
        <w:rPr>
          <w:rFonts w:ascii="Times New Roman" w:hAnsi="Times New Roman"/>
          <w:b w:val="0"/>
          <w:sz w:val="32"/>
        </w:rPr>
      </w:pPr>
    </w:p>
    <w:p w14:paraId="12000000">
      <w:pPr>
        <w:spacing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личное заявление</w:t>
      </w:r>
      <w:r>
        <w:rPr>
          <w:rFonts w:ascii="Times New Roman" w:hAnsi="Times New Roman"/>
          <w:sz w:val="28"/>
        </w:rPr>
        <w:t xml:space="preserve"> о допуске к участию в конкурсе на замещение вакантной</w:t>
      </w:r>
      <w:r>
        <w:rPr>
          <w:rFonts w:ascii="Times New Roman" w:hAnsi="Times New Roman"/>
          <w:sz w:val="28"/>
        </w:rPr>
        <w:t xml:space="preserve"> должности муниципальной службы;</w:t>
      </w:r>
    </w:p>
    <w:p w14:paraId="13000000">
      <w:pPr>
        <w:spacing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собственноручно заполненную и подписанную анкету по форме согласно приложению к настоящему Положению; </w:t>
      </w:r>
    </w:p>
    <w:p w14:paraId="14000000">
      <w:pPr>
        <w:spacing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копию паспорта; </w:t>
      </w:r>
    </w:p>
    <w:p w14:paraId="15000000">
      <w:pPr>
        <w:spacing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копию трудовой книжки (за исключением случая, когда трудовая деятельность осуществляется впервые); </w:t>
      </w:r>
    </w:p>
    <w:p w14:paraId="16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фотографию 3x4;</w:t>
      </w:r>
    </w:p>
    <w:p w14:paraId="17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8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копии документов об образовании, а также по желанию гражданина - копии документов о присвоении ученой степени, ученого звания, заверенные нотариально или кадровыми службами по месту работы (службы); </w:t>
      </w:r>
    </w:p>
    <w:p w14:paraId="19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заключение медицинского учреждения об отсутствии заболевания, препятствующего поступлению на муниципальную службу.</w:t>
      </w:r>
    </w:p>
    <w:p w14:paraId="1B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принимаются до 22.02.2024г.</w:t>
      </w:r>
    </w:p>
    <w:p w14:paraId="1D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2.Сведения, представленные гражданином для участия в конкурсе на замещение вакантной должности муниципальной службы в Администрации, в соответствии с Федеральным законом «О муниципальной службе в Российской Федерации» могут подвергаться проверке в установленном федеральными законами порядке.</w:t>
      </w:r>
    </w:p>
    <w:p w14:paraId="1F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3.Гражданин, желающий участвовать в конкурсе, вправе также представить характеристику или рекомендательное письмо с места работы.</w:t>
      </w:r>
    </w:p>
    <w:p w14:paraId="21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4.Непредоставление или неполное предоставление документов является основанием для отказа гражданину в приеме документов для участия в конкурсе.</w:t>
      </w:r>
    </w:p>
    <w:p w14:paraId="23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создания 09.02.2024г.</w:t>
      </w:r>
    </w:p>
    <w:p w14:paraId="25000000">
      <w:pPr>
        <w:spacing w:after="0" w:line="240" w:lineRule="auto"/>
        <w:ind w:firstLine="0" w:left="-567" w:right="-284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0" w:left="-567" w:right="-284"/>
        <w:jc w:val="both"/>
        <w:rPr>
          <w:sz w:val="32"/>
        </w:rPr>
      </w:pPr>
    </w:p>
    <w:p w14:paraId="27000000">
      <w:pPr>
        <w:pStyle w:val="Style_1"/>
        <w:spacing w:after="150" w:before="0"/>
        <w:ind/>
        <w:jc w:val="both"/>
        <w:rPr>
          <w:color w:themeColor="text1" w:val="000000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Table Grid"/>
    <w:basedOn w:val="Style_2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2024-02-09T08:02:02Z</dcterms:modified>
</cp:coreProperties>
</file>