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РАБОТЫ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Администрации Старочеркасского сельского поселения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период с 11</w:t>
      </w:r>
      <w:r>
        <w:rPr>
          <w:rFonts w:ascii="Times New Roman" w:hAnsi="Times New Roman"/>
          <w:b w:val="1"/>
          <w:sz w:val="24"/>
        </w:rPr>
        <w:t>.12</w:t>
      </w:r>
      <w:r>
        <w:rPr>
          <w:rFonts w:ascii="Times New Roman" w:hAnsi="Times New Roman"/>
          <w:b w:val="1"/>
          <w:sz w:val="24"/>
        </w:rPr>
        <w:t>.2023</w:t>
      </w:r>
      <w:r>
        <w:rPr>
          <w:rFonts w:ascii="Times New Roman" w:hAnsi="Times New Roman"/>
          <w:b w:val="1"/>
          <w:sz w:val="24"/>
        </w:rPr>
        <w:t xml:space="preserve"> г. по 15</w:t>
      </w:r>
      <w:r>
        <w:rPr>
          <w:rFonts w:ascii="Times New Roman" w:hAnsi="Times New Roman"/>
          <w:b w:val="1"/>
          <w:sz w:val="24"/>
        </w:rPr>
        <w:t>.12.2023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г.</w:t>
      </w:r>
    </w:p>
    <w:p w14:paraId="04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Ind w:type="dxa" w:w="5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5"/>
        <w:gridCol w:w="2233"/>
        <w:gridCol w:w="2540"/>
        <w:gridCol w:w="2005"/>
        <w:gridCol w:w="3074"/>
        <w:gridCol w:w="1872"/>
        <w:gridCol w:w="1737"/>
      </w:tblGrid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мероприятий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Рассматриваемые вопросы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Дата, время и место проведения </w:t>
            </w:r>
          </w:p>
        </w:tc>
        <w:tc>
          <w:tcPr>
            <w:tcW w:type="dxa" w:w="3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участников и категории приглашенных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Ответствен-ные за проведение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Отметка о выполнении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Планёрное совещание Главы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 xml:space="preserve">Старочеркасского сельского поселения 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постановка задач на неделю с</w:t>
            </w:r>
            <w:r>
              <w:rPr>
                <w:rFonts w:ascii="Times New Roman" w:hAnsi="Times New Roman"/>
                <w:sz w:val="24"/>
              </w:rPr>
              <w:t xml:space="preserve"> 11.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.2023</w:t>
            </w:r>
            <w:r>
              <w:rPr>
                <w:rFonts w:ascii="Times New Roman" w:hAnsi="Times New Roman"/>
                <w:sz w:val="24"/>
              </w:rPr>
              <w:t xml:space="preserve"> г. по 15</w:t>
            </w:r>
            <w:r>
              <w:rPr>
                <w:rFonts w:ascii="Times New Roman" w:hAnsi="Times New Roman"/>
                <w:sz w:val="24"/>
              </w:rPr>
              <w:t>.12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11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2023</w:t>
            </w:r>
          </w:p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</w:t>
            </w:r>
          </w:p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Главы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</w:rPr>
              <w:t xml:space="preserve"> Старочеркасского сельского поселения</w:t>
            </w:r>
          </w:p>
        </w:tc>
        <w:tc>
          <w:tcPr>
            <w:tcW w:type="dxa" w:w="3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 Старочеркасского сельского поселения,  ведущие специалисты, инспекторы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Янов Д.А.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благоустройству улиц, парковой зоны  Старочеркасского сельского поселения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3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Представители  подрядной организации.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Кучерявенко М.П.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посетителей Главой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Старочеркасского сельского поселения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по заявлению жителей Старочеркасского сельского поселения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  <w:r>
              <w:rPr>
                <w:rFonts w:ascii="Times New Roman" w:hAnsi="Times New Roman"/>
                <w:sz w:val="24"/>
              </w:rPr>
              <w:t>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14.12.2023</w:t>
            </w:r>
          </w:p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8-00 до 12-00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Главы Старочеркасского сельского поселения</w:t>
            </w:r>
          </w:p>
        </w:tc>
        <w:tc>
          <w:tcPr>
            <w:tcW w:type="dxa" w:w="3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Корниенко А.И.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92"/>
        </w:trP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договоров на вывоз ТБО с населением</w:t>
            </w:r>
          </w:p>
          <w:p w14:paraId="2B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уличного освещения</w:t>
            </w:r>
          </w:p>
          <w:p w14:paraId="2C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Отлов бесхозяйных животных (собак)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реестры договоров</w:t>
            </w:r>
          </w:p>
          <w:p w14:paraId="2E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F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заявкам</w:t>
            </w:r>
          </w:p>
          <w:p w14:paraId="30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заявкам </w:t>
            </w:r>
          </w:p>
          <w:p w14:paraId="31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Сотрудники администрации 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Кучерявенко М.П.</w:t>
            </w:r>
          </w:p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базы данных идентифицированных земельных </w:t>
            </w:r>
            <w:r>
              <w:rPr>
                <w:rFonts w:ascii="Times New Roman" w:hAnsi="Times New Roman"/>
                <w:sz w:val="24"/>
              </w:rPr>
              <w:t xml:space="preserve">участков </w:t>
            </w:r>
          </w:p>
          <w:p w14:paraId="39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Программе </w:t>
            </w:r>
            <w:r>
              <w:rPr>
                <w:rFonts w:ascii="Times New Roman" w:hAnsi="Times New Roman"/>
                <w:sz w:val="24"/>
              </w:rPr>
              <w:t>ФИАС</w:t>
            </w:r>
          </w:p>
          <w:p w14:paraId="3A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Идентификация земель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данных в МИФНС </w:t>
            </w:r>
          </w:p>
          <w:p w14:paraId="3C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списками</w:t>
            </w:r>
          </w:p>
          <w:p w14:paraId="3D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списками выявление задвоенных участков запросы в россреестр</w:t>
            </w:r>
          </w:p>
          <w:p w14:paraId="3E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оформление документации на бесхозные участки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3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 администрации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Решетникова О.С.</w:t>
            </w:r>
          </w:p>
          <w:p w14:paraId="42000000">
            <w:pPr>
              <w:spacing w:afterAutospacing="on" w:beforeAutospacing="on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Ващенко В.А.</w:t>
            </w:r>
          </w:p>
          <w:p w14:paraId="43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4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5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41"/>
        </w:trP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Межведомственное взаимодействие</w:t>
            </w:r>
          </w:p>
          <w:p w14:paraId="49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СИР</w:t>
            </w:r>
          </w:p>
          <w:p w14:paraId="4A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 Платежи</w:t>
            </w:r>
          </w:p>
          <w:p w14:paraId="4B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 Управление</w:t>
            </w:r>
          </w:p>
          <w:p w14:paraId="4C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Портал Государственных услуг</w:t>
            </w:r>
          </w:p>
          <w:p w14:paraId="4D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 ЖКХ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и отправка межведомственных запросов</w:t>
            </w:r>
          </w:p>
          <w:p w14:paraId="4F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-внесение платежных поручений</w:t>
            </w:r>
          </w:p>
          <w:p w14:paraId="50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-составление отчетов</w:t>
            </w:r>
          </w:p>
          <w:p w14:paraId="51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разъяснительная работа с населением</w:t>
            </w:r>
          </w:p>
          <w:p w14:paraId="52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администрации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Корниенко А.И.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49"/>
        </w:trP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финансовой деятельности Старочеркасского сельского поселения</w:t>
            </w:r>
          </w:p>
          <w:p w14:paraId="59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запросы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документов</w:t>
            </w:r>
          </w:p>
          <w:p w14:paraId="5B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5C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D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документов</w:t>
            </w:r>
          </w:p>
          <w:p w14:paraId="5E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администрации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Autospacing="on" w:beforeAutospacing="on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Коржова Н.В.</w:t>
            </w:r>
          </w:p>
          <w:p w14:paraId="62000000">
            <w:pPr>
              <w:spacing w:afterAutospacing="on" w:beforeAutospacing="on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4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65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FFFFFF" w:sz="4" w:val="single"/>
          <w:left w:color="FFFFFF" w:sz="4" w:val="single"/>
          <w:bottom w:color="FFFFFF" w:sz="4" w:val="single"/>
          <w:right w:color="FFFFFF" w:sz="4" w:val="single"/>
          <w:insideH w:color="FFFFFF" w:sz="4" w:val="single"/>
          <w:insideV w:color="FFFFFF" w:sz="4" w:val="single"/>
        </w:tblBorders>
        <w:tblLayout w:type="fixed"/>
      </w:tblPr>
      <w:tblGrid>
        <w:gridCol w:w="5353"/>
        <w:gridCol w:w="3384"/>
        <w:gridCol w:w="3360"/>
      </w:tblGrid>
      <w:tr>
        <w:tc>
          <w:tcPr>
            <w:tcW w:type="dxa" w:w="53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  <w:shd w:fill="auto" w:val="clear"/>
          </w:tcPr>
          <w:p w14:paraId="66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67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Старочеркасского сельского поселения  </w:t>
            </w:r>
          </w:p>
        </w:tc>
        <w:tc>
          <w:tcPr>
            <w:tcW w:type="dxa" w:w="3384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  <w:shd w:fill="auto" w:val="clear"/>
          </w:tcPr>
          <w:p w14:paraId="68000000"/>
        </w:tc>
        <w:tc>
          <w:tcPr>
            <w:tcW w:type="dxa" w:w="3360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  <w:shd w:fill="auto" w:val="clear"/>
          </w:tcPr>
          <w:p w14:paraId="69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Д.А. Янов</w:t>
            </w:r>
          </w:p>
        </w:tc>
      </w:tr>
    </w:tbl>
    <w:p w14:paraId="6A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6B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6C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6D000000">
      <w:pPr>
        <w:pStyle w:val="Style_1"/>
        <w:rPr>
          <w:rFonts w:ascii="Times New Roman" w:hAnsi="Times New Roman"/>
          <w:color w:val="000000"/>
          <w:sz w:val="16"/>
        </w:rPr>
      </w:pPr>
    </w:p>
    <w:p w14:paraId="6E000000">
      <w:pPr>
        <w:pStyle w:val="Style_1"/>
        <w:rPr>
          <w:rFonts w:ascii="Times New Roman" w:hAnsi="Times New Roman"/>
          <w:color w:val="000000"/>
          <w:sz w:val="16"/>
        </w:rPr>
      </w:pPr>
    </w:p>
    <w:p w14:paraId="6F000000">
      <w:pPr>
        <w:pStyle w:val="Style_1"/>
        <w:rPr>
          <w:rFonts w:ascii="Times New Roman" w:hAnsi="Times New Roman"/>
          <w:color w:val="000000"/>
          <w:sz w:val="16"/>
        </w:rPr>
      </w:pPr>
    </w:p>
    <w:p w14:paraId="70000000">
      <w:pPr>
        <w:pStyle w:val="Style_1"/>
        <w:rPr>
          <w:rFonts w:ascii="Times New Roman" w:hAnsi="Times New Roman"/>
          <w:color w:val="000000"/>
          <w:sz w:val="16"/>
        </w:rPr>
      </w:pPr>
    </w:p>
    <w:p w14:paraId="71000000">
      <w:pPr>
        <w:pStyle w:val="Style_1"/>
        <w:rPr>
          <w:rFonts w:ascii="Times New Roman" w:hAnsi="Times New Roman"/>
          <w:color w:val="000000"/>
          <w:sz w:val="16"/>
        </w:rPr>
      </w:pPr>
    </w:p>
    <w:p w14:paraId="72000000">
      <w:pPr>
        <w:pStyle w:val="Style_1"/>
        <w:rPr>
          <w:rFonts w:ascii="Times New Roman" w:hAnsi="Times New Roman"/>
          <w:color w:val="000000"/>
          <w:sz w:val="16"/>
        </w:rPr>
      </w:pPr>
    </w:p>
    <w:p w14:paraId="73000000">
      <w:pPr>
        <w:pStyle w:val="Style_1"/>
        <w:rPr>
          <w:rFonts w:ascii="Times New Roman" w:hAnsi="Times New Roman"/>
          <w:color w:val="000000"/>
          <w:sz w:val="16"/>
        </w:rPr>
      </w:pPr>
    </w:p>
    <w:p w14:paraId="74000000">
      <w:pPr>
        <w:pStyle w:val="Style_1"/>
        <w:rPr>
          <w:rFonts w:ascii="Times New Roman" w:hAnsi="Times New Roman"/>
          <w:color w:val="000000"/>
          <w:sz w:val="16"/>
        </w:rPr>
      </w:pPr>
    </w:p>
    <w:p w14:paraId="75000000">
      <w:pPr>
        <w:pStyle w:val="Style_1"/>
        <w:rPr>
          <w:rFonts w:ascii="Times New Roman" w:hAnsi="Times New Roman"/>
          <w:color w:val="000000"/>
          <w:sz w:val="16"/>
        </w:rPr>
      </w:pPr>
    </w:p>
    <w:p w14:paraId="76000000">
      <w:pPr>
        <w:pStyle w:val="Style_1"/>
        <w:rPr>
          <w:rFonts w:ascii="Times New Roman" w:hAnsi="Times New Roman"/>
          <w:color w:val="000000"/>
          <w:sz w:val="16"/>
        </w:rPr>
      </w:pPr>
    </w:p>
    <w:p w14:paraId="77000000">
      <w:pPr>
        <w:pStyle w:val="Style_1"/>
        <w:rPr>
          <w:rFonts w:ascii="Times New Roman" w:hAnsi="Times New Roman"/>
          <w:color w:val="000000"/>
          <w:sz w:val="16"/>
        </w:rPr>
      </w:pPr>
    </w:p>
    <w:p w14:paraId="78000000">
      <w:pPr>
        <w:pStyle w:val="Style_1"/>
        <w:rPr>
          <w:rFonts w:ascii="Times New Roman" w:hAnsi="Times New Roman"/>
          <w:color w:val="000000"/>
          <w:sz w:val="16"/>
        </w:rPr>
      </w:pPr>
    </w:p>
    <w:p w14:paraId="79000000">
      <w:pPr>
        <w:pStyle w:val="Style_1"/>
        <w:rPr>
          <w:rFonts w:ascii="Times New Roman" w:hAnsi="Times New Roman"/>
          <w:color w:val="000000"/>
          <w:sz w:val="16"/>
        </w:rPr>
      </w:pPr>
    </w:p>
    <w:p w14:paraId="7A000000">
      <w:pPr>
        <w:pStyle w:val="Style_1"/>
        <w:rPr>
          <w:rFonts w:ascii="Times New Roman" w:hAnsi="Times New Roman"/>
          <w:color w:val="000000"/>
          <w:sz w:val="16"/>
        </w:rPr>
      </w:pPr>
    </w:p>
    <w:p w14:paraId="7B000000">
      <w:pPr>
        <w:pStyle w:val="Style_1"/>
        <w:rPr>
          <w:rFonts w:ascii="Times New Roman" w:hAnsi="Times New Roman"/>
          <w:color w:val="000000"/>
          <w:sz w:val="16"/>
        </w:rPr>
      </w:pPr>
    </w:p>
    <w:p w14:paraId="7C000000">
      <w:pPr>
        <w:pStyle w:val="Style_1"/>
        <w:rPr>
          <w:rFonts w:ascii="Times New Roman" w:hAnsi="Times New Roman"/>
          <w:color w:val="000000"/>
          <w:sz w:val="16"/>
        </w:rPr>
      </w:pPr>
    </w:p>
    <w:p w14:paraId="7D000000">
      <w:pPr>
        <w:pStyle w:val="Style_1"/>
        <w:rPr>
          <w:rFonts w:ascii="Times New Roman" w:hAnsi="Times New Roman"/>
          <w:color w:val="000000"/>
          <w:sz w:val="16"/>
        </w:rPr>
      </w:pPr>
    </w:p>
    <w:p w14:paraId="7E000000">
      <w:pPr>
        <w:pStyle w:val="Style_1"/>
        <w:rPr>
          <w:rFonts w:ascii="Times New Roman" w:hAnsi="Times New Roman"/>
          <w:color w:val="000000"/>
          <w:sz w:val="16"/>
        </w:rPr>
      </w:pPr>
    </w:p>
    <w:p w14:paraId="7F000000">
      <w:pPr>
        <w:pStyle w:val="Style_1"/>
        <w:rPr>
          <w:rFonts w:ascii="Times New Roman" w:hAnsi="Times New Roman"/>
          <w:color w:val="000000"/>
          <w:sz w:val="16"/>
        </w:rPr>
      </w:pPr>
    </w:p>
    <w:p w14:paraId="80000000">
      <w:pPr>
        <w:pStyle w:val="Style_1"/>
        <w:rPr>
          <w:rFonts w:ascii="Times New Roman" w:hAnsi="Times New Roman"/>
          <w:color w:val="000000"/>
          <w:sz w:val="16"/>
        </w:rPr>
      </w:pPr>
    </w:p>
    <w:p w14:paraId="81000000">
      <w:pPr>
        <w:pStyle w:val="Style_1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исп.: Корниенко А.И.</w:t>
      </w:r>
    </w:p>
    <w:p w14:paraId="82000000">
      <w:pPr>
        <w:pStyle w:val="Style_1"/>
        <w:rPr>
          <w:rFonts w:ascii="Times New Roman" w:hAnsi="Times New Roman"/>
          <w:i w:val="1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тел.:</w:t>
      </w:r>
      <w:r>
        <w:rPr>
          <w:rFonts w:ascii="Times New Roman" w:hAnsi="Times New Roman"/>
          <w:i w:val="1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.</w:t>
      </w:r>
      <w:r>
        <w:rPr>
          <w:rFonts w:ascii="Times New Roman" w:hAnsi="Times New Roman"/>
          <w:i w:val="1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2-97-55</w:t>
      </w:r>
    </w:p>
    <w:sectPr>
      <w:pgSz w:h="11906" w:orient="landscape" w:w="16838"/>
      <w:pgMar w:bottom="567" w:footer="709" w:gutter="0" w:header="709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2023-12-07T05:56:45Z</dcterms:modified>
</cp:coreProperties>
</file>